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DD2A9" w14:textId="77777777" w:rsidR="00856B33" w:rsidRDefault="00C67A0E">
      <w:pPr>
        <w:pStyle w:val="Title"/>
      </w:pPr>
      <w:r>
        <w:t>2341433_Asynchronous-Assignment-Systematic.R</w:t>
      </w:r>
    </w:p>
    <w:p w14:paraId="09B1E735" w14:textId="77777777" w:rsidR="005768DF" w:rsidRDefault="005768DF" w:rsidP="005768DF">
      <w:pPr>
        <w:pStyle w:val="Author"/>
        <w:rPr>
          <w:rFonts w:ascii="Times New Roman" w:hAnsi="Times New Roman" w:cs="Times New Roman"/>
          <w:sz w:val="32"/>
          <w:szCs w:val="32"/>
        </w:rPr>
      </w:pPr>
      <w:r w:rsidRPr="00800866">
        <w:rPr>
          <w:rFonts w:ascii="Times New Roman" w:hAnsi="Times New Roman" w:cs="Times New Roman"/>
          <w:sz w:val="32"/>
          <w:szCs w:val="32"/>
        </w:rPr>
        <w:t>Geshna Garga</w:t>
      </w:r>
      <w:r w:rsidRPr="00800866">
        <w:rPr>
          <w:rFonts w:ascii="Times New Roman" w:hAnsi="Times New Roman" w:cs="Times New Roman"/>
          <w:sz w:val="32"/>
          <w:szCs w:val="32"/>
        </w:rPr>
        <w:br/>
        <w:t>6BScDS</w:t>
      </w:r>
      <w:r w:rsidRPr="00800866">
        <w:rPr>
          <w:rFonts w:ascii="Times New Roman" w:hAnsi="Times New Roman" w:cs="Times New Roman"/>
          <w:sz w:val="32"/>
          <w:szCs w:val="32"/>
        </w:rPr>
        <w:br/>
        <w:t>2341433</w:t>
      </w:r>
    </w:p>
    <w:p w14:paraId="029E305C" w14:textId="3EB609CF" w:rsidR="005768DF" w:rsidRDefault="005768DF" w:rsidP="005768DF">
      <w:pPr>
        <w:pStyle w:val="BodyText"/>
        <w:rPr>
          <w:rFonts w:ascii="Times New Roman" w:hAnsi="Times New Roman" w:cs="Times New Roman"/>
          <w:sz w:val="28"/>
          <w:szCs w:val="28"/>
        </w:rPr>
      </w:pPr>
      <w:proofErr w:type="spellStart"/>
      <w:r w:rsidRPr="005768DF">
        <w:rPr>
          <w:rFonts w:ascii="Times New Roman" w:hAnsi="Times New Roman" w:cs="Times New Roman"/>
          <w:sz w:val="28"/>
          <w:szCs w:val="28"/>
        </w:rPr>
        <w:t>Github</w:t>
      </w:r>
      <w:proofErr w:type="spellEnd"/>
      <w:r w:rsidRPr="005768DF">
        <w:rPr>
          <w:rFonts w:ascii="Times New Roman" w:hAnsi="Times New Roman" w:cs="Times New Roman"/>
          <w:sz w:val="28"/>
          <w:szCs w:val="28"/>
        </w:rPr>
        <w:t xml:space="preserve"> Link: </w:t>
      </w:r>
      <w:hyperlink r:id="rId5" w:history="1">
        <w:r w:rsidR="00C67A0E" w:rsidRPr="00C67A0E">
          <w:rPr>
            <w:rStyle w:val="Hyperlink"/>
            <w:rFonts w:ascii="Times New Roman" w:hAnsi="Times New Roman" w:cs="Times New Roman"/>
            <w:sz w:val="28"/>
            <w:szCs w:val="28"/>
          </w:rPr>
          <w:t>https://github.com/Geshna111/Asynchronous-Assignment-R-Shiny-Development---Systematic</w:t>
        </w:r>
      </w:hyperlink>
    </w:p>
    <w:p w14:paraId="47AD5E4B" w14:textId="6D9148BB" w:rsidR="001A6074" w:rsidRDefault="001A6074" w:rsidP="005768DF">
      <w:pPr>
        <w:pStyle w:val="BodyText"/>
        <w:rPr>
          <w:rFonts w:ascii="Times New Roman" w:hAnsi="Times New Roman" w:cs="Times New Roman"/>
          <w:sz w:val="28"/>
          <w:szCs w:val="28"/>
        </w:rPr>
      </w:pPr>
    </w:p>
    <w:p w14:paraId="3BDF06FE" w14:textId="4603535C" w:rsidR="004C7C38" w:rsidRPr="004C7C38" w:rsidRDefault="001A6074" w:rsidP="004C7C38">
      <w:pPr>
        <w:pStyle w:val="BodyText"/>
        <w:rPr>
          <w:rFonts w:ascii="Times New Roman" w:hAnsi="Times New Roman" w:cs="Times New Roman"/>
          <w:b/>
          <w:bCs/>
          <w:sz w:val="32"/>
          <w:szCs w:val="32"/>
          <w:u w:val="single"/>
        </w:rPr>
      </w:pPr>
      <w:r w:rsidRPr="001A6074">
        <w:rPr>
          <w:rFonts w:ascii="Times New Roman" w:hAnsi="Times New Roman" w:cs="Times New Roman"/>
          <w:b/>
          <w:bCs/>
          <w:sz w:val="32"/>
          <w:szCs w:val="32"/>
          <w:u w:val="single"/>
        </w:rPr>
        <w:t>Introduction</w:t>
      </w:r>
    </w:p>
    <w:p w14:paraId="550FAA89" w14:textId="2FA560C1" w:rsidR="004C7C38" w:rsidRPr="004C7C38" w:rsidRDefault="004C7C38" w:rsidP="004C7C38">
      <w:pPr>
        <w:pStyle w:val="BodyText"/>
        <w:rPr>
          <w:rFonts w:ascii="Times New Roman" w:hAnsi="Times New Roman" w:cs="Times New Roman"/>
        </w:rPr>
      </w:pPr>
      <w:r w:rsidRPr="004C7C38">
        <w:rPr>
          <w:rFonts w:ascii="Times New Roman" w:hAnsi="Times New Roman" w:cs="Times New Roman"/>
        </w:rPr>
        <w:t xml:space="preserve">This project demonstrates the core mechanics of </w:t>
      </w:r>
      <w:r w:rsidRPr="004C7C38">
        <w:rPr>
          <w:rFonts w:ascii="Times New Roman" w:hAnsi="Times New Roman" w:cs="Times New Roman"/>
          <w:b/>
          <w:bCs/>
        </w:rPr>
        <w:t>Systematic Sampling</w:t>
      </w:r>
      <w:r w:rsidRPr="004C7C38">
        <w:rPr>
          <w:rFonts w:ascii="Times New Roman" w:hAnsi="Times New Roman" w:cs="Times New Roman"/>
        </w:rPr>
        <w:t>, a probability sampling method where sample units are selected at regular intervals from a sequential population list, after a random start.</w:t>
      </w:r>
    </w:p>
    <w:p w14:paraId="550E3D4F" w14:textId="77777777" w:rsidR="004C7C38" w:rsidRPr="004C7C38" w:rsidRDefault="004C7C38" w:rsidP="004C7C38">
      <w:pPr>
        <w:pStyle w:val="BodyText"/>
        <w:rPr>
          <w:rFonts w:ascii="Times New Roman" w:hAnsi="Times New Roman" w:cs="Times New Roman"/>
        </w:rPr>
      </w:pPr>
      <w:r w:rsidRPr="004C7C38">
        <w:rPr>
          <w:rFonts w:ascii="Times New Roman" w:hAnsi="Times New Roman" w:cs="Times New Roman"/>
        </w:rPr>
        <w:t>The accompanying R/Shiny application is a dynamic tool that automates the crucial initial steps of this design:</w:t>
      </w:r>
    </w:p>
    <w:p w14:paraId="1E52DCFD" w14:textId="3FAE9BA3" w:rsidR="004C7C38" w:rsidRPr="004C7C38" w:rsidRDefault="004C7C38" w:rsidP="004C7C38">
      <w:pPr>
        <w:pStyle w:val="BodyText"/>
        <w:numPr>
          <w:ilvl w:val="0"/>
          <w:numId w:val="2"/>
        </w:numPr>
        <w:rPr>
          <w:rFonts w:ascii="Times New Roman" w:hAnsi="Times New Roman" w:cs="Times New Roman"/>
        </w:rPr>
      </w:pPr>
      <w:r w:rsidRPr="004C7C38">
        <w:rPr>
          <w:rFonts w:ascii="Times New Roman" w:hAnsi="Times New Roman" w:cs="Times New Roman"/>
          <w:b/>
          <w:bCs/>
        </w:rPr>
        <w:t>Required Sample Size Determination</w:t>
      </w:r>
      <w:r w:rsidRPr="004C7C38">
        <w:rPr>
          <w:rFonts w:ascii="Times New Roman" w:hAnsi="Times New Roman" w:cs="Times New Roman"/>
        </w:rPr>
        <w:t>: It calculates the necessary sample size to estimate the population mean with a specified confidence level and allowable error, utilizing a key formula from Simple Random Sampling (SRS) as an approximation.</w:t>
      </w:r>
    </w:p>
    <w:p w14:paraId="0433B4B4" w14:textId="0BFBB904" w:rsidR="004C7C38" w:rsidRPr="004C7C38" w:rsidRDefault="004C7C38" w:rsidP="004C7C38">
      <w:pPr>
        <w:pStyle w:val="BodyText"/>
        <w:numPr>
          <w:ilvl w:val="0"/>
          <w:numId w:val="2"/>
        </w:numPr>
        <w:rPr>
          <w:rFonts w:ascii="Times New Roman" w:hAnsi="Times New Roman" w:cs="Times New Roman"/>
        </w:rPr>
      </w:pPr>
      <w:r w:rsidRPr="004C7C38">
        <w:rPr>
          <w:rFonts w:ascii="Times New Roman" w:hAnsi="Times New Roman" w:cs="Times New Roman"/>
          <w:b/>
          <w:bCs/>
        </w:rPr>
        <w:t>Sampling Interval Calculation:</w:t>
      </w:r>
      <w:r w:rsidRPr="004C7C38">
        <w:rPr>
          <w:rFonts w:ascii="Times New Roman" w:hAnsi="Times New Roman" w:cs="Times New Roman"/>
        </w:rPr>
        <w:t xml:space="preserve"> It determines the sampling interv</w:t>
      </w:r>
      <w:r>
        <w:rPr>
          <w:rFonts w:ascii="Times New Roman" w:hAnsi="Times New Roman" w:cs="Times New Roman"/>
        </w:rPr>
        <w:t>al</w:t>
      </w:r>
    </w:p>
    <w:p w14:paraId="4EA80135" w14:textId="056BE2FD" w:rsidR="004C7C38" w:rsidRPr="004C7C38" w:rsidRDefault="004C7C38" w:rsidP="004C7C38">
      <w:pPr>
        <w:pStyle w:val="BodyText"/>
        <w:numPr>
          <w:ilvl w:val="0"/>
          <w:numId w:val="2"/>
        </w:numPr>
        <w:rPr>
          <w:rFonts w:ascii="Times New Roman" w:hAnsi="Times New Roman" w:cs="Times New Roman"/>
        </w:rPr>
      </w:pPr>
      <w:r w:rsidRPr="004C7C38">
        <w:rPr>
          <w:rFonts w:ascii="Times New Roman" w:hAnsi="Times New Roman" w:cs="Times New Roman"/>
          <w:b/>
          <w:bCs/>
        </w:rPr>
        <w:t>Random Start and Unit Selection:</w:t>
      </w:r>
      <w:r w:rsidRPr="004C7C38">
        <w:rPr>
          <w:rFonts w:ascii="Times New Roman" w:hAnsi="Times New Roman" w:cs="Times New Roman"/>
        </w:rPr>
        <w:t xml:space="preserve"> It generates a random starting point and lists the specific units to be selected</w:t>
      </w:r>
      <w:r>
        <w:rPr>
          <w:rFonts w:ascii="Times New Roman" w:hAnsi="Times New Roman" w:cs="Times New Roman"/>
        </w:rPr>
        <w:t xml:space="preserve">, </w:t>
      </w:r>
      <w:r w:rsidRPr="004C7C38">
        <w:rPr>
          <w:rFonts w:ascii="Times New Roman" w:hAnsi="Times New Roman" w:cs="Times New Roman"/>
        </w:rPr>
        <w:t>providing a complete, ready-to-execute sampling plan.</w:t>
      </w:r>
    </w:p>
    <w:p w14:paraId="44BE3A2A" w14:textId="77777777" w:rsidR="001A6074" w:rsidRDefault="001A6074" w:rsidP="005768DF">
      <w:pPr>
        <w:pStyle w:val="BodyText"/>
        <w:rPr>
          <w:rFonts w:ascii="Times New Roman" w:hAnsi="Times New Roman" w:cs="Times New Roman"/>
        </w:rPr>
      </w:pPr>
    </w:p>
    <w:p w14:paraId="471B7FFC" w14:textId="6506EA21" w:rsidR="004C7C38" w:rsidRPr="004C7C38" w:rsidRDefault="004C7C38" w:rsidP="005768DF">
      <w:pPr>
        <w:pStyle w:val="BodyText"/>
        <w:rPr>
          <w:rFonts w:ascii="Times New Roman" w:hAnsi="Times New Roman" w:cs="Times New Roman"/>
          <w:b/>
          <w:bCs/>
          <w:sz w:val="32"/>
          <w:szCs w:val="32"/>
          <w:u w:val="single"/>
        </w:rPr>
      </w:pPr>
      <w:r w:rsidRPr="004C7C38">
        <w:rPr>
          <w:rFonts w:ascii="Times New Roman" w:hAnsi="Times New Roman" w:cs="Times New Roman"/>
          <w:b/>
          <w:bCs/>
          <w:sz w:val="32"/>
          <w:szCs w:val="32"/>
          <w:u w:val="single"/>
        </w:rPr>
        <w:t>Code</w:t>
      </w:r>
    </w:p>
    <w:p w14:paraId="4B8DD2AC" w14:textId="77777777" w:rsidR="00856B33" w:rsidRDefault="00C67A0E">
      <w:pPr>
        <w:pStyle w:val="SourceCode"/>
        <w:rPr>
          <w:rStyle w:val="NormalTok"/>
        </w:rPr>
      </w:pPr>
      <w:r>
        <w:rPr>
          <w:rStyle w:val="FunctionTok"/>
        </w:rPr>
        <w:t>library</w:t>
      </w:r>
      <w:r>
        <w:rPr>
          <w:rStyle w:val="NormalTok"/>
        </w:rPr>
        <w:t>(shiny)</w:t>
      </w:r>
      <w:r>
        <w:br/>
      </w:r>
      <w:r>
        <w:br/>
      </w:r>
      <w:proofErr w:type="spellStart"/>
      <w:r>
        <w:rPr>
          <w:rStyle w:val="NormalTok"/>
        </w:rPr>
        <w:t>ui</w:t>
      </w:r>
      <w:proofErr w:type="spellEnd"/>
      <w:r>
        <w:rPr>
          <w:rStyle w:val="NormalTok"/>
        </w:rPr>
        <w:t xml:space="preserve"> </w:t>
      </w:r>
      <w:r>
        <w:rPr>
          <w:rStyle w:val="OtherTok"/>
        </w:rPr>
        <w:t>&lt;-</w:t>
      </w:r>
      <w:r>
        <w:rPr>
          <w:rStyle w:val="NormalTok"/>
        </w:rPr>
        <w:t xml:space="preserve"> </w:t>
      </w:r>
      <w:proofErr w:type="spellStart"/>
      <w:r>
        <w:rPr>
          <w:rStyle w:val="FunctionTok"/>
        </w:rPr>
        <w:t>fluidPage</w:t>
      </w:r>
      <w:proofErr w:type="spellEnd"/>
      <w:r>
        <w:rPr>
          <w:rStyle w:val="NormalTok"/>
        </w:rPr>
        <w:t>(</w:t>
      </w:r>
      <w:r>
        <w:br/>
      </w:r>
      <w:r>
        <w:rPr>
          <w:rStyle w:val="NormalTok"/>
        </w:rPr>
        <w:t xml:space="preserve">  </w:t>
      </w:r>
      <w:proofErr w:type="spellStart"/>
      <w:r>
        <w:rPr>
          <w:rStyle w:val="FunctionTok"/>
        </w:rPr>
        <w:t>titlePanel</w:t>
      </w:r>
      <w:proofErr w:type="spellEnd"/>
      <w:r>
        <w:rPr>
          <w:rStyle w:val="NormalTok"/>
        </w:rPr>
        <w:t>(</w:t>
      </w:r>
      <w:r>
        <w:rPr>
          <w:rStyle w:val="StringTok"/>
        </w:rPr>
        <w:t>"Systematic Sampling – Summary Only"</w:t>
      </w:r>
      <w:r>
        <w:rPr>
          <w:rStyle w:val="NormalTok"/>
        </w:rPr>
        <w:t>),</w:t>
      </w:r>
      <w:r>
        <w:br/>
      </w:r>
      <w:r>
        <w:rPr>
          <w:rStyle w:val="NormalTok"/>
        </w:rPr>
        <w:t xml:space="preserve">  </w:t>
      </w:r>
      <w:r>
        <w:br/>
      </w:r>
      <w:r>
        <w:rPr>
          <w:rStyle w:val="NormalTok"/>
        </w:rPr>
        <w:t xml:space="preserve">  </w:t>
      </w:r>
      <w:r>
        <w:rPr>
          <w:rStyle w:val="FunctionTok"/>
        </w:rPr>
        <w:t>sidebarLayout</w:t>
      </w:r>
      <w:r>
        <w:rPr>
          <w:rStyle w:val="NormalTok"/>
        </w:rPr>
        <w:t>(</w:t>
      </w:r>
      <w:r>
        <w:br/>
      </w:r>
      <w:r>
        <w:rPr>
          <w:rStyle w:val="NormalTok"/>
        </w:rPr>
        <w:t xml:space="preserve">    </w:t>
      </w:r>
      <w:r>
        <w:rPr>
          <w:rStyle w:val="FunctionTok"/>
        </w:rPr>
        <w:t>sidebarPanel</w:t>
      </w:r>
      <w:r>
        <w:rPr>
          <w:rStyle w:val="NormalTok"/>
        </w:rPr>
        <w:t>(</w:t>
      </w:r>
      <w:r>
        <w:br/>
      </w:r>
      <w:r>
        <w:rPr>
          <w:rStyle w:val="NormalTok"/>
        </w:rPr>
        <w:t xml:space="preserve">      </w:t>
      </w:r>
      <w:r>
        <w:rPr>
          <w:rStyle w:val="FunctionTok"/>
        </w:rPr>
        <w:t>numericInput</w:t>
      </w:r>
      <w:r>
        <w:rPr>
          <w:rStyle w:val="NormalTok"/>
        </w:rPr>
        <w:t>(</w:t>
      </w:r>
      <w:r>
        <w:rPr>
          <w:rStyle w:val="StringTok"/>
        </w:rPr>
        <w:t>"N"</w:t>
      </w:r>
      <w:r>
        <w:rPr>
          <w:rStyle w:val="NormalTok"/>
        </w:rPr>
        <w:t xml:space="preserve">, </w:t>
      </w:r>
      <w:r>
        <w:rPr>
          <w:rStyle w:val="StringTok"/>
        </w:rPr>
        <w:t>"Population Size (N)"</w:t>
      </w:r>
      <w:r>
        <w:rPr>
          <w:rStyle w:val="NormalTok"/>
        </w:rPr>
        <w:t xml:space="preserve">, </w:t>
      </w:r>
      <w:r>
        <w:rPr>
          <w:rStyle w:val="AttributeTok"/>
        </w:rPr>
        <w:t>value =</w:t>
      </w:r>
      <w:r>
        <w:rPr>
          <w:rStyle w:val="NormalTok"/>
        </w:rPr>
        <w:t xml:space="preserve"> </w:t>
      </w:r>
      <w:r>
        <w:rPr>
          <w:rStyle w:val="DecValTok"/>
        </w:rPr>
        <w:t>300</w:t>
      </w:r>
      <w:r>
        <w:rPr>
          <w:rStyle w:val="NormalTok"/>
        </w:rPr>
        <w:t xml:space="preserve">, </w:t>
      </w:r>
      <w:r>
        <w:rPr>
          <w:rStyle w:val="AttributeTok"/>
        </w:rPr>
        <w:t>min =</w:t>
      </w:r>
      <w:r>
        <w:rPr>
          <w:rStyle w:val="NormalTok"/>
        </w:rPr>
        <w:t xml:space="preserve"> </w:t>
      </w:r>
      <w:r>
        <w:rPr>
          <w:rStyle w:val="DecValTok"/>
        </w:rPr>
        <w:t>50</w:t>
      </w:r>
      <w:r>
        <w:rPr>
          <w:rStyle w:val="NormalTok"/>
        </w:rPr>
        <w:t>),</w:t>
      </w:r>
      <w:r>
        <w:br/>
      </w:r>
      <w:r>
        <w:rPr>
          <w:rStyle w:val="NormalTok"/>
        </w:rPr>
        <w:t xml:space="preserve">      </w:t>
      </w:r>
      <w:r>
        <w:rPr>
          <w:rStyle w:val="FunctionTok"/>
        </w:rPr>
        <w:t>sliderInput</w:t>
      </w:r>
      <w:r>
        <w:rPr>
          <w:rStyle w:val="NormalTok"/>
        </w:rPr>
        <w:t>(</w:t>
      </w:r>
      <w:r>
        <w:rPr>
          <w:rStyle w:val="StringTok"/>
        </w:rPr>
        <w:t>"Z"</w:t>
      </w:r>
      <w:r>
        <w:rPr>
          <w:rStyle w:val="NormalTok"/>
        </w:rPr>
        <w:t xml:space="preserve">, </w:t>
      </w:r>
      <w:r>
        <w:rPr>
          <w:rStyle w:val="StringTok"/>
        </w:rPr>
        <w:t>"Confidence Level (Z value)"</w:t>
      </w:r>
      <w:r>
        <w:rPr>
          <w:rStyle w:val="NormalTok"/>
        </w:rPr>
        <w:t>,</w:t>
      </w:r>
      <w:r>
        <w:br/>
      </w:r>
      <w:r>
        <w:rPr>
          <w:rStyle w:val="NormalTok"/>
        </w:rPr>
        <w:t xml:space="preserve">                  </w:t>
      </w:r>
      <w:r>
        <w:rPr>
          <w:rStyle w:val="AttributeTok"/>
        </w:rPr>
        <w:t>min =</w:t>
      </w:r>
      <w:r>
        <w:rPr>
          <w:rStyle w:val="NormalTok"/>
        </w:rPr>
        <w:t xml:space="preserve"> </w:t>
      </w:r>
      <w:r>
        <w:rPr>
          <w:rStyle w:val="FloatTok"/>
        </w:rPr>
        <w:t>1.64</w:t>
      </w:r>
      <w:r>
        <w:rPr>
          <w:rStyle w:val="NormalTok"/>
        </w:rPr>
        <w:t xml:space="preserve">, </w:t>
      </w:r>
      <w:r>
        <w:rPr>
          <w:rStyle w:val="AttributeTok"/>
        </w:rPr>
        <w:t>max =</w:t>
      </w:r>
      <w:r>
        <w:rPr>
          <w:rStyle w:val="NormalTok"/>
        </w:rPr>
        <w:t xml:space="preserve"> </w:t>
      </w:r>
      <w:r>
        <w:rPr>
          <w:rStyle w:val="FloatTok"/>
        </w:rPr>
        <w:t>2.58</w:t>
      </w:r>
      <w:r>
        <w:rPr>
          <w:rStyle w:val="NormalTok"/>
        </w:rPr>
        <w:t xml:space="preserve">, </w:t>
      </w:r>
      <w:r>
        <w:rPr>
          <w:rStyle w:val="AttributeTok"/>
        </w:rPr>
        <w:t>value =</w:t>
      </w:r>
      <w:r>
        <w:rPr>
          <w:rStyle w:val="NormalTok"/>
        </w:rPr>
        <w:t xml:space="preserve"> </w:t>
      </w:r>
      <w:r>
        <w:rPr>
          <w:rStyle w:val="FloatTok"/>
        </w:rPr>
        <w:t>1.96</w:t>
      </w:r>
      <w:r>
        <w:rPr>
          <w:rStyle w:val="NormalTok"/>
        </w:rPr>
        <w:t xml:space="preserve">, </w:t>
      </w:r>
      <w:r>
        <w:rPr>
          <w:rStyle w:val="AttributeTok"/>
        </w:rPr>
        <w:t>step =</w:t>
      </w:r>
      <w:r>
        <w:rPr>
          <w:rStyle w:val="NormalTok"/>
        </w:rPr>
        <w:t xml:space="preserve"> </w:t>
      </w:r>
      <w:r>
        <w:rPr>
          <w:rStyle w:val="FloatTok"/>
        </w:rPr>
        <w:t>0.01</w:t>
      </w:r>
      <w:r>
        <w:rPr>
          <w:rStyle w:val="NormalTok"/>
        </w:rPr>
        <w:t>),</w:t>
      </w:r>
      <w:r>
        <w:br/>
      </w:r>
      <w:r>
        <w:rPr>
          <w:rStyle w:val="NormalTok"/>
        </w:rPr>
        <w:t xml:space="preserve">      </w:t>
      </w:r>
      <w:r>
        <w:rPr>
          <w:rStyle w:val="FunctionTok"/>
        </w:rPr>
        <w:t>sliderInput</w:t>
      </w:r>
      <w:r>
        <w:rPr>
          <w:rStyle w:val="NormalTok"/>
        </w:rPr>
        <w:t>(</w:t>
      </w:r>
      <w:r>
        <w:rPr>
          <w:rStyle w:val="StringTok"/>
        </w:rPr>
        <w:t>"B"</w:t>
      </w:r>
      <w:r>
        <w:rPr>
          <w:rStyle w:val="NormalTok"/>
        </w:rPr>
        <w:t xml:space="preserve">, </w:t>
      </w:r>
      <w:r>
        <w:rPr>
          <w:rStyle w:val="StringTok"/>
        </w:rPr>
        <w:t>"Sampling Bias / Allowable Error"</w:t>
      </w:r>
      <w:r>
        <w:rPr>
          <w:rStyle w:val="NormalTok"/>
        </w:rPr>
        <w:t>,</w:t>
      </w:r>
      <w:r>
        <w:br/>
      </w:r>
      <w:r>
        <w:rPr>
          <w:rStyle w:val="NormalTok"/>
        </w:rPr>
        <w:t xml:space="preserve">                  </w:t>
      </w:r>
      <w:r>
        <w:rPr>
          <w:rStyle w:val="AttributeTok"/>
        </w:rPr>
        <w:t>min =</w:t>
      </w:r>
      <w:r>
        <w:rPr>
          <w:rStyle w:val="NormalTok"/>
        </w:rPr>
        <w:t xml:space="preserve"> </w:t>
      </w:r>
      <w:r>
        <w:rPr>
          <w:rStyle w:val="DecValTok"/>
        </w:rPr>
        <w:t>1</w:t>
      </w:r>
      <w:r>
        <w:rPr>
          <w:rStyle w:val="NormalTok"/>
        </w:rPr>
        <w:t xml:space="preserve">, </w:t>
      </w:r>
      <w:r>
        <w:rPr>
          <w:rStyle w:val="AttributeTok"/>
        </w:rPr>
        <w:t>max =</w:t>
      </w:r>
      <w:r>
        <w:rPr>
          <w:rStyle w:val="NormalTok"/>
        </w:rPr>
        <w:t xml:space="preserve"> </w:t>
      </w:r>
      <w:r>
        <w:rPr>
          <w:rStyle w:val="DecValTok"/>
        </w:rPr>
        <w:t>10</w:t>
      </w:r>
      <w:r>
        <w:rPr>
          <w:rStyle w:val="NormalTok"/>
        </w:rPr>
        <w:t xml:space="preserve">, </w:t>
      </w:r>
      <w:r>
        <w:rPr>
          <w:rStyle w:val="AttributeTok"/>
        </w:rPr>
        <w:t>value =</w:t>
      </w:r>
      <w:r>
        <w:rPr>
          <w:rStyle w:val="NormalTok"/>
        </w:rPr>
        <w:t xml:space="preserve"> </w:t>
      </w:r>
      <w:r>
        <w:rPr>
          <w:rStyle w:val="DecValTok"/>
        </w:rPr>
        <w:t>5</w:t>
      </w:r>
      <w:r>
        <w:rPr>
          <w:rStyle w:val="NormalTok"/>
        </w:rPr>
        <w:t>),</w:t>
      </w:r>
      <w:r>
        <w:br/>
      </w:r>
      <w:r>
        <w:rPr>
          <w:rStyle w:val="NormalTok"/>
        </w:rPr>
        <w:lastRenderedPageBreak/>
        <w:t xml:space="preserve">      </w:t>
      </w:r>
      <w:r>
        <w:rPr>
          <w:rStyle w:val="FunctionTok"/>
        </w:rPr>
        <w:t>actionButton</w:t>
      </w:r>
      <w:r>
        <w:rPr>
          <w:rStyle w:val="NormalTok"/>
        </w:rPr>
        <w:t>(</w:t>
      </w:r>
      <w:r>
        <w:rPr>
          <w:rStyle w:val="StringTok"/>
        </w:rPr>
        <w:t>"calc"</w:t>
      </w:r>
      <w:r>
        <w:rPr>
          <w:rStyle w:val="NormalTok"/>
        </w:rPr>
        <w:t xml:space="preserve">, </w:t>
      </w:r>
      <w:r>
        <w:rPr>
          <w:rStyle w:val="StringTok"/>
        </w:rPr>
        <w:t>"Generate Sampling Design"</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FunctionTok"/>
        </w:rPr>
        <w:t>mainPanel</w:t>
      </w:r>
      <w:r>
        <w:rPr>
          <w:rStyle w:val="NormalTok"/>
        </w:rPr>
        <w:t>(</w:t>
      </w:r>
      <w:r>
        <w:br/>
      </w:r>
      <w:r>
        <w:rPr>
          <w:rStyle w:val="NormalTok"/>
        </w:rPr>
        <w:t xml:space="preserve">      </w:t>
      </w:r>
      <w:r>
        <w:rPr>
          <w:rStyle w:val="FunctionTok"/>
        </w:rPr>
        <w:t>h4</w:t>
      </w:r>
      <w:r>
        <w:rPr>
          <w:rStyle w:val="NormalTok"/>
        </w:rPr>
        <w:t>(</w:t>
      </w:r>
      <w:r>
        <w:rPr>
          <w:rStyle w:val="StringTok"/>
        </w:rPr>
        <w:t>"Sampling Plan Summary"</w:t>
      </w:r>
      <w:r>
        <w:rPr>
          <w:rStyle w:val="NormalTok"/>
        </w:rPr>
        <w:t>),</w:t>
      </w:r>
      <w:r>
        <w:br/>
      </w:r>
      <w:r>
        <w:rPr>
          <w:rStyle w:val="NormalTok"/>
        </w:rPr>
        <w:t xml:space="preserve">      </w:t>
      </w:r>
      <w:r>
        <w:rPr>
          <w:rStyle w:val="FunctionTok"/>
        </w:rPr>
        <w:t>tableOutput</w:t>
      </w:r>
      <w:r>
        <w:rPr>
          <w:rStyle w:val="NormalTok"/>
        </w:rPr>
        <w:t>(</w:t>
      </w:r>
      <w:r>
        <w:rPr>
          <w:rStyle w:val="StringTok"/>
        </w:rPr>
        <w:t>"summary"</w:t>
      </w:r>
      <w:r>
        <w:rPr>
          <w:rStyle w:val="NormalTok"/>
        </w:rPr>
        <w:t>),</w:t>
      </w:r>
      <w:r>
        <w:br/>
      </w:r>
      <w:r>
        <w:rPr>
          <w:rStyle w:val="NormalTok"/>
        </w:rPr>
        <w:t xml:space="preserve">      </w:t>
      </w:r>
      <w:r>
        <w:rPr>
          <w:rStyle w:val="FunctionTok"/>
        </w:rPr>
        <w:t>br</w:t>
      </w:r>
      <w:r>
        <w:rPr>
          <w:rStyle w:val="NormalTok"/>
        </w:rPr>
        <w:t>(),</w:t>
      </w:r>
      <w:r>
        <w:br/>
      </w:r>
      <w:r>
        <w:rPr>
          <w:rStyle w:val="NormalTok"/>
        </w:rPr>
        <w:t xml:space="preserve">      </w:t>
      </w:r>
      <w:r>
        <w:rPr>
          <w:rStyle w:val="FunctionTok"/>
        </w:rPr>
        <w:t>h4</w:t>
      </w:r>
      <w:r>
        <w:rPr>
          <w:rStyle w:val="NormalTok"/>
        </w:rPr>
        <w:t>(</w:t>
      </w:r>
      <w:r>
        <w:rPr>
          <w:rStyle w:val="StringTok"/>
        </w:rPr>
        <w:t>"Selected Units"</w:t>
      </w:r>
      <w:r>
        <w:rPr>
          <w:rStyle w:val="NormalTok"/>
        </w:rPr>
        <w:t>),</w:t>
      </w:r>
      <w:r>
        <w:br/>
      </w:r>
      <w:r>
        <w:rPr>
          <w:rStyle w:val="NormalTok"/>
        </w:rPr>
        <w:t xml:space="preserve">      </w:t>
      </w:r>
      <w:r>
        <w:rPr>
          <w:rStyle w:val="FunctionTok"/>
        </w:rPr>
        <w:t>tableOutput</w:t>
      </w:r>
      <w:r>
        <w:rPr>
          <w:rStyle w:val="NormalTok"/>
        </w:rPr>
        <w:t>(</w:t>
      </w:r>
      <w:r>
        <w:rPr>
          <w:rStyle w:val="StringTok"/>
        </w:rPr>
        <w:t>"selected_units"</w:t>
      </w:r>
      <w:r>
        <w:rPr>
          <w:rStyle w:val="NormalTok"/>
        </w:rPr>
        <w:t>)</w:t>
      </w:r>
      <w:r>
        <w:br/>
      </w:r>
      <w:r>
        <w:rPr>
          <w:rStyle w:val="NormalTok"/>
        </w:rPr>
        <w:t xml:space="preserve">    )</w:t>
      </w:r>
      <w:r>
        <w:br/>
      </w:r>
      <w:r>
        <w:rPr>
          <w:rStyle w:val="NormalTok"/>
        </w:rPr>
        <w:t xml:space="preserve">  )</w:t>
      </w:r>
      <w:r>
        <w:br/>
      </w:r>
      <w:r>
        <w:rPr>
          <w:rStyle w:val="NormalTok"/>
        </w:rPr>
        <w:t>)</w:t>
      </w:r>
      <w:r>
        <w:br/>
      </w:r>
      <w:r>
        <w:br/>
      </w:r>
      <w:r>
        <w:rPr>
          <w:rStyle w:val="NormalTok"/>
        </w:rPr>
        <w:t xml:space="preserve">server </w:t>
      </w:r>
      <w:r>
        <w:rPr>
          <w:rStyle w:val="OtherTok"/>
        </w:rPr>
        <w:t>&lt;-</w:t>
      </w:r>
      <w:r>
        <w:rPr>
          <w:rStyle w:val="NormalTok"/>
        </w:rPr>
        <w:t xml:space="preserve"> </w:t>
      </w:r>
      <w:r>
        <w:rPr>
          <w:rStyle w:val="ControlFlowTok"/>
        </w:rPr>
        <w:t>function</w:t>
      </w:r>
      <w:r>
        <w:rPr>
          <w:rStyle w:val="NormalTok"/>
        </w:rPr>
        <w:t>(input, output) {</w:t>
      </w:r>
      <w:r>
        <w:br/>
      </w:r>
      <w:r>
        <w:rPr>
          <w:rStyle w:val="NormalTok"/>
        </w:rPr>
        <w:t xml:space="preserve">  </w:t>
      </w:r>
      <w:r>
        <w:br/>
      </w:r>
      <w:r>
        <w:rPr>
          <w:rStyle w:val="NormalTok"/>
        </w:rPr>
        <w:t xml:space="preserve">  sampling_design </w:t>
      </w:r>
      <w:r>
        <w:rPr>
          <w:rStyle w:val="OtherTok"/>
        </w:rPr>
        <w:t>&lt;-</w:t>
      </w:r>
      <w:r>
        <w:rPr>
          <w:rStyle w:val="NormalTok"/>
        </w:rPr>
        <w:t xml:space="preserve"> </w:t>
      </w:r>
      <w:r>
        <w:rPr>
          <w:rStyle w:val="FunctionTok"/>
        </w:rPr>
        <w:t>eventReactive</w:t>
      </w:r>
      <w:r>
        <w:rPr>
          <w:rStyle w:val="NormalTok"/>
        </w:rPr>
        <w:t>(input</w:t>
      </w:r>
      <w:r>
        <w:rPr>
          <w:rStyle w:val="SpecialCharTok"/>
        </w:rPr>
        <w:t>$</w:t>
      </w:r>
      <w:r>
        <w:rPr>
          <w:rStyle w:val="NormalTok"/>
        </w:rPr>
        <w:t>calc, {</w:t>
      </w:r>
      <w:r>
        <w:br/>
      </w:r>
      <w:r>
        <w:rPr>
          <w:rStyle w:val="NormalTok"/>
        </w:rPr>
        <w:t xml:space="preserve">    </w:t>
      </w:r>
      <w:r>
        <w:br/>
      </w:r>
      <w:r>
        <w:rPr>
          <w:rStyle w:val="NormalTok"/>
        </w:rPr>
        <w:t xml:space="preserve">    S </w:t>
      </w:r>
      <w:r>
        <w:rPr>
          <w:rStyle w:val="OtherTok"/>
        </w:rPr>
        <w:t>&lt;-</w:t>
      </w:r>
      <w:r>
        <w:rPr>
          <w:rStyle w:val="NormalTok"/>
        </w:rPr>
        <w:t xml:space="preserve"> </w:t>
      </w:r>
      <w:r>
        <w:rPr>
          <w:rStyle w:val="DecValTok"/>
        </w:rPr>
        <w:t>20</w:t>
      </w:r>
      <w:r>
        <w:rPr>
          <w:rStyle w:val="NormalTok"/>
        </w:rPr>
        <w:t xml:space="preserve">  </w:t>
      </w:r>
      <w:r>
        <w:rPr>
          <w:rStyle w:val="CommentTok"/>
        </w:rPr>
        <w:t># assumed population standard deviation</w:t>
      </w:r>
      <w:r>
        <w:br/>
      </w:r>
      <w:r>
        <w:rPr>
          <w:rStyle w:val="NormalTok"/>
        </w:rPr>
        <w:t xml:space="preserve">    </w:t>
      </w:r>
      <w:r>
        <w:br/>
      </w:r>
      <w:r>
        <w:rPr>
          <w:rStyle w:val="NormalTok"/>
        </w:rPr>
        <w:t xml:space="preserve">    </w:t>
      </w:r>
      <w:r>
        <w:rPr>
          <w:rStyle w:val="CommentTok"/>
        </w:rPr>
        <w:t># Sample size for population mean</w:t>
      </w:r>
      <w:r>
        <w:br/>
      </w:r>
      <w:r>
        <w:rPr>
          <w:rStyle w:val="NormalTok"/>
        </w:rPr>
        <w:t xml:space="preserve">    n </w:t>
      </w:r>
      <w:r>
        <w:rPr>
          <w:rStyle w:val="OtherTok"/>
        </w:rPr>
        <w:t>&lt;-</w:t>
      </w:r>
      <w:r>
        <w:rPr>
          <w:rStyle w:val="NormalTok"/>
        </w:rPr>
        <w:t xml:space="preserve"> </w:t>
      </w:r>
      <w:r>
        <w:rPr>
          <w:rStyle w:val="FunctionTok"/>
        </w:rPr>
        <w:t>ceiling</w:t>
      </w:r>
      <w:r>
        <w:rPr>
          <w:rStyle w:val="NormalTok"/>
        </w:rPr>
        <w:t>((input</w:t>
      </w:r>
      <w:r>
        <w:rPr>
          <w:rStyle w:val="SpecialCharTok"/>
        </w:rPr>
        <w:t>$</w:t>
      </w:r>
      <w:r>
        <w:rPr>
          <w:rStyle w:val="NormalTok"/>
        </w:rPr>
        <w:t>Z</w:t>
      </w:r>
      <w:r>
        <w:rPr>
          <w:rStyle w:val="SpecialCharTok"/>
        </w:rPr>
        <w:t>^</w:t>
      </w:r>
      <w:r>
        <w:rPr>
          <w:rStyle w:val="DecValTok"/>
        </w:rPr>
        <w:t>2</w:t>
      </w:r>
      <w:r>
        <w:rPr>
          <w:rStyle w:val="NormalTok"/>
        </w:rPr>
        <w:t xml:space="preserve"> </w:t>
      </w:r>
      <w:r>
        <w:rPr>
          <w:rStyle w:val="SpecialCharTok"/>
        </w:rPr>
        <w:t>*</w:t>
      </w:r>
      <w:r>
        <w:rPr>
          <w:rStyle w:val="NormalTok"/>
        </w:rPr>
        <w:t xml:space="preserve"> S</w:t>
      </w:r>
      <w:r>
        <w:rPr>
          <w:rStyle w:val="SpecialCharTok"/>
        </w:rPr>
        <w:t>^</w:t>
      </w:r>
      <w:r>
        <w:rPr>
          <w:rStyle w:val="DecValTok"/>
        </w:rPr>
        <w:t>2</w:t>
      </w:r>
      <w:r>
        <w:rPr>
          <w:rStyle w:val="NormalTok"/>
        </w:rPr>
        <w:t xml:space="preserve">) </w:t>
      </w:r>
      <w:r>
        <w:rPr>
          <w:rStyle w:val="SpecialCharTok"/>
        </w:rPr>
        <w:t>/</w:t>
      </w:r>
      <w:r>
        <w:rPr>
          <w:rStyle w:val="NormalTok"/>
        </w:rPr>
        <w:t xml:space="preserve"> (input</w:t>
      </w:r>
      <w:r>
        <w:rPr>
          <w:rStyle w:val="SpecialCharTok"/>
        </w:rPr>
        <w:t>$</w:t>
      </w:r>
      <w:r>
        <w:rPr>
          <w:rStyle w:val="NormalTok"/>
        </w:rPr>
        <w:t>B</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rPr>
          <w:rStyle w:val="CommentTok"/>
        </w:rPr>
        <w:t># Sampling interval</w:t>
      </w:r>
      <w:r>
        <w:br/>
      </w:r>
      <w:r>
        <w:rPr>
          <w:rStyle w:val="NormalTok"/>
        </w:rPr>
        <w:t xml:space="preserve">    k </w:t>
      </w:r>
      <w:r>
        <w:rPr>
          <w:rStyle w:val="OtherTok"/>
        </w:rPr>
        <w:t>&lt;-</w:t>
      </w:r>
      <w:r>
        <w:rPr>
          <w:rStyle w:val="NormalTok"/>
        </w:rPr>
        <w:t xml:space="preserve"> </w:t>
      </w:r>
      <w:r>
        <w:rPr>
          <w:rStyle w:val="FunctionTok"/>
        </w:rPr>
        <w:t>floor</w:t>
      </w:r>
      <w:r>
        <w:rPr>
          <w:rStyle w:val="NormalTok"/>
        </w:rPr>
        <w:t>(input</w:t>
      </w:r>
      <w:r>
        <w:rPr>
          <w:rStyle w:val="SpecialCharTok"/>
        </w:rPr>
        <w:t>$</w:t>
      </w:r>
      <w:r>
        <w:rPr>
          <w:rStyle w:val="NormalTok"/>
        </w:rPr>
        <w:t xml:space="preserve">N </w:t>
      </w:r>
      <w:r>
        <w:rPr>
          <w:rStyle w:val="SpecialCharTok"/>
        </w:rPr>
        <w:t>/</w:t>
      </w:r>
      <w:r>
        <w:rPr>
          <w:rStyle w:val="NormalTok"/>
        </w:rPr>
        <w:t xml:space="preserve"> n)</w:t>
      </w:r>
      <w:r>
        <w:br/>
      </w:r>
      <w:r>
        <w:rPr>
          <w:rStyle w:val="NormalTok"/>
        </w:rPr>
        <w:t xml:space="preserve">    </w:t>
      </w:r>
      <w:r>
        <w:br/>
      </w:r>
      <w:r>
        <w:rPr>
          <w:rStyle w:val="NormalTok"/>
        </w:rPr>
        <w:t xml:space="preserve">    </w:t>
      </w:r>
      <w:r>
        <w:rPr>
          <w:rStyle w:val="CommentTok"/>
        </w:rPr>
        <w:t># Random start</w:t>
      </w:r>
      <w:r>
        <w:br/>
      </w:r>
      <w:r>
        <w:rPr>
          <w:rStyle w:val="NormalTok"/>
        </w:rPr>
        <w:t xml:space="preserve">    r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NormalTok"/>
        </w:rPr>
        <w:t xml:space="preserve">k, </w:t>
      </w:r>
      <w:r>
        <w:rPr>
          <w:rStyle w:val="DecValTok"/>
        </w:rPr>
        <w:t>1</w:t>
      </w:r>
      <w:r>
        <w:rPr>
          <w:rStyle w:val="NormalTok"/>
        </w:rPr>
        <w:t>)</w:t>
      </w:r>
      <w:r>
        <w:br/>
      </w:r>
      <w:r>
        <w:rPr>
          <w:rStyle w:val="NormalTok"/>
        </w:rPr>
        <w:t xml:space="preserve">    </w:t>
      </w:r>
      <w:r>
        <w:br/>
      </w:r>
      <w:r>
        <w:rPr>
          <w:rStyle w:val="NormalTok"/>
        </w:rPr>
        <w:t xml:space="preserve">    </w:t>
      </w:r>
      <w:r>
        <w:rPr>
          <w:rStyle w:val="CommentTok"/>
        </w:rPr>
        <w:t># Selected units</w:t>
      </w:r>
      <w:r>
        <w:br/>
      </w:r>
      <w:r>
        <w:rPr>
          <w:rStyle w:val="NormalTok"/>
        </w:rPr>
        <w:t xml:space="preserve">    selected </w:t>
      </w:r>
      <w:r>
        <w:rPr>
          <w:rStyle w:val="OtherTok"/>
        </w:rPr>
        <w:t>&lt;-</w:t>
      </w:r>
      <w:r>
        <w:rPr>
          <w:rStyle w:val="NormalTok"/>
        </w:rPr>
        <w:t xml:space="preserve"> </w:t>
      </w:r>
      <w:r>
        <w:rPr>
          <w:rStyle w:val="FunctionTok"/>
        </w:rPr>
        <w:t>seq</w:t>
      </w:r>
      <w:r>
        <w:rPr>
          <w:rStyle w:val="NormalTok"/>
        </w:rPr>
        <w:t>(r, input</w:t>
      </w:r>
      <w:r>
        <w:rPr>
          <w:rStyle w:val="SpecialCharTok"/>
        </w:rPr>
        <w:t>$</w:t>
      </w:r>
      <w:r>
        <w:rPr>
          <w:rStyle w:val="NormalTok"/>
        </w:rPr>
        <w:t xml:space="preserve">N, </w:t>
      </w:r>
      <w:r>
        <w:rPr>
          <w:rStyle w:val="AttributeTok"/>
        </w:rPr>
        <w:t>by =</w:t>
      </w:r>
      <w:r>
        <w:rPr>
          <w:rStyle w:val="NormalTok"/>
        </w:rPr>
        <w:t xml:space="preserve"> k)</w:t>
      </w:r>
      <w:r>
        <w:br/>
      </w:r>
      <w:r>
        <w:rPr>
          <w:rStyle w:val="NormalTok"/>
        </w:rPr>
        <w:t xml:space="preserve">    </w:t>
      </w:r>
      <w:r>
        <w:br/>
      </w:r>
      <w:r>
        <w:rPr>
          <w:rStyle w:val="NormalTok"/>
        </w:rPr>
        <w:t xml:space="preserve">    </w:t>
      </w:r>
      <w:r>
        <w:rPr>
          <w:rStyle w:val="FunctionTok"/>
        </w:rPr>
        <w:t>list</w:t>
      </w:r>
      <w:r>
        <w:rPr>
          <w:rStyle w:val="NormalTok"/>
        </w:rPr>
        <w:t>(</w:t>
      </w:r>
      <w:r>
        <w:rPr>
          <w:rStyle w:val="AttributeTok"/>
        </w:rPr>
        <w:t>N =</w:t>
      </w:r>
      <w:r>
        <w:rPr>
          <w:rStyle w:val="NormalTok"/>
        </w:rPr>
        <w:t xml:space="preserve"> input</w:t>
      </w:r>
      <w:r>
        <w:rPr>
          <w:rStyle w:val="SpecialCharTok"/>
        </w:rPr>
        <w:t>$</w:t>
      </w:r>
      <w:r>
        <w:rPr>
          <w:rStyle w:val="NormalTok"/>
        </w:rPr>
        <w:t xml:space="preserve">N, </w:t>
      </w:r>
      <w:r>
        <w:rPr>
          <w:rStyle w:val="AttributeTok"/>
        </w:rPr>
        <w:t>n =</w:t>
      </w:r>
      <w:r>
        <w:rPr>
          <w:rStyle w:val="NormalTok"/>
        </w:rPr>
        <w:t xml:space="preserve"> n, </w:t>
      </w:r>
      <w:r>
        <w:rPr>
          <w:rStyle w:val="AttributeTok"/>
        </w:rPr>
        <w:t>k =</w:t>
      </w:r>
      <w:r>
        <w:rPr>
          <w:rStyle w:val="NormalTok"/>
        </w:rPr>
        <w:t xml:space="preserve"> k, </w:t>
      </w:r>
      <w:r>
        <w:rPr>
          <w:rStyle w:val="AttributeTok"/>
        </w:rPr>
        <w:t>r =</w:t>
      </w:r>
      <w:r>
        <w:rPr>
          <w:rStyle w:val="NormalTok"/>
        </w:rPr>
        <w:t xml:space="preserve"> r, </w:t>
      </w:r>
      <w:r>
        <w:rPr>
          <w:rStyle w:val="AttributeTok"/>
        </w:rPr>
        <w:t>selected =</w:t>
      </w:r>
      <w:r>
        <w:rPr>
          <w:rStyle w:val="NormalTok"/>
        </w:rPr>
        <w:t xml:space="preserve"> selected)</w:t>
      </w:r>
      <w:r>
        <w:br/>
      </w:r>
      <w:r>
        <w:rPr>
          <w:rStyle w:val="NormalTok"/>
        </w:rPr>
        <w:t xml:space="preserve">  })</w:t>
      </w:r>
      <w:r>
        <w:br/>
      </w:r>
      <w:r>
        <w:rPr>
          <w:rStyle w:val="NormalTok"/>
        </w:rPr>
        <w:t xml:space="preserve">  </w:t>
      </w:r>
      <w:r>
        <w:br/>
      </w:r>
      <w:r>
        <w:rPr>
          <w:rStyle w:val="NormalTok"/>
        </w:rPr>
        <w:t xml:space="preserve">  </w:t>
      </w:r>
      <w:r>
        <w:rPr>
          <w:rStyle w:val="CommentTok"/>
        </w:rPr>
        <w:t># Table: Sampling Plan Summary</w:t>
      </w:r>
      <w:r>
        <w:br/>
      </w:r>
      <w:r>
        <w:rPr>
          <w:rStyle w:val="NormalTok"/>
        </w:rPr>
        <w:t xml:space="preserve">  output</w:t>
      </w:r>
      <w:r>
        <w:rPr>
          <w:rStyle w:val="SpecialCharTok"/>
        </w:rPr>
        <w:t>$</w:t>
      </w:r>
      <w:r>
        <w:rPr>
          <w:rStyle w:val="NormalTok"/>
        </w:rPr>
        <w:t xml:space="preserve">summary </w:t>
      </w:r>
      <w:r>
        <w:rPr>
          <w:rStyle w:val="OtherTok"/>
        </w:rPr>
        <w:t>&lt;-</w:t>
      </w:r>
      <w:r>
        <w:rPr>
          <w:rStyle w:val="NormalTok"/>
        </w:rPr>
        <w:t xml:space="preserve"> </w:t>
      </w:r>
      <w:r>
        <w:rPr>
          <w:rStyle w:val="FunctionTok"/>
        </w:rPr>
        <w:t>renderTable</w:t>
      </w:r>
      <w:r>
        <w:rPr>
          <w:rStyle w:val="NormalTok"/>
        </w:rPr>
        <w:t>({</w:t>
      </w:r>
      <w:r>
        <w:br/>
      </w:r>
      <w:r>
        <w:rPr>
          <w:rStyle w:val="NormalTok"/>
        </w:rPr>
        <w:t xml:space="preserve">    d </w:t>
      </w:r>
      <w:r>
        <w:rPr>
          <w:rStyle w:val="OtherTok"/>
        </w:rPr>
        <w:t>&lt;-</w:t>
      </w:r>
      <w:r>
        <w:rPr>
          <w:rStyle w:val="NormalTok"/>
        </w:rPr>
        <w:t xml:space="preserve"> </w:t>
      </w:r>
      <w:r>
        <w:rPr>
          <w:rStyle w:val="FunctionTok"/>
        </w:rPr>
        <w:t>sampling_design</w:t>
      </w:r>
      <w:r>
        <w:rPr>
          <w:rStyle w:val="NormalTok"/>
        </w:rPr>
        <w:t>()</w:t>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Parameter =</w:t>
      </w:r>
      <w:r>
        <w:rPr>
          <w:rStyle w:val="NormalTok"/>
        </w:rPr>
        <w:t xml:space="preserve"> </w:t>
      </w:r>
      <w:r>
        <w:rPr>
          <w:rStyle w:val="FunctionTok"/>
        </w:rPr>
        <w:t>c</w:t>
      </w:r>
      <w:r>
        <w:rPr>
          <w:rStyle w:val="NormalTok"/>
        </w:rPr>
        <w:t>(</w:t>
      </w:r>
      <w:r>
        <w:rPr>
          <w:rStyle w:val="StringTok"/>
        </w:rPr>
        <w:t>"Population Size (N)"</w:t>
      </w:r>
      <w:r>
        <w:rPr>
          <w:rStyle w:val="NormalTok"/>
        </w:rPr>
        <w:t>,</w:t>
      </w:r>
      <w:r>
        <w:br/>
      </w:r>
      <w:r>
        <w:rPr>
          <w:rStyle w:val="NormalTok"/>
        </w:rPr>
        <w:t xml:space="preserve">                    </w:t>
      </w:r>
      <w:r>
        <w:rPr>
          <w:rStyle w:val="StringTok"/>
        </w:rPr>
        <w:t>"Sample Size (n)"</w:t>
      </w:r>
      <w:r>
        <w:rPr>
          <w:rStyle w:val="NormalTok"/>
        </w:rPr>
        <w:t>,</w:t>
      </w:r>
      <w:r>
        <w:br/>
      </w:r>
      <w:r>
        <w:rPr>
          <w:rStyle w:val="NormalTok"/>
        </w:rPr>
        <w:t xml:space="preserve">                    </w:t>
      </w:r>
      <w:r>
        <w:rPr>
          <w:rStyle w:val="StringTok"/>
        </w:rPr>
        <w:t>"Sampling Interval (k)"</w:t>
      </w:r>
      <w:r>
        <w:rPr>
          <w:rStyle w:val="NormalTok"/>
        </w:rPr>
        <w:t>,</w:t>
      </w:r>
      <w:r>
        <w:br/>
      </w:r>
      <w:r>
        <w:rPr>
          <w:rStyle w:val="NormalTok"/>
        </w:rPr>
        <w:t xml:space="preserve">                    </w:t>
      </w:r>
      <w:r>
        <w:rPr>
          <w:rStyle w:val="StringTok"/>
        </w:rPr>
        <w:t>"Random Start"</w:t>
      </w:r>
      <w:r>
        <w:rPr>
          <w:rStyle w:val="NormalTok"/>
        </w:rPr>
        <w:t>),</w:t>
      </w:r>
      <w:r>
        <w:br/>
      </w:r>
      <w:r>
        <w:rPr>
          <w:rStyle w:val="NormalTok"/>
        </w:rPr>
        <w:t xml:space="preserve">      </w:t>
      </w:r>
      <w:r>
        <w:rPr>
          <w:rStyle w:val="AttributeTok"/>
        </w:rPr>
        <w:t>Value =</w:t>
      </w:r>
      <w:r>
        <w:rPr>
          <w:rStyle w:val="NormalTok"/>
        </w:rPr>
        <w:t xml:space="preserve"> </w:t>
      </w:r>
      <w:r>
        <w:rPr>
          <w:rStyle w:val="FunctionTok"/>
        </w:rPr>
        <w:t>c</w:t>
      </w:r>
      <w:r>
        <w:rPr>
          <w:rStyle w:val="NormalTok"/>
        </w:rPr>
        <w:t>(d</w:t>
      </w:r>
      <w:r>
        <w:rPr>
          <w:rStyle w:val="SpecialCharTok"/>
        </w:rPr>
        <w:t>$</w:t>
      </w:r>
      <w:r>
        <w:rPr>
          <w:rStyle w:val="NormalTok"/>
        </w:rPr>
        <w:t>N, d</w:t>
      </w:r>
      <w:r>
        <w:rPr>
          <w:rStyle w:val="SpecialCharTok"/>
        </w:rPr>
        <w:t>$</w:t>
      </w:r>
      <w:r>
        <w:rPr>
          <w:rStyle w:val="NormalTok"/>
        </w:rPr>
        <w:t>n, d</w:t>
      </w:r>
      <w:r>
        <w:rPr>
          <w:rStyle w:val="SpecialCharTok"/>
        </w:rPr>
        <w:t>$</w:t>
      </w:r>
      <w:r>
        <w:rPr>
          <w:rStyle w:val="NormalTok"/>
        </w:rPr>
        <w:t>k, d</w:t>
      </w:r>
      <w:r>
        <w:rPr>
          <w:rStyle w:val="SpecialCharTok"/>
        </w:rPr>
        <w:t>$</w:t>
      </w:r>
      <w:r>
        <w:rPr>
          <w:rStyle w:val="NormalTok"/>
        </w:rPr>
        <w:t>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Table: Selected Units</w:t>
      </w:r>
      <w:r>
        <w:br/>
      </w:r>
      <w:r>
        <w:rPr>
          <w:rStyle w:val="NormalTok"/>
        </w:rPr>
        <w:t xml:space="preserve">  output</w:t>
      </w:r>
      <w:r>
        <w:rPr>
          <w:rStyle w:val="SpecialCharTok"/>
        </w:rPr>
        <w:t>$</w:t>
      </w:r>
      <w:r>
        <w:rPr>
          <w:rStyle w:val="NormalTok"/>
        </w:rPr>
        <w:t xml:space="preserve">selected_units </w:t>
      </w:r>
      <w:r>
        <w:rPr>
          <w:rStyle w:val="OtherTok"/>
        </w:rPr>
        <w:t>&lt;-</w:t>
      </w:r>
      <w:r>
        <w:rPr>
          <w:rStyle w:val="NormalTok"/>
        </w:rPr>
        <w:t xml:space="preserve"> </w:t>
      </w:r>
      <w:r>
        <w:rPr>
          <w:rStyle w:val="FunctionTok"/>
        </w:rPr>
        <w:t>renderTable</w:t>
      </w:r>
      <w:r>
        <w:rPr>
          <w:rStyle w:val="NormalTok"/>
        </w:rPr>
        <w:t>({</w:t>
      </w:r>
      <w:r>
        <w:br/>
      </w:r>
      <w:r>
        <w:rPr>
          <w:rStyle w:val="NormalTok"/>
        </w:rPr>
        <w:lastRenderedPageBreak/>
        <w:t xml:space="preserve">    d </w:t>
      </w:r>
      <w:r>
        <w:rPr>
          <w:rStyle w:val="OtherTok"/>
        </w:rPr>
        <w:t>&lt;-</w:t>
      </w:r>
      <w:r>
        <w:rPr>
          <w:rStyle w:val="NormalTok"/>
        </w:rPr>
        <w:t xml:space="preserve"> </w:t>
      </w:r>
      <w:r>
        <w:rPr>
          <w:rStyle w:val="FunctionTok"/>
        </w:rPr>
        <w:t>sampling_design</w:t>
      </w:r>
      <w:r>
        <w:rPr>
          <w:rStyle w:val="NormalTok"/>
        </w:rPr>
        <w:t>()</w:t>
      </w:r>
      <w:r>
        <w:br/>
      </w:r>
      <w:r>
        <w:rPr>
          <w:rStyle w:val="NormalTok"/>
        </w:rPr>
        <w:t xml:space="preserve">    </w:t>
      </w:r>
      <w:r>
        <w:rPr>
          <w:rStyle w:val="FunctionTok"/>
        </w:rPr>
        <w:t>data.frame</w:t>
      </w:r>
      <w:r>
        <w:rPr>
          <w:rStyle w:val="NormalTok"/>
        </w:rPr>
        <w:t>(</w:t>
      </w:r>
      <w:r>
        <w:br/>
      </w:r>
      <w:r>
        <w:rPr>
          <w:rStyle w:val="NormalTok"/>
        </w:rPr>
        <w:t xml:space="preserve">      </w:t>
      </w:r>
      <w:r>
        <w:rPr>
          <w:rStyle w:val="AttributeTok"/>
        </w:rPr>
        <w:t>Sample_Order =</w:t>
      </w:r>
      <w:r>
        <w:rPr>
          <w:rStyle w:val="NormalTok"/>
        </w:rPr>
        <w:t xml:space="preserve"> </w:t>
      </w:r>
      <w:r>
        <w:rPr>
          <w:rStyle w:val="DecValTok"/>
        </w:rPr>
        <w:t>1</w:t>
      </w:r>
      <w:r>
        <w:rPr>
          <w:rStyle w:val="SpecialCharTok"/>
        </w:rPr>
        <w:t>:</w:t>
      </w:r>
      <w:r>
        <w:rPr>
          <w:rStyle w:val="FunctionTok"/>
        </w:rPr>
        <w:t>length</w:t>
      </w:r>
      <w:r>
        <w:rPr>
          <w:rStyle w:val="NormalTok"/>
        </w:rPr>
        <w:t>(d</w:t>
      </w:r>
      <w:r>
        <w:rPr>
          <w:rStyle w:val="SpecialCharTok"/>
        </w:rPr>
        <w:t>$</w:t>
      </w:r>
      <w:r>
        <w:rPr>
          <w:rStyle w:val="NormalTok"/>
        </w:rPr>
        <w:t>selected),</w:t>
      </w:r>
      <w:r>
        <w:br/>
      </w:r>
      <w:r>
        <w:rPr>
          <w:rStyle w:val="NormalTok"/>
        </w:rPr>
        <w:t xml:space="preserve">      </w:t>
      </w:r>
      <w:r>
        <w:rPr>
          <w:rStyle w:val="AttributeTok"/>
        </w:rPr>
        <w:t>Selected_Unit =</w:t>
      </w:r>
      <w:r>
        <w:rPr>
          <w:rStyle w:val="NormalTok"/>
        </w:rPr>
        <w:t xml:space="preserve"> d</w:t>
      </w:r>
      <w:r>
        <w:rPr>
          <w:rStyle w:val="SpecialCharTok"/>
        </w:rPr>
        <w:t>$</w:t>
      </w:r>
      <w:r>
        <w:rPr>
          <w:rStyle w:val="NormalTok"/>
        </w:rPr>
        <w:t>selected</w:t>
      </w:r>
      <w:r>
        <w:br/>
      </w:r>
      <w:r>
        <w:rPr>
          <w:rStyle w:val="NormalTok"/>
        </w:rPr>
        <w:t xml:space="preserve">    )</w:t>
      </w:r>
      <w:r>
        <w:br/>
      </w:r>
      <w:r>
        <w:rPr>
          <w:rStyle w:val="NormalTok"/>
        </w:rPr>
        <w:t xml:space="preserve">  })</w:t>
      </w:r>
      <w:r>
        <w:br/>
      </w:r>
      <w:r>
        <w:rPr>
          <w:rStyle w:val="NormalTok"/>
        </w:rPr>
        <w:t>}</w:t>
      </w:r>
      <w:r>
        <w:br/>
      </w:r>
      <w:r>
        <w:br/>
      </w:r>
      <w:r>
        <w:rPr>
          <w:rStyle w:val="FunctionTok"/>
        </w:rPr>
        <w:t>shinyApp</w:t>
      </w:r>
      <w:r>
        <w:rPr>
          <w:rStyle w:val="NormalTok"/>
        </w:rPr>
        <w:t>(ui, server)</w:t>
      </w:r>
    </w:p>
    <w:p w14:paraId="19F4B8AC" w14:textId="0B75CD44" w:rsidR="004C7C38" w:rsidRDefault="004C7C38">
      <w:pPr>
        <w:pStyle w:val="SourceCode"/>
        <w:rPr>
          <w:rStyle w:val="NormalTok"/>
          <w:rFonts w:ascii="Times New Roman" w:hAnsi="Times New Roman" w:cs="Times New Roman"/>
          <w:b/>
          <w:bCs/>
          <w:sz w:val="32"/>
          <w:szCs w:val="36"/>
          <w:u w:val="single"/>
        </w:rPr>
      </w:pPr>
      <w:r w:rsidRPr="004C7C38">
        <w:rPr>
          <w:rStyle w:val="NormalTok"/>
          <w:rFonts w:ascii="Times New Roman" w:hAnsi="Times New Roman" w:cs="Times New Roman"/>
          <w:b/>
          <w:bCs/>
          <w:sz w:val="32"/>
          <w:szCs w:val="36"/>
          <w:u w:val="single"/>
        </w:rPr>
        <w:t>Output</w:t>
      </w:r>
    </w:p>
    <w:p w14:paraId="69E65A6A" w14:textId="3A030C78" w:rsidR="004C7C38" w:rsidRDefault="005F10A2">
      <w:pPr>
        <w:pStyle w:val="SourceCode"/>
        <w:rPr>
          <w:rFonts w:ascii="Times New Roman" w:hAnsi="Times New Roman" w:cs="Times New Roman"/>
          <w:szCs w:val="28"/>
        </w:rPr>
      </w:pPr>
      <w:r w:rsidRPr="005F10A2">
        <w:rPr>
          <w:rFonts w:ascii="Times New Roman" w:hAnsi="Times New Roman" w:cs="Times New Roman"/>
          <w:noProof/>
          <w:szCs w:val="28"/>
        </w:rPr>
        <w:drawing>
          <wp:inline distT="0" distB="0" distL="0" distR="0" wp14:anchorId="22021CD4" wp14:editId="3194A1B0">
            <wp:extent cx="5943600" cy="3345180"/>
            <wp:effectExtent l="0" t="0" r="0" b="0"/>
            <wp:docPr id="130665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52315" name=""/>
                    <pic:cNvPicPr/>
                  </pic:nvPicPr>
                  <pic:blipFill>
                    <a:blip r:embed="rId6"/>
                    <a:stretch>
                      <a:fillRect/>
                    </a:stretch>
                  </pic:blipFill>
                  <pic:spPr>
                    <a:xfrm>
                      <a:off x="0" y="0"/>
                      <a:ext cx="5943600" cy="3345180"/>
                    </a:xfrm>
                    <a:prstGeom prst="rect">
                      <a:avLst/>
                    </a:prstGeom>
                  </pic:spPr>
                </pic:pic>
              </a:graphicData>
            </a:graphic>
          </wp:inline>
        </w:drawing>
      </w:r>
    </w:p>
    <w:p w14:paraId="0E36F298" w14:textId="32556917" w:rsidR="005F10A2" w:rsidRDefault="005F10A2">
      <w:pPr>
        <w:pStyle w:val="SourceCode"/>
        <w:rPr>
          <w:rFonts w:ascii="Times New Roman" w:hAnsi="Times New Roman" w:cs="Times New Roman"/>
          <w:szCs w:val="28"/>
        </w:rPr>
      </w:pPr>
      <w:r w:rsidRPr="005F10A2">
        <w:rPr>
          <w:rFonts w:ascii="Times New Roman" w:hAnsi="Times New Roman" w:cs="Times New Roman"/>
          <w:noProof/>
          <w:szCs w:val="28"/>
        </w:rPr>
        <w:lastRenderedPageBreak/>
        <w:drawing>
          <wp:inline distT="0" distB="0" distL="0" distR="0" wp14:anchorId="11AD6D27" wp14:editId="767E1B16">
            <wp:extent cx="5943600" cy="3342005"/>
            <wp:effectExtent l="0" t="0" r="0" b="0"/>
            <wp:docPr id="1831568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8709" name=""/>
                    <pic:cNvPicPr/>
                  </pic:nvPicPr>
                  <pic:blipFill>
                    <a:blip r:embed="rId7"/>
                    <a:stretch>
                      <a:fillRect/>
                    </a:stretch>
                  </pic:blipFill>
                  <pic:spPr>
                    <a:xfrm>
                      <a:off x="0" y="0"/>
                      <a:ext cx="5943600" cy="3342005"/>
                    </a:xfrm>
                    <a:prstGeom prst="rect">
                      <a:avLst/>
                    </a:prstGeom>
                  </pic:spPr>
                </pic:pic>
              </a:graphicData>
            </a:graphic>
          </wp:inline>
        </w:drawing>
      </w:r>
    </w:p>
    <w:p w14:paraId="1F630B25" w14:textId="260DE72B" w:rsidR="005F10A2" w:rsidRDefault="005F10A2">
      <w:pPr>
        <w:pStyle w:val="SourceCode"/>
        <w:rPr>
          <w:rFonts w:ascii="Times New Roman" w:hAnsi="Times New Roman" w:cs="Times New Roman"/>
          <w:szCs w:val="28"/>
        </w:rPr>
      </w:pPr>
      <w:r w:rsidRPr="005F10A2">
        <w:rPr>
          <w:rFonts w:ascii="Times New Roman" w:hAnsi="Times New Roman" w:cs="Times New Roman"/>
          <w:noProof/>
          <w:szCs w:val="28"/>
        </w:rPr>
        <w:drawing>
          <wp:inline distT="0" distB="0" distL="0" distR="0" wp14:anchorId="7E6A369B" wp14:editId="70AF8E0F">
            <wp:extent cx="5943600" cy="3342005"/>
            <wp:effectExtent l="0" t="0" r="0" b="0"/>
            <wp:docPr id="152214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45584" name=""/>
                    <pic:cNvPicPr/>
                  </pic:nvPicPr>
                  <pic:blipFill>
                    <a:blip r:embed="rId8"/>
                    <a:stretch>
                      <a:fillRect/>
                    </a:stretch>
                  </pic:blipFill>
                  <pic:spPr>
                    <a:xfrm>
                      <a:off x="0" y="0"/>
                      <a:ext cx="5943600" cy="3342005"/>
                    </a:xfrm>
                    <a:prstGeom prst="rect">
                      <a:avLst/>
                    </a:prstGeom>
                  </pic:spPr>
                </pic:pic>
              </a:graphicData>
            </a:graphic>
          </wp:inline>
        </w:drawing>
      </w:r>
    </w:p>
    <w:p w14:paraId="36946902" w14:textId="1D84015E" w:rsidR="005F10A2" w:rsidRDefault="00F372AD">
      <w:pPr>
        <w:pStyle w:val="SourceCode"/>
        <w:rPr>
          <w:rFonts w:ascii="Times New Roman" w:hAnsi="Times New Roman" w:cs="Times New Roman"/>
          <w:szCs w:val="28"/>
        </w:rPr>
      </w:pPr>
      <w:r w:rsidRPr="00F372AD">
        <w:rPr>
          <w:rFonts w:ascii="Times New Roman" w:hAnsi="Times New Roman" w:cs="Times New Roman"/>
          <w:noProof/>
          <w:szCs w:val="28"/>
        </w:rPr>
        <w:lastRenderedPageBreak/>
        <w:drawing>
          <wp:inline distT="0" distB="0" distL="0" distR="0" wp14:anchorId="6C3543FE" wp14:editId="56DD4ADC">
            <wp:extent cx="5943600" cy="3342005"/>
            <wp:effectExtent l="0" t="0" r="0" b="0"/>
            <wp:docPr id="29462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21854" name=""/>
                    <pic:cNvPicPr/>
                  </pic:nvPicPr>
                  <pic:blipFill>
                    <a:blip r:embed="rId9"/>
                    <a:stretch>
                      <a:fillRect/>
                    </a:stretch>
                  </pic:blipFill>
                  <pic:spPr>
                    <a:xfrm>
                      <a:off x="0" y="0"/>
                      <a:ext cx="5943600" cy="3342005"/>
                    </a:xfrm>
                    <a:prstGeom prst="rect">
                      <a:avLst/>
                    </a:prstGeom>
                  </pic:spPr>
                </pic:pic>
              </a:graphicData>
            </a:graphic>
          </wp:inline>
        </w:drawing>
      </w:r>
    </w:p>
    <w:p w14:paraId="3F03F460" w14:textId="52C09BDB" w:rsidR="009944C2" w:rsidRDefault="009944C2">
      <w:pPr>
        <w:pStyle w:val="SourceCode"/>
        <w:rPr>
          <w:rFonts w:ascii="Times New Roman" w:hAnsi="Times New Roman" w:cs="Times New Roman"/>
          <w:b/>
          <w:bCs/>
          <w:sz w:val="32"/>
          <w:szCs w:val="36"/>
          <w:u w:val="single"/>
        </w:rPr>
      </w:pPr>
      <w:r w:rsidRPr="003C50BB">
        <w:rPr>
          <w:rFonts w:ascii="Times New Roman" w:hAnsi="Times New Roman" w:cs="Times New Roman"/>
          <w:b/>
          <w:bCs/>
          <w:sz w:val="32"/>
          <w:szCs w:val="36"/>
          <w:u w:val="single"/>
        </w:rPr>
        <w:t>Conc</w:t>
      </w:r>
      <w:r w:rsidR="003C50BB" w:rsidRPr="003C50BB">
        <w:rPr>
          <w:rFonts w:ascii="Times New Roman" w:hAnsi="Times New Roman" w:cs="Times New Roman"/>
          <w:b/>
          <w:bCs/>
          <w:sz w:val="32"/>
          <w:szCs w:val="36"/>
          <w:u w:val="single"/>
        </w:rPr>
        <w:t>lusion</w:t>
      </w:r>
    </w:p>
    <w:p w14:paraId="622CA4B0" w14:textId="77777777" w:rsidR="003C50BB" w:rsidRPr="003C50BB" w:rsidRDefault="003C50BB" w:rsidP="003C50BB">
      <w:pPr>
        <w:pStyle w:val="SourceCode"/>
        <w:rPr>
          <w:rFonts w:ascii="Times New Roman" w:hAnsi="Times New Roman" w:cs="Times New Roman"/>
          <w:szCs w:val="28"/>
        </w:rPr>
      </w:pPr>
      <w:r w:rsidRPr="003C50BB">
        <w:rPr>
          <w:rFonts w:ascii="Times New Roman" w:hAnsi="Times New Roman" w:cs="Times New Roman"/>
          <w:szCs w:val="28"/>
        </w:rPr>
        <w:t xml:space="preserve">The R/Shiny application successfully operationalizes the design phase of systematic sampling. While systematic sampling is often statistically equivalent to Simple Random Sampling (SRS) when the population is randomly ordered, its main advantage is </w:t>
      </w:r>
      <w:r w:rsidRPr="003C50BB">
        <w:rPr>
          <w:rFonts w:ascii="Times New Roman" w:hAnsi="Times New Roman" w:cs="Times New Roman"/>
          <w:b/>
          <w:bCs/>
          <w:szCs w:val="28"/>
        </w:rPr>
        <w:t>logistical simplicity and efficiency</w:t>
      </w:r>
      <w:r w:rsidRPr="003C50BB">
        <w:rPr>
          <w:rFonts w:ascii="Times New Roman" w:hAnsi="Times New Roman" w:cs="Times New Roman"/>
          <w:szCs w:val="28"/>
        </w:rPr>
        <w:t xml:space="preserve"> in the field.</w:t>
      </w:r>
    </w:p>
    <w:p w14:paraId="65B6D56B" w14:textId="4921BBCF" w:rsidR="003C50BB" w:rsidRPr="003C50BB" w:rsidRDefault="003C50BB" w:rsidP="003C50BB">
      <w:pPr>
        <w:pStyle w:val="SourceCode"/>
        <w:rPr>
          <w:rFonts w:ascii="Times New Roman" w:hAnsi="Times New Roman" w:cs="Times New Roman"/>
          <w:szCs w:val="28"/>
        </w:rPr>
      </w:pPr>
      <w:r w:rsidRPr="003C50BB">
        <w:rPr>
          <w:rFonts w:ascii="Times New Roman" w:hAnsi="Times New Roman" w:cs="Times New Roman"/>
          <w:szCs w:val="28"/>
        </w:rPr>
        <w:t>The key outputs—the calculated sample size, the sampling interval, and the explicit list of selected units—provide an immediate, actionable plan for field researchers.</w:t>
      </w:r>
    </w:p>
    <w:p w14:paraId="32264FC6" w14:textId="77777777" w:rsidR="003C50BB" w:rsidRPr="003C50BB" w:rsidRDefault="003C50BB" w:rsidP="003C50BB">
      <w:pPr>
        <w:pStyle w:val="SourceCode"/>
        <w:rPr>
          <w:rFonts w:ascii="Times New Roman" w:hAnsi="Times New Roman" w:cs="Times New Roman"/>
          <w:szCs w:val="28"/>
        </w:rPr>
      </w:pPr>
      <w:r w:rsidRPr="003C50BB">
        <w:rPr>
          <w:rFonts w:ascii="Times New Roman" w:hAnsi="Times New Roman" w:cs="Times New Roman"/>
          <w:szCs w:val="28"/>
        </w:rPr>
        <w:t xml:space="preserve">By allowing users to adjust the </w:t>
      </w:r>
      <w:r w:rsidRPr="003C50BB">
        <w:rPr>
          <w:rFonts w:ascii="Times New Roman" w:hAnsi="Times New Roman" w:cs="Times New Roman"/>
          <w:b/>
          <w:bCs/>
          <w:szCs w:val="28"/>
        </w:rPr>
        <w:t>Confidence Level ($Z$)</w:t>
      </w:r>
      <w:r w:rsidRPr="003C50BB">
        <w:rPr>
          <w:rFonts w:ascii="Times New Roman" w:hAnsi="Times New Roman" w:cs="Times New Roman"/>
          <w:szCs w:val="28"/>
        </w:rPr>
        <w:t xml:space="preserve"> and the </w:t>
      </w:r>
      <w:r w:rsidRPr="003C50BB">
        <w:rPr>
          <w:rFonts w:ascii="Times New Roman" w:hAnsi="Times New Roman" w:cs="Times New Roman"/>
          <w:b/>
          <w:bCs/>
          <w:szCs w:val="28"/>
        </w:rPr>
        <w:t>Allowable Error ($B$)</w:t>
      </w:r>
      <w:r w:rsidRPr="003C50BB">
        <w:rPr>
          <w:rFonts w:ascii="Times New Roman" w:hAnsi="Times New Roman" w:cs="Times New Roman"/>
          <w:szCs w:val="28"/>
        </w:rPr>
        <w:t>, the application clearly demonstrates the relationship between desired precision and the necessary sample effort. The ability to generate the complete list of selected units makes this a practical tool for deploying a rigorous and cost-effective sampling strategy from any ordered population list.</w:t>
      </w:r>
    </w:p>
    <w:p w14:paraId="15952C03" w14:textId="77777777" w:rsidR="003C50BB" w:rsidRPr="003C50BB" w:rsidRDefault="003C50BB">
      <w:pPr>
        <w:pStyle w:val="SourceCode"/>
        <w:rPr>
          <w:rFonts w:ascii="Times New Roman" w:hAnsi="Times New Roman" w:cs="Times New Roman"/>
          <w:szCs w:val="28"/>
        </w:rPr>
      </w:pPr>
    </w:p>
    <w:sectPr w:rsidR="003C50BB" w:rsidRPr="003C50B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BE61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6D8395A"/>
    <w:multiLevelType w:val="multilevel"/>
    <w:tmpl w:val="EB688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523322">
    <w:abstractNumId w:val="0"/>
  </w:num>
  <w:num w:numId="2" w16cid:durableId="1112824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856B33"/>
    <w:rsid w:val="001571B2"/>
    <w:rsid w:val="001A6074"/>
    <w:rsid w:val="003C50BB"/>
    <w:rsid w:val="004C7C38"/>
    <w:rsid w:val="005768DF"/>
    <w:rsid w:val="005F10A2"/>
    <w:rsid w:val="00856B33"/>
    <w:rsid w:val="009944C2"/>
    <w:rsid w:val="00C67A0E"/>
    <w:rsid w:val="00EE5E47"/>
    <w:rsid w:val="00F37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DD2A9"/>
  <w15:docId w15:val="{28D0AA1A-BBC8-4589-9B2F-349BAA417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UnresolvedMention">
    <w:name w:val="Unresolved Mention"/>
    <w:basedOn w:val="DefaultParagraphFont"/>
    <w:uiPriority w:val="99"/>
    <w:semiHidden/>
    <w:unhideWhenUsed/>
    <w:rsid w:val="00C67A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Geshna111/Asynchronous-Assignment-R-Shiny-Development---Systematic"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546</Words>
  <Characters>3116</Characters>
  <Application>Microsoft Office Word</Application>
  <DocSecurity>0</DocSecurity>
  <Lines>25</Lines>
  <Paragraphs>7</Paragraphs>
  <ScaleCrop>false</ScaleCrop>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2341433_Asynchronous-Assignment-Systematic.R</dc:title>
  <dc:creator>Geshna</dc:creator>
  <cp:keywords/>
  <cp:lastModifiedBy>Geshna Garga</cp:lastModifiedBy>
  <cp:revision>10</cp:revision>
  <dcterms:created xsi:type="dcterms:W3CDTF">2025-12-16T09:42:00Z</dcterms:created>
  <dcterms:modified xsi:type="dcterms:W3CDTF">2025-12-16T09:53:00Z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2025-12-16</vt:lpwstr>
  </property>
</Properties>
</file>