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22.png" ContentType="image/png"/>
  <Override PartName="/word/media/rId125.png" ContentType="image/png"/>
  <Override PartName="/word/media/rId128.png" ContentType="image/png"/>
  <Override PartName="/word/media/rId162.png" ContentType="image/png"/>
  <Override PartName="/word/media/rId165.png" ContentType="image/png"/>
  <Override PartName="/word/media/rId177.png" ContentType="image/png"/>
  <Override PartName="/word/media/rId184.png" ContentType="image/png"/>
  <Override PartName="/word/media/rId191.png" ContentType="image/png"/>
  <Override PartName="/word/media/rId194.png" ContentType="image/png"/>
  <Override PartName="/word/media/rId197.png" ContentType="image/png"/>
  <Override PartName="/word/media/rId201.png" ContentType="image/png"/>
  <Override PartName="/word/media/rId204.png" ContentType="image/png"/>
  <Override PartName="/word/media/rId207.png" ContentType="image/png"/>
  <Override PartName="/word/media/rId210.png" ContentType="image/png"/>
  <Override PartName="/word/media/rId29.jpg" ContentType="image/jpeg"/>
  <Override PartName="/word/media/rId254.png" ContentType="image/png"/>
  <Override PartName="/word/media/rId251.png" ContentType="image/png"/>
  <Override PartName="/word/media/rId283.png" ContentType="image/png"/>
  <Override PartName="/word/media/rId33.png" ContentType="image/png"/>
  <Override PartName="/word/media/rId99.png" ContentType="image/png"/>
  <Override PartName="/word/media/rId242.png" ContentType="image/png"/>
  <Override PartName="/word/media/rId245.png" ContentType="image/png"/>
  <Override PartName="/word/media/rId280.png" ContentType="image/png"/>
  <Override PartName="/word/media/rId259.png" ContentType="image/png"/>
  <Override PartName="/word/media/rId291.png" ContentType="image/png"/>
  <Override PartName="/word/media/rId153.png" ContentType="image/png"/>
  <Override PartName="/word/media/rId294.png" ContentType="image/png"/>
  <Override PartName="/word/media/rId277.png" ContentType="image/png"/>
  <Override PartName="/word/media/rId105.png" ContentType="image/png"/>
  <Override PartName="/word/media/rId268.png" ContentType="image/png"/>
  <Override PartName="/word/media/rId300.png" ContentType="image/png"/>
  <Override PartName="/word/media/rId273.png" ContentType="image/png"/>
  <Override PartName="/word/media/rId264.png" ContentType="image/png"/>
  <Override PartName="/word/media/rId297.png" ContentType="image/png"/>
  <Override PartName="/word/media/rId287.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p>
    <w:p>
      <w:pPr>
        <w:pStyle w:val="Datum"/>
      </w:pPr>
      <w:r>
        <w:t xml:space="preserve">23</w:t>
      </w:r>
      <w:r>
        <w:t xml:space="preserve"> </w:t>
      </w:r>
      <w:r>
        <w:t xml:space="preserve">Februar,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3"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2"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 - httr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8">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49">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0">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1">
        <w:r>
          <w:rPr>
            <w:rStyle w:val="Hyperlink"/>
          </w:rPr>
          <w:t xml:space="preserve">Collection on R Studio Website</w:t>
        </w:r>
      </w:hyperlink>
      <w:r>
        <w:t xml:space="preserve">.</w:t>
      </w:r>
    </w:p>
    <w:bookmarkEnd w:id="52"/>
    <w:bookmarkEnd w:id="53"/>
    <w:bookmarkStart w:id="60"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4"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4"/>
    <w:bookmarkStart w:id="55"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5"/>
    <w:bookmarkStart w:id="59"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6">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7">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8">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59"/>
    <w:bookmarkEnd w:id="60"/>
    <w:bookmarkStart w:id="72"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4"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1"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1"/>
    <w:bookmarkStart w:id="63"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2">
        <w:r>
          <w:rPr>
            <w:rStyle w:val="Hyperlink"/>
          </w:rPr>
          <w:t xml:space="preserve">Programming with R</w:t>
        </w:r>
      </w:hyperlink>
    </w:p>
    <w:bookmarkEnd w:id="63"/>
    <w:bookmarkEnd w:id="64"/>
    <w:bookmarkStart w:id="71" w:name="multi-dimensional-data-types"/>
    <w:p>
      <w:pPr>
        <w:pStyle w:val="berschrift2"/>
      </w:pPr>
      <w:r>
        <w:rPr>
          <w:rStyle w:val="SectionNumber"/>
        </w:rPr>
        <w:t xml:space="preserve">3.2</w:t>
      </w:r>
      <w:r>
        <w:tab/>
      </w:r>
      <w:r>
        <w:t xml:space="preserve">Multi-dimensional data types</w:t>
      </w:r>
    </w:p>
    <w:bookmarkStart w:id="66"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5">
        <w:r>
          <w:rPr>
            <w:rStyle w:val="Hyperlink"/>
          </w:rPr>
          <w:t xml:space="preserve">Quick-R</w:t>
        </w:r>
      </w:hyperlink>
      <w:r>
        <w:t xml:space="preserve">.</w:t>
      </w:r>
    </w:p>
    <w:bookmarkEnd w:id="66"/>
    <w:bookmarkStart w:id="67"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7"/>
    <w:bookmarkStart w:id="68"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8"/>
    <w:bookmarkStart w:id="69"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69"/>
    <w:bookmarkStart w:id="70"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0"/>
    <w:bookmarkEnd w:id="71"/>
    <w:bookmarkEnd w:id="72"/>
    <w:bookmarkStart w:id="81" w:name="control-structures"/>
    <w:p>
      <w:pPr>
        <w:pStyle w:val="berschrift1"/>
      </w:pPr>
      <w:r>
        <w:rPr>
          <w:rStyle w:val="SectionNumber"/>
        </w:rPr>
        <w:t xml:space="preserve">4</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18"/>
        </w:numPr>
      </w:pPr>
      <w:r>
        <w:rPr>
          <w:bCs/>
          <w:b/>
        </w:rPr>
        <w:t xml:space="preserve">Conditional statements</w:t>
      </w:r>
      <w:r>
        <w:t xml:space="preserve">, which allow executing instructions only if a certain condition is satisfied.</w:t>
      </w:r>
    </w:p>
    <w:p>
      <w:pPr>
        <w:numPr>
          <w:ilvl w:val="0"/>
          <w:numId w:val="1018"/>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74" w:name="if"/>
    <w:p>
      <w:pPr>
        <w:pStyle w:val="berschrift2"/>
      </w:pPr>
      <w:r>
        <w:rPr>
          <w:rStyle w:val="SectionNumber"/>
        </w:rPr>
        <w:t xml:space="preserve">4.1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73">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74"/>
    <w:bookmarkStart w:id="75" w:name="else"/>
    <w:p>
      <w:pPr>
        <w:pStyle w:val="berschrift2"/>
      </w:pPr>
      <w:r>
        <w:rPr>
          <w:rStyle w:val="SectionNumber"/>
        </w:rPr>
        <w:t xml:space="preserve">4.2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bookmarkEnd w:id="75"/>
    <w:bookmarkStart w:id="76" w:name="code-blocks"/>
    <w:p>
      <w:pPr>
        <w:pStyle w:val="berschrift2"/>
      </w:pPr>
      <w:r>
        <w:rPr>
          <w:rStyle w:val="SectionNumber"/>
        </w:rPr>
        <w:t xml:space="preserve">4.3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76"/>
    <w:bookmarkStart w:id="79" w:name="loops"/>
    <w:p>
      <w:pPr>
        <w:pStyle w:val="berschrift2"/>
      </w:pPr>
      <w:r>
        <w:rPr>
          <w:rStyle w:val="SectionNumber"/>
        </w:rPr>
        <w:t xml:space="preserve">4.4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19"/>
        </w:numPr>
        <w:pStyle w:val="Compact"/>
      </w:pPr>
      <w:r>
        <w:rPr>
          <w:bCs/>
          <w:b/>
        </w:rPr>
        <w:t xml:space="preserve">conditional</w:t>
      </w:r>
      <w:r>
        <w:t xml:space="preserve"> </w:t>
      </w:r>
      <w:r>
        <w:t xml:space="preserve">loops are executed as long as a defined condition holds true</w:t>
      </w:r>
    </w:p>
    <w:p>
      <w:pPr>
        <w:numPr>
          <w:ilvl w:val="1"/>
          <w:numId w:val="1020"/>
        </w:numPr>
        <w:pStyle w:val="Compact"/>
      </w:pPr>
      <w:r>
        <w:t xml:space="preserve">construct</w:t>
      </w:r>
      <w:r>
        <w:t xml:space="preserve"> </w:t>
      </w:r>
      <w:r>
        <w:rPr>
          <w:rStyle w:val="VerbatimChar"/>
        </w:rPr>
        <w:t xml:space="preserve">while</w:t>
      </w:r>
    </w:p>
    <w:p>
      <w:pPr>
        <w:numPr>
          <w:ilvl w:val="1"/>
          <w:numId w:val="1020"/>
        </w:numPr>
        <w:pStyle w:val="Compact"/>
      </w:pPr>
      <w:r>
        <w:t xml:space="preserve">construct</w:t>
      </w:r>
      <w:r>
        <w:t xml:space="preserve"> </w:t>
      </w:r>
      <w:r>
        <w:rPr>
          <w:rStyle w:val="VerbatimChar"/>
        </w:rPr>
        <w:t xml:space="preserve">repeat</w:t>
      </w:r>
    </w:p>
    <w:p>
      <w:pPr>
        <w:numPr>
          <w:ilvl w:val="0"/>
          <w:numId w:val="1019"/>
        </w:numPr>
        <w:pStyle w:val="Compact"/>
      </w:pPr>
      <w:r>
        <w:rPr>
          <w:bCs/>
          <w:b/>
        </w:rPr>
        <w:t xml:space="preserve">deterministic</w:t>
      </w:r>
      <w:r>
        <w:t xml:space="preserve"> </w:t>
      </w:r>
      <w:r>
        <w:t xml:space="preserve">loops are executed a pre-determined number of times</w:t>
      </w:r>
    </w:p>
    <w:p>
      <w:pPr>
        <w:numPr>
          <w:ilvl w:val="1"/>
          <w:numId w:val="1021"/>
        </w:numPr>
        <w:pStyle w:val="Compact"/>
      </w:pPr>
      <w:r>
        <w:t xml:space="preserve">construct</w:t>
      </w:r>
      <w:r>
        <w:t xml:space="preserve"> </w:t>
      </w:r>
      <w:r>
        <w:rPr>
          <w:rStyle w:val="VerbatimChar"/>
        </w:rPr>
        <w:t xml:space="preserve">for</w:t>
      </w:r>
    </w:p>
    <w:bookmarkStart w:id="77" w:name="while-and-repeat"/>
    <w:p>
      <w:pPr>
        <w:pStyle w:val="berschrift3"/>
      </w:pPr>
      <w:r>
        <w:rPr>
          <w:rStyle w:val="SectionNumber"/>
        </w:rPr>
        <w:t xml:space="preserve">4.4.1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2"/>
        </w:numPr>
        <w:pStyle w:val="Compact"/>
      </w:pPr>
      <w:r>
        <w:t xml:space="preserve">The condition of the while-loop returns TRUE.</w:t>
      </w:r>
    </w:p>
    <w:p>
      <w:pPr>
        <w:numPr>
          <w:ilvl w:val="0"/>
          <w:numId w:val="1022"/>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2"/>
        </w:numPr>
        <w:pStyle w:val="Compact"/>
      </w:pPr>
      <w:r>
        <w:t xml:space="preserve">The condition of the while-loop returns TRUE (current_value = 1), the code block is executed again (see 3 and 4).</w:t>
      </w:r>
    </w:p>
    <w:p>
      <w:pPr>
        <w:numPr>
          <w:ilvl w:val="0"/>
          <w:numId w:val="1022"/>
        </w:numPr>
        <w:pStyle w:val="Compact"/>
      </w:pPr>
      <w:r>
        <w:t xml:space="preserve">current_value = 2, the code block is executed again (see 3 and 4).</w:t>
      </w:r>
    </w:p>
    <w:p>
      <w:pPr>
        <w:numPr>
          <w:ilvl w:val="0"/>
          <w:numId w:val="1022"/>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77"/>
    <w:bookmarkStart w:id="78" w:name="for"/>
    <w:p>
      <w:pPr>
        <w:pStyle w:val="berschrift3"/>
      </w:pPr>
      <w:r>
        <w:rPr>
          <w:rStyle w:val="SectionNumber"/>
        </w:rPr>
        <w:t xml:space="preserve">4.4.2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78"/>
    <w:bookmarkEnd w:id="79"/>
    <w:bookmarkStart w:id="80" w:name="loops-with-conditional-statements"/>
    <w:p>
      <w:pPr>
        <w:pStyle w:val="berschrift2"/>
      </w:pPr>
      <w:r>
        <w:rPr>
          <w:rStyle w:val="SectionNumber"/>
        </w:rPr>
        <w:t xml:space="preserve">4.5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80"/>
    <w:bookmarkEnd w:id="81"/>
    <w:bookmarkStart w:id="88" w:name="functions"/>
    <w:p>
      <w:pPr>
        <w:pStyle w:val="berschrift1"/>
      </w:pPr>
      <w:r>
        <w:rPr>
          <w:rStyle w:val="SectionNumber"/>
        </w:rPr>
        <w:t xml:space="preserve">5</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82" w:name="defining-functions"/>
    <w:p>
      <w:pPr>
        <w:pStyle w:val="berschrift2"/>
      </w:pPr>
      <w:r>
        <w:rPr>
          <w:rStyle w:val="SectionNumber"/>
        </w:rPr>
        <w:t xml:space="preserve">5.1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82"/>
    <w:bookmarkStart w:id="83" w:name="more-parameters"/>
    <w:p>
      <w:pPr>
        <w:pStyle w:val="berschrift2"/>
      </w:pPr>
      <w:r>
        <w:rPr>
          <w:rStyle w:val="SectionNumber"/>
        </w:rPr>
        <w:t xml:space="preserve">5.2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83"/>
    <w:bookmarkStart w:id="84" w:name="more-return-values"/>
    <w:p>
      <w:pPr>
        <w:pStyle w:val="berschrift2"/>
      </w:pPr>
      <w:r>
        <w:rPr>
          <w:rStyle w:val="SectionNumber"/>
        </w:rPr>
        <w:t xml:space="preserve">5.3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84"/>
    <w:bookmarkStart w:id="85" w:name="functions-and-control-structures"/>
    <w:p>
      <w:pPr>
        <w:pStyle w:val="berschrift2"/>
      </w:pPr>
      <w:r>
        <w:rPr>
          <w:rStyle w:val="SectionNumber"/>
        </w:rPr>
        <w:t xml:space="preserve">5.4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85"/>
    <w:bookmarkStart w:id="87" w:name="scope"/>
    <w:p>
      <w:pPr>
        <w:pStyle w:val="berschrift2"/>
      </w:pPr>
      <w:r>
        <w:rPr>
          <w:rStyle w:val="SectionNumber"/>
        </w:rPr>
        <w:t xml:space="preserve">5.5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23"/>
        </w:numPr>
        <w:pStyle w:val="Compact"/>
      </w:pPr>
      <w:r>
        <w:t xml:space="preserve">a variable defined in a script (global) can be referred to from within a definition of a function in the same script</w:t>
      </w:r>
    </w:p>
    <w:p>
      <w:pPr>
        <w:numPr>
          <w:ilvl w:val="0"/>
          <w:numId w:val="1023"/>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23"/>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86">
        <w:r>
          <w:rPr>
            <w:rStyle w:val="Hyperlink"/>
          </w:rPr>
          <w:t xml:space="preserve">Base R Cheatsheet</w:t>
        </w:r>
      </w:hyperlink>
      <w:r>
        <w:t xml:space="preserve"> </w:t>
      </w:r>
      <w:r>
        <w:t xml:space="preserve">contains a concise summary of most important operations at a glance.</w:t>
      </w:r>
    </w:p>
    <w:bookmarkEnd w:id="87"/>
    <w:bookmarkEnd w:id="88"/>
    <w:bookmarkStart w:id="112" w:name="data-wrangling"/>
    <w:p>
      <w:pPr>
        <w:pStyle w:val="berschrift1"/>
      </w:pPr>
      <w:r>
        <w:rPr>
          <w:rStyle w:val="SectionNumber"/>
        </w:rPr>
        <w:t xml:space="preserve">6</w:t>
      </w:r>
      <w:r>
        <w:tab/>
      </w:r>
      <w:r>
        <w:t xml:space="preserve">Data wrangling</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89">
        <w:r>
          <w:rPr>
            <w:rStyle w:val="Hyperlink"/>
          </w:rPr>
          <w:t xml:space="preserve">tibbles</w:t>
        </w:r>
      </w:hyperlink>
      <w:r>
        <w:t xml:space="preserve">, which is another data structure in R. Tibbles are basically a lightweight version of data frames (see</w:t>
      </w:r>
      <w:r>
        <w:t xml:space="preserve"> </w:t>
      </w:r>
      <w:hyperlink r:id="rId90">
        <w:r>
          <w:rPr>
            <w:rStyle w:val="Hyperlink"/>
          </w:rPr>
          <w:t xml:space="preserve">Tibbles in R for Data Science</w:t>
        </w:r>
      </w:hyperlink>
      <w:r>
        <w:t xml:space="preserve">).</w:t>
      </w:r>
    </w:p>
    <w:bookmarkStart w:id="91" w:name="preparation"/>
    <w:p>
      <w:pPr>
        <w:pStyle w:val="berschrift2"/>
      </w:pPr>
      <w:r>
        <w:rPr>
          <w:rStyle w:val="SectionNumber"/>
        </w:rPr>
        <w:t xml:space="preserve">6.1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89">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91"/>
    <w:bookmarkStart w:id="104" w:name="data-manipulation"/>
    <w:p>
      <w:pPr>
        <w:pStyle w:val="berschrift2"/>
      </w:pPr>
      <w:r>
        <w:rPr>
          <w:rStyle w:val="SectionNumber"/>
        </w:rPr>
        <w:t xml:space="preserve">6.2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92">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93" w:name="summarise"/>
    <w:p>
      <w:pPr>
        <w:pStyle w:val="berschrift3"/>
      </w:pPr>
      <w:r>
        <w:rPr>
          <w:rStyle w:val="SectionNumber"/>
        </w:rPr>
        <w:t xml:space="preserve">6.2.1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93"/>
    <w:bookmarkStart w:id="94" w:name="select-and-filter"/>
    <w:p>
      <w:pPr>
        <w:pStyle w:val="berschrift3"/>
      </w:pPr>
      <w:r>
        <w:rPr>
          <w:rStyle w:val="SectionNumber"/>
        </w:rPr>
        <w:t xml:space="preserve">6.2.2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94"/>
    <w:bookmarkStart w:id="95" w:name="mutate"/>
    <w:p>
      <w:pPr>
        <w:pStyle w:val="berschrift3"/>
      </w:pPr>
      <w:r>
        <w:rPr>
          <w:rStyle w:val="SectionNumber"/>
        </w:rPr>
        <w:t xml:space="preserve">6.2.3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dplyr::transmutate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transmutate</w:t>
      </w:r>
      <w:r>
        <w:t xml:space="preserve"> </w:t>
      </w:r>
      <w:r>
        <w:t xml:space="preserve">function adds a new column to the table and drops existing ones.</w:t>
      </w:r>
    </w:p>
    <w:p>
      <w:pPr>
        <w:pStyle w:val="Textkrper"/>
      </w:pPr>
    </w:p>
    <w:bookmarkEnd w:id="95"/>
    <w:bookmarkStart w:id="96" w:name="arrange"/>
    <w:p>
      <w:pPr>
        <w:pStyle w:val="berschrift3"/>
      </w:pPr>
      <w:r>
        <w:rPr>
          <w:rStyle w:val="SectionNumber"/>
        </w:rPr>
        <w:t xml:space="preserve">6.2.4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96"/>
    <w:bookmarkStart w:id="103" w:name="exercise-data-manipulation"/>
    <w:p>
      <w:pPr>
        <w:pStyle w:val="berschrift3"/>
      </w:pPr>
      <w:r>
        <w:rPr>
          <w:rStyle w:val="SectionNumber"/>
        </w:rPr>
        <w:t xml:space="preserve">6.2.5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97">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24"/>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24"/>
        </w:numPr>
        <w:pStyle w:val="Compact"/>
      </w:pPr>
      <w:r>
        <w:t xml:space="preserve">Bulk download</w:t>
      </w:r>
      <w:r>
        <w:t xml:space="preserve"> </w:t>
      </w:r>
      <w:hyperlink r:id="rId98">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6.1: FAO Data Download" title="" id="100" name="Picture"/>
            <a:graphic>
              <a:graphicData uri="http://schemas.openxmlformats.org/drawingml/2006/picture">
                <pic:pic>
                  <pic:nvPicPr>
                    <pic:cNvPr descr="images/FAODataAfrica.png" id="101" name="Picture"/>
                    <pic:cNvPicPr>
                      <a:picLocks noChangeArrowheads="1" noChangeAspect="1"/>
                    </pic:cNvPicPr>
                  </pic:nvPicPr>
                  <pic:blipFill>
                    <a:blip r:embed="rId99"/>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6.1: FAO Data Download</w:t>
      </w:r>
    </w:p>
    <w:p>
      <w:pPr>
        <w:numPr>
          <w:ilvl w:val="0"/>
          <w:numId w:val="1025"/>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26"/>
        </w:numPr>
        <w:pStyle w:val="Compact"/>
      </w:pPr>
      <w:r>
        <w:t xml:space="preserve">Use the pipe operator to perform the following operations:</w:t>
      </w:r>
    </w:p>
    <w:p>
      <w:pPr>
        <w:numPr>
          <w:ilvl w:val="1"/>
          <w:numId w:val="1027"/>
        </w:numPr>
        <w:pStyle w:val="Compact"/>
      </w:pPr>
      <w:r>
        <w:t xml:space="preserve">Select columns Area, Item, Element, Unit and Y2019</w:t>
      </w:r>
    </w:p>
    <w:p>
      <w:pPr>
        <w:numPr>
          <w:ilvl w:val="1"/>
          <w:numId w:val="1027"/>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27"/>
        </w:numPr>
        <w:pStyle w:val="Compact"/>
      </w:pPr>
      <w:r>
        <w:t xml:space="preserve">Sort the table based on yield in descending order (arrange)</w:t>
      </w:r>
    </w:p>
    <w:p>
      <w:pPr>
        <w:numPr>
          <w:ilvl w:val="1"/>
          <w:numId w:val="1027"/>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27"/>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02">
        <w:r>
          <w:rPr>
            <w:rStyle w:val="Hyperlink"/>
          </w:rPr>
          <w:t xml:space="preserve">my solution</w:t>
        </w:r>
      </w:hyperlink>
      <w:r>
        <w:t xml:space="preserve">!</w:t>
      </w:r>
    </w:p>
    <w:bookmarkEnd w:id="103"/>
    <w:bookmarkEnd w:id="104"/>
    <w:bookmarkStart w:id="111" w:name="join"/>
    <w:p>
      <w:pPr>
        <w:pStyle w:val="berschrift2"/>
      </w:pPr>
      <w:r>
        <w:rPr>
          <w:rStyle w:val="SectionNumber"/>
        </w:rPr>
        <w:t xml:space="preserve">6.3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89">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6.2: Join types" title="" id="106" name="Picture"/>
            <a:graphic>
              <a:graphicData uri="http://schemas.openxmlformats.org/drawingml/2006/picture">
                <pic:pic>
                  <pic:nvPicPr>
                    <pic:cNvPr descr="images/joins.png" id="107" name="Picture"/>
                    <pic:cNvPicPr>
                      <a:picLocks noChangeArrowheads="1" noChangeAspect="1"/>
                    </pic:cNvPicPr>
                  </pic:nvPicPr>
                  <pic:blipFill>
                    <a:blip r:embed="rId105"/>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6.2: Join types</w:t>
      </w:r>
    </w:p>
    <w:p>
      <w:pPr>
        <w:pStyle w:val="Textkrper"/>
      </w:pPr>
      <w:r>
        <w:t xml:space="preserve">Please take your time to understand the examples below and check out the</w:t>
      </w:r>
      <w:r>
        <w:t xml:space="preserve"> </w:t>
      </w:r>
      <w:hyperlink r:id="rId108">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10" w:name="exercise-join"/>
    <w:p>
      <w:pPr>
        <w:pStyle w:val="berschrift3"/>
      </w:pPr>
      <w:r>
        <w:rPr>
          <w:rStyle w:val="SectionNumber"/>
        </w:rPr>
        <w:t xml:space="preserve">6.3.1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28"/>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28"/>
        </w:numPr>
        <w:pStyle w:val="Compact"/>
      </w:pPr>
      <w:r>
        <w:t xml:space="preserve">Copy the</w:t>
      </w:r>
      <w:r>
        <w:t xml:space="preserve"> </w:t>
      </w:r>
      <w:hyperlink r:id="rId102">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28"/>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29"/>
        </w:numPr>
        <w:pStyle w:val="Compact"/>
      </w:pPr>
      <w:r>
        <w:t xml:space="preserve">Inspect the structure of this data frame. Every row represents a node (defined by long/lat) of a polygon feature (national boundaries).</w:t>
      </w:r>
    </w:p>
    <w:p>
      <w:pPr>
        <w:numPr>
          <w:ilvl w:val="0"/>
          <w:numId w:val="1029"/>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09">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1">
        <w:r>
          <w:rPr>
            <w:rStyle w:val="Hyperlink"/>
          </w:rPr>
          <w:t xml:space="preserve">dplyr Cheatsheet</w:t>
        </w:r>
      </w:hyperlink>
      <w:r>
        <w:t xml:space="preserve"> </w:t>
      </w:r>
      <w:r>
        <w:t xml:space="preserve">which shows the most important dplyr operations at a glance.</w:t>
      </w:r>
    </w:p>
    <w:bookmarkEnd w:id="110"/>
    <w:bookmarkEnd w:id="111"/>
    <w:bookmarkEnd w:id="112"/>
    <w:bookmarkStart w:id="149" w:name="read-and-write-data"/>
    <w:p>
      <w:pPr>
        <w:pStyle w:val="berschrift1"/>
      </w:pPr>
      <w:r>
        <w:rPr>
          <w:rStyle w:val="SectionNumber"/>
        </w:rPr>
        <w:t xml:space="preserve">7</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19" w:name="read-and-write-tabular-data"/>
    <w:p>
      <w:pPr>
        <w:pStyle w:val="berschrift2"/>
      </w:pPr>
      <w:r>
        <w:rPr>
          <w:rStyle w:val="SectionNumber"/>
        </w:rPr>
        <w:t xml:space="preserve">7.1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30"/>
        </w:numPr>
        <w:pStyle w:val="Compact"/>
      </w:pPr>
      <w:r>
        <w:t xml:space="preserve">comma-separated values files</w:t>
      </w:r>
      <w:r>
        <w:t xml:space="preserve"> </w:t>
      </w:r>
      <w:r>
        <w:rPr>
          <w:rStyle w:val="VerbatimChar"/>
        </w:rPr>
        <w:t xml:space="preserve">.csv</w:t>
      </w:r>
    </w:p>
    <w:p>
      <w:pPr>
        <w:numPr>
          <w:ilvl w:val="0"/>
          <w:numId w:val="1030"/>
        </w:numPr>
        <w:pStyle w:val="Compact"/>
      </w:pPr>
      <w:r>
        <w:t xml:space="preserve">semi-colon-separated values files</w:t>
      </w:r>
      <w:r>
        <w:t xml:space="preserve"> </w:t>
      </w:r>
      <w:r>
        <w:rPr>
          <w:rStyle w:val="VerbatimChar"/>
        </w:rPr>
        <w:t xml:space="preserve">.csv</w:t>
      </w:r>
    </w:p>
    <w:p>
      <w:pPr>
        <w:numPr>
          <w:ilvl w:val="0"/>
          <w:numId w:val="1030"/>
        </w:numPr>
        <w:pStyle w:val="Compact"/>
      </w:pPr>
      <w:r>
        <w:t xml:space="preserve">tab-separated values files</w:t>
      </w:r>
      <w:r>
        <w:t xml:space="preserve"> </w:t>
      </w:r>
      <w:r>
        <w:rPr>
          <w:rStyle w:val="VerbatimChar"/>
        </w:rPr>
        <w:t xml:space="preserve">.tsv</w:t>
      </w:r>
    </w:p>
    <w:p>
      <w:pPr>
        <w:numPr>
          <w:ilvl w:val="0"/>
          <w:numId w:val="1030"/>
        </w:numPr>
        <w:pStyle w:val="Compact"/>
      </w:pPr>
      <w:r>
        <w:t xml:space="preserve">other formats using custom delimiters</w:t>
      </w:r>
    </w:p>
    <w:p>
      <w:pPr>
        <w:numPr>
          <w:ilvl w:val="0"/>
          <w:numId w:val="103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13">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14">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15">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16">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17">
        <w:r>
          <w:rPr>
            <w:rStyle w:val="Hyperlink"/>
          </w:rPr>
          <w:t xml:space="preserve">readxl</w:t>
        </w:r>
      </w:hyperlink>
      <w:r>
        <w:t xml:space="preserve"> </w:t>
      </w:r>
      <w:r>
        <w:t xml:space="preserve">for Excel (.xls and .xlsx) and</w:t>
      </w:r>
      <w:r>
        <w:t xml:space="preserve"> </w:t>
      </w:r>
      <w:hyperlink r:id="rId118">
        <w:r>
          <w:rPr>
            <w:rStyle w:val="Hyperlink"/>
          </w:rPr>
          <w:t xml:space="preserve">haven</w:t>
        </w:r>
      </w:hyperlink>
      <w:r>
        <w:t xml:space="preserve"> </w:t>
      </w:r>
      <w:r>
        <w:t xml:space="preserve">for SPSS, Stata and SAS data.</w:t>
      </w:r>
    </w:p>
    <w:bookmarkEnd w:id="119"/>
    <w:bookmarkStart w:id="137" w:name="read-and-write-vector-data"/>
    <w:p>
      <w:pPr>
        <w:pStyle w:val="berschrift2"/>
      </w:pPr>
      <w:r>
        <w:rPr>
          <w:rStyle w:val="SectionNumber"/>
        </w:rPr>
        <w:t xml:space="preserve">7.2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20">
        <w:r>
          <w:rPr>
            <w:rStyle w:val="Hyperlink"/>
          </w:rPr>
          <w:t xml:space="preserve">shapefile</w:t>
        </w:r>
      </w:hyperlink>
      <w:r>
        <w:t xml:space="preserve"> </w:t>
      </w:r>
      <w:r>
        <w:t xml:space="preserve">(</w:t>
      </w:r>
      <w:hyperlink r:id="rId121">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23" name="Picture"/>
            <a:graphic>
              <a:graphicData uri="http://schemas.openxmlformats.org/drawingml/2006/picture">
                <pic:pic>
                  <pic:nvPicPr>
                    <pic:cNvPr descr="UNIGIS-AppDev-R_files/figure-docx/unnamed-chunk-128-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26" name="Picture"/>
            <a:graphic>
              <a:graphicData uri="http://schemas.openxmlformats.org/drawingml/2006/picture">
                <pic:pic>
                  <pic:nvPicPr>
                    <pic:cNvPr descr="UNIGIS-AppDev-R_files/figure-docx/unnamed-chunk-130-1.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29" name="Picture"/>
            <a:graphic>
              <a:graphicData uri="http://schemas.openxmlformats.org/drawingml/2006/picture">
                <pic:pic>
                  <pic:nvPicPr>
                    <pic:cNvPr descr="UNIGIS-AppDev-R_files/figure-docx/unnamed-chunk-132-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31">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32">
        <w:r>
          <w:rPr>
            <w:rStyle w:val="Hyperlink"/>
          </w:rPr>
          <w:t xml:space="preserve">sf cheatsheets</w:t>
        </w:r>
      </w:hyperlink>
      <w:r>
        <w:t xml:space="preserve">.</w:t>
      </w:r>
    </w:p>
    <w:p>
      <w:pPr>
        <w:pStyle w:val="Textkrper"/>
      </w:pPr>
      <w:r>
        <w:t xml:space="preserve">In order to test the code on your machine,</w:t>
      </w:r>
      <w:r>
        <w:t xml:space="preserve"> </w:t>
      </w:r>
      <w:hyperlink r:id="rId133">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34">
        <w:r>
          <w:rPr>
            <w:rStyle w:val="Hyperlink"/>
          </w:rPr>
          <w:t xml:space="preserve">documentation</w:t>
        </w:r>
      </w:hyperlink>
      <w:r>
        <w:t xml:space="preserve"> </w:t>
      </w:r>
      <w:r>
        <w:t xml:space="preserve">for more information.</w:t>
      </w:r>
    </w:p>
    <w:p>
      <w:pPr>
        <w:pStyle w:val="Textkrper"/>
      </w:pPr>
      <w:r>
        <w:t xml:space="preserve">See</w:t>
      </w:r>
      <w:r>
        <w:t xml:space="preserve"> </w:t>
      </w:r>
      <w:hyperlink r:id="rId135">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136">
        <w:r>
          <w:rPr>
            <w:rStyle w:val="Hyperlink"/>
          </w:rPr>
          <w:t xml:space="preserve">raster: Geographic Data Analysis and Modeling</w:t>
        </w:r>
      </w:hyperlink>
      <w:r>
        <w:t xml:space="preserve">)</w:t>
      </w:r>
    </w:p>
    <w:bookmarkEnd w:id="137"/>
    <w:bookmarkStart w:id="148" w:name="data-api"/>
    <w:p>
      <w:pPr>
        <w:pStyle w:val="berschrift2"/>
      </w:pPr>
      <w:r>
        <w:rPr>
          <w:rStyle w:val="SectionNumber"/>
        </w:rPr>
        <w:t xml:space="preserve">7.3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7.1: Video (3:13 min): REST API concepts and examples.</w:t>
      </w:r>
    </w:p>
    <w:p>
      <w:pPr>
        <w:pStyle w:val="Textkrper"/>
      </w:pPr>
      <w:r>
        <w:t xml:space="preserve">The most important take away messages are:</w:t>
      </w:r>
    </w:p>
    <w:p>
      <w:pPr>
        <w:numPr>
          <w:ilvl w:val="0"/>
          <w:numId w:val="1031"/>
        </w:numPr>
        <w:pStyle w:val="Compact"/>
      </w:pPr>
      <w:r>
        <w:t xml:space="preserve">With a REST API web data is accessible through a URL (Client-Server call via HTTP protocol)</w:t>
      </w:r>
    </w:p>
    <w:p>
      <w:pPr>
        <w:numPr>
          <w:ilvl w:val="0"/>
          <w:numId w:val="103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31"/>
        </w:numPr>
        <w:pStyle w:val="Compact"/>
      </w:pPr>
      <w:r>
        <w:t xml:space="preserve">URL Parameters are used to filter specific data from a response.</w:t>
      </w:r>
    </w:p>
    <w:p>
      <w:pPr>
        <w:numPr>
          <w:ilvl w:val="0"/>
          <w:numId w:val="1031"/>
        </w:numPr>
        <w:pStyle w:val="Compact"/>
      </w:pPr>
      <w:r>
        <w:t xml:space="preserve">Typically, APIs can return data in a number of different formats.</w:t>
      </w:r>
    </w:p>
    <w:p>
      <w:pPr>
        <w:numPr>
          <w:ilvl w:val="0"/>
          <w:numId w:val="1031"/>
        </w:numPr>
        <w:pStyle w:val="Compact"/>
      </w:pPr>
      <w:r>
        <w:t xml:space="preserve">JSON is a very popular format for transferring web data.</w:t>
      </w:r>
    </w:p>
    <w:p>
      <w:pPr>
        <w:numPr>
          <w:ilvl w:val="0"/>
          <w:numId w:val="1031"/>
        </w:numPr>
        <w:pStyle w:val="Compact"/>
      </w:pPr>
      <w:r>
        <w:t xml:space="preserve">The two primary elements that make up JSON are keys and values.</w:t>
      </w:r>
    </w:p>
    <w:p>
      <w:pPr>
        <w:pStyle w:val="FirstParagraph"/>
      </w:pPr>
      <w:r>
        <w:t xml:space="preserve">The</w:t>
      </w:r>
      <w:r>
        <w:t xml:space="preserve"> </w:t>
      </w:r>
      <w:hyperlink r:id="rId42">
        <w:r>
          <w:rPr>
            <w:rStyle w:val="Hyperlink"/>
          </w:rPr>
          <w:t xml:space="preserve">library</w:t>
        </w:r>
        <w:r>
          <w:rPr>
            <w:rStyle w:val="Hyperlink"/>
          </w:rPr>
          <w:t xml:space="preserve"> </w:t>
        </w:r>
        <w:r>
          <w:rPr>
            <w:rStyle w:val="VerbatimChar"/>
          </w:rPr>
          <w:t xml:space="preserve">httr</w:t>
        </w:r>
      </w:hyperlink>
      <w:r>
        <w:t xml:space="preserve"> </w:t>
      </w:r>
      <w:r>
        <w:t xml:space="preserve">(also part of</w:t>
      </w:r>
      <w:r>
        <w:t xml:space="preserve"> </w:t>
      </w:r>
      <w:hyperlink r:id="rId114">
        <w:r>
          <w:rPr>
            <w:rStyle w:val="Hyperlink"/>
          </w:rPr>
          <w:t xml:space="preserve">Tidyverse</w:t>
        </w:r>
      </w:hyperlink>
      <w:r>
        <w:t xml:space="preserve">) offers functions to programmatically implement API calls in an R script. We will make use of this library to let our R script interact with the</w:t>
      </w:r>
      <w:r>
        <w:t xml:space="preserve"> </w:t>
      </w:r>
      <w:hyperlink r:id="rId138">
        <w:r>
          <w:rPr>
            <w:rStyle w:val="Hyperlink"/>
          </w:rPr>
          <w:t xml:space="preserve">APIs</w:t>
        </w:r>
      </w:hyperlink>
      <w:r>
        <w:t xml:space="preserve"> </w:t>
      </w:r>
      <w:r>
        <w:t xml:space="preserve">offered by</w:t>
      </w:r>
      <w:r>
        <w:t xml:space="preserve"> </w:t>
      </w:r>
      <w:hyperlink r:id="rId139">
        <w:r>
          <w:rPr>
            <w:rStyle w:val="Hyperlink"/>
          </w:rPr>
          <w:t xml:space="preserve">OpenWeather Map</w:t>
        </w:r>
      </w:hyperlink>
      <w:r>
        <w:t xml:space="preserve"> </w:t>
      </w:r>
      <w:r>
        <w:t xml:space="preserve">that contain historical and real-time weather data for retrieval. In the upcoming example we will make a call to the</w:t>
      </w:r>
      <w:r>
        <w:t xml:space="preserve"> </w:t>
      </w:r>
      <w:hyperlink r:id="rId140">
        <w:r>
          <w:rPr>
            <w:rStyle w:val="Hyperlink"/>
          </w:rPr>
          <w:t xml:space="preserve">Current Weather API</w:t>
        </w:r>
      </w:hyperlink>
      <w:r>
        <w:t xml:space="preserve">, which is one out of currently</w:t>
      </w:r>
      <w:r>
        <w:t xml:space="preserve"> </w:t>
      </w:r>
      <w:hyperlink r:id="rId141">
        <w:r>
          <w:rPr>
            <w:rStyle w:val="Hyperlink"/>
          </w:rPr>
          <w:t xml:space="preserve">10 free APIs</w:t>
        </w:r>
      </w:hyperlink>
      <w:r>
        <w:t xml:space="preserve"> </w:t>
      </w:r>
      <w:r>
        <w:t xml:space="preserve">provided by OpenWeather Map.</w:t>
      </w:r>
    </w:p>
    <w:p>
      <w:pPr>
        <w:pStyle w:val="Textkrper"/>
      </w:pPr>
      <w:r>
        <w:t xml:space="preserve">For accessing the data, we need to create a URL that is composed of a reference to the data source (base) and parameters to filter the desired data subset (lat and lon). The parameters are concatenated by means of a</w:t>
      </w:r>
      <w:r>
        <w:t xml:space="preserve"> </w:t>
      </w:r>
      <w:r>
        <w:t xml:space="preserve">‘</w:t>
      </w:r>
      <w:r>
        <w:t xml:space="preserve">&amp;</w:t>
      </w:r>
      <w:r>
        <w:t xml:space="preserve">’</w:t>
      </w:r>
      <w:r>
        <w:t xml:space="preserve"> </w:t>
      </w:r>
      <w:r>
        <w:t xml:space="preserve">symbol, a question mark</w:t>
      </w:r>
      <w:r>
        <w:t xml:space="preserve"> </w:t>
      </w:r>
      <w:r>
        <w:t xml:space="preserve">‘</w:t>
      </w:r>
      <w:r>
        <w:t xml:space="preserve">?</w:t>
      </w:r>
      <w:r>
        <w:t xml:space="preserve">’</w:t>
      </w:r>
      <w:r>
        <w:t xml:space="preserve"> </w:t>
      </w:r>
      <w:r>
        <w:t xml:space="preserve">needs to be placed between reference URL and parameters:</w:t>
      </w:r>
    </w:p>
    <w:p>
      <w:pPr>
        <w:pStyle w:val="SourceCode"/>
      </w:pPr>
      <w:r>
        <w:rPr>
          <w:rStyle w:val="FunctionTok"/>
        </w:rPr>
        <w:t xml:space="preserve">library</w:t>
      </w:r>
      <w:r>
        <w:rPr>
          <w:rStyle w:val="NormalTok"/>
        </w:rPr>
        <w:t xml:space="preserve">(httr)</w:t>
      </w:r>
      <w:r>
        <w:br/>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rPr>
          <w:rStyle w:val="NormalTok"/>
        </w:rPr>
        <w:t xml:space="preserve">  </w:t>
      </w:r>
      <w:r>
        <w:br/>
      </w:r>
      <w:r>
        <w:rPr>
          <w:rStyle w:val="NormalTok"/>
        </w:rPr>
        <w:t xml:space="preserve">call </w:t>
      </w:r>
      <w:r>
        <w:rPr>
          <w:rStyle w:val="OtherTok"/>
        </w:rPr>
        <w:t xml:space="preserve">&lt;-</w:t>
      </w:r>
      <w:r>
        <w:rPr>
          <w:rStyle w:val="NormalTok"/>
        </w:rPr>
        <w:t xml:space="preserve"> </w:t>
      </w:r>
      <w:r>
        <w:rPr>
          <w:rStyle w:val="FunctionTok"/>
        </w:rPr>
        <w:t xml:space="preserve">paste</w:t>
      </w:r>
      <w:r>
        <w:rPr>
          <w:rStyle w:val="NormalTok"/>
        </w:rPr>
        <w:t xml:space="preserve">(base, </w:t>
      </w:r>
      <w:r>
        <w:rPr>
          <w:rStyle w:val="StringTok"/>
        </w:rPr>
        <w:t xml:space="preserve">"?lat="</w:t>
      </w:r>
      <w:r>
        <w:rPr>
          <w:rStyle w:val="NormalTok"/>
        </w:rPr>
        <w:t xml:space="preserve">, lat, </w:t>
      </w:r>
      <w:r>
        <w:rPr>
          <w:rStyle w:val="StringTok"/>
        </w:rPr>
        <w:t xml:space="preserve">"&amp;lon="</w:t>
      </w:r>
      <w:r>
        <w:rPr>
          <w:rStyle w:val="NormalTok"/>
        </w:rPr>
        <w:t xml:space="preserve"> , lon, </w:t>
      </w:r>
      <w:r>
        <w:rPr>
          <w:rStyle w:val="StringTok"/>
        </w:rPr>
        <w:t xml:space="preserve">"&amp;appid="</w:t>
      </w:r>
      <w:r>
        <w:rPr>
          <w:rStyle w:val="NormalTok"/>
        </w:rPr>
        <w:t xml:space="preserve">, apiKey, </w:t>
      </w:r>
      <w:r>
        <w:rPr>
          <w:rStyle w:val="AttributeTok"/>
        </w:rPr>
        <w:t xml:space="preserve">sep=</w:t>
      </w:r>
      <w:r>
        <w:rPr>
          <w:rStyle w:val="StringTok"/>
        </w:rPr>
        <w:t xml:space="preserve">""</w:t>
      </w:r>
      <w:r>
        <w:rPr>
          <w:rStyle w:val="NormalTok"/>
        </w:rPr>
        <w:t xml:space="preserve">)</w:t>
      </w:r>
      <w:r>
        <w:br/>
      </w:r>
      <w:r>
        <w:br/>
      </w:r>
      <w:r>
        <w:rPr>
          <w:rStyle w:val="FunctionTok"/>
        </w:rPr>
        <w:t xml:space="preserve">print</w:t>
      </w:r>
      <w:r>
        <w:rPr>
          <w:rStyle w:val="NormalTok"/>
        </w:rPr>
        <w:t xml:space="preserve">(call)</w:t>
      </w:r>
    </w:p>
    <w:p>
      <w:pPr>
        <w:pStyle w:val="SourceCode"/>
      </w:pPr>
      <w:r>
        <w:rPr>
          <w:rStyle w:val="VerbatimChar"/>
        </w:rPr>
        <w:t xml:space="preserve">## [1] "http://api.openweathermap.org/data/2.5/weather?lat=47.81&amp;lon=13.03&amp;appid=3f87141421b32590d50416aae5ca780c"</w:t>
      </w:r>
    </w:p>
    <w:p>
      <w:pPr>
        <w:pStyle w:val="SourceCode"/>
      </w:pPr>
      <w:r>
        <w:rPr>
          <w:rStyle w:val="NormalTok"/>
        </w:rPr>
        <w:t xml:space="preserve">get </w:t>
      </w:r>
      <w:r>
        <w:rPr>
          <w:rStyle w:val="OtherTok"/>
        </w:rPr>
        <w:t xml:space="preserve">&lt;-</w:t>
      </w:r>
      <w:r>
        <w:rPr>
          <w:rStyle w:val="NormalTok"/>
        </w:rPr>
        <w:t xml:space="preserve"> </w:t>
      </w:r>
      <w:r>
        <w:rPr>
          <w:rStyle w:val="FunctionTok"/>
        </w:rPr>
        <w:t xml:space="preserve">GET</w:t>
      </w:r>
      <w:r>
        <w:rPr>
          <w:rStyle w:val="NormalTok"/>
        </w:rPr>
        <w:t xml:space="preserve">(call)</w:t>
      </w:r>
    </w:p>
    <w:p>
      <w:pPr>
        <w:pStyle w:val="FirstParagraph"/>
      </w:pPr>
      <w:r>
        <w:t xml:space="preserve">In the code above, the function</w:t>
      </w:r>
      <w:r>
        <w:t xml:space="preserve"> </w:t>
      </w:r>
      <w:r>
        <w:rPr>
          <w:rStyle w:val="VerbatimChar"/>
        </w:rPr>
        <w:t xml:space="preserve">paste()</w:t>
      </w:r>
      <w:r>
        <w:t xml:space="preserve"> </w:t>
      </w:r>
      <w:r>
        <w:t xml:space="preserve">assembles base URL and parameters. The URL (of type string) is then passed as an argument to function</w:t>
      </w:r>
      <w:r>
        <w:t xml:space="preserve"> </w:t>
      </w:r>
      <w:r>
        <w:rPr>
          <w:rStyle w:val="VerbatimChar"/>
        </w:rPr>
        <w:t xml:space="preserve">GET()</w:t>
      </w:r>
      <w:r>
        <w:t xml:space="preserve"> </w:t>
      </w:r>
      <w:r>
        <w:t xml:space="preserve">that executes the HTTP Get method.</w:t>
      </w:r>
    </w:p>
    <w:p>
      <w:pPr>
        <w:pStyle w:val="Textkrper"/>
      </w:pPr>
    </w:p>
    <w:p>
      <w:pPr>
        <w:pStyle w:val="Textkrper"/>
      </w:pPr>
      <w:r>
        <w:t xml:space="preserve">Note: The OpenWeather API requires an API Key to be passed as a parameter in the call. Get your</w:t>
      </w:r>
      <w:r>
        <w:t xml:space="preserve"> </w:t>
      </w:r>
      <w:hyperlink r:id="rId142">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43">
        <w:r>
          <w:rPr>
            <w:rStyle w:val="Hyperlink"/>
          </w:rPr>
          <w:t xml:space="preserve">FAQs</w:t>
        </w:r>
      </w:hyperlink>
      <w:r>
        <w:t xml:space="preserve">, it may take a couple of hours until your key is active.</w:t>
      </w:r>
    </w:p>
    <w:p>
      <w:pPr>
        <w:pStyle w:val="Textkrper"/>
      </w:pPr>
      <w:r>
        <w:t xml:space="preserve">Per default, the</w:t>
      </w:r>
      <w:r>
        <w:t xml:space="preserve"> </w:t>
      </w:r>
      <w:r>
        <w:rPr>
          <w:rStyle w:val="VerbatimChar"/>
        </w:rPr>
        <w:t xml:space="preserve">GET()</w:t>
      </w:r>
      <w:r>
        <w:t xml:space="preserve"> </w:t>
      </w:r>
      <w:r>
        <w:t xml:space="preserve">function returns a response object. Printing a response object gives you some useful information: the actual url used (after any redirects), the http status, the file (content) type, the size, and if it’s a text file, the first few lines of output.</w:t>
      </w:r>
    </w:p>
    <w:p>
      <w:pPr>
        <w:pStyle w:val="Textkrper"/>
      </w:pPr>
      <w:r>
        <w:t xml:space="preserve">You can pull out important parts of the response with various helper functions such as</w:t>
      </w:r>
      <w:r>
        <w:t xml:space="preserve"> </w:t>
      </w:r>
      <w:r>
        <w:rPr>
          <w:rStyle w:val="VerbatimChar"/>
        </w:rPr>
        <w:t xml:space="preserve">status_code()</w:t>
      </w:r>
      <w:r>
        <w:t xml:space="preserve"> </w:t>
      </w:r>
      <w:r>
        <w:t xml:space="preserve">and</w:t>
      </w:r>
      <w:r>
        <w:t xml:space="preserve"> </w:t>
      </w:r>
      <w:r>
        <w:rPr>
          <w:rStyle w:val="VerbatimChar"/>
        </w:rPr>
        <w:t xml:space="preserve">content()</w:t>
      </w:r>
      <w:r>
        <w:t xml:space="preserve">:</w:t>
      </w:r>
    </w:p>
    <w:p>
      <w:pPr>
        <w:pStyle w:val="SourceCode"/>
      </w:pPr>
      <w:r>
        <w:rPr>
          <w:rStyle w:val="FunctionTok"/>
        </w:rPr>
        <w:t xml:space="preserve">status_code</w:t>
      </w:r>
      <w:r>
        <w:rPr>
          <w:rStyle w:val="NormalTok"/>
        </w:rPr>
        <w:t xml:space="preserve">(get)</w:t>
      </w:r>
    </w:p>
    <w:p>
      <w:pPr>
        <w:pStyle w:val="SourceCode"/>
      </w:pPr>
      <w:r>
        <w:rPr>
          <w:rStyle w:val="VerbatimChar"/>
        </w:rPr>
        <w:t xml:space="preserve">## [1] 200</w:t>
      </w:r>
    </w:p>
    <w:p>
      <w:pPr>
        <w:pStyle w:val="SourceCode"/>
      </w:pPr>
      <w:r>
        <w:rPr>
          <w:rStyle w:val="FunctionTok"/>
        </w:rPr>
        <w:t xml:space="preserve">str</w:t>
      </w:r>
      <w:r>
        <w:rPr>
          <w:rStyle w:val="NormalTok"/>
        </w:rPr>
        <w:t xml:space="preserve">(</w:t>
      </w:r>
      <w:r>
        <w:rPr>
          <w:rStyle w:val="FunctionTok"/>
        </w:rPr>
        <w:t xml:space="preserve">content</w:t>
      </w:r>
      <w:r>
        <w:rPr>
          <w:rStyle w:val="NormalTok"/>
        </w:rPr>
        <w:t xml:space="preserve">(get))</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803</w:t>
      </w:r>
      <w:r>
        <w:br/>
      </w:r>
      <w:r>
        <w:rPr>
          <w:rStyle w:val="VerbatimChar"/>
        </w:rPr>
        <w:t xml:space="preserve">##   .. ..$ main       : chr "Clouds"</w:t>
      </w:r>
      <w:r>
        <w:br/>
      </w:r>
      <w:r>
        <w:rPr>
          <w:rStyle w:val="VerbatimChar"/>
        </w:rPr>
        <w:t xml:space="preserve">##   .. ..$ description: chr "broken clouds"</w:t>
      </w:r>
      <w:r>
        <w:br/>
      </w:r>
      <w:r>
        <w:rPr>
          <w:rStyle w:val="VerbatimChar"/>
        </w:rPr>
        <w:t xml:space="preserve">##   .. ..$ icon       : chr "04d"</w:t>
      </w:r>
      <w:r>
        <w:br/>
      </w:r>
      <w:r>
        <w:rPr>
          <w:rStyle w:val="VerbatimChar"/>
        </w:rPr>
        <w:t xml:space="preserve">##  $ base      : chr "stations"</w:t>
      </w:r>
      <w:r>
        <w:br/>
      </w:r>
      <w:r>
        <w:rPr>
          <w:rStyle w:val="VerbatimChar"/>
        </w:rPr>
        <w:t xml:space="preserve">##  $ main      :List of 6</w:t>
      </w:r>
      <w:r>
        <w:br/>
      </w:r>
      <w:r>
        <w:rPr>
          <w:rStyle w:val="VerbatimChar"/>
        </w:rPr>
        <w:t xml:space="preserve">##   ..$ temp      : num 284</w:t>
      </w:r>
      <w:r>
        <w:br/>
      </w:r>
      <w:r>
        <w:rPr>
          <w:rStyle w:val="VerbatimChar"/>
        </w:rPr>
        <w:t xml:space="preserve">##   ..$ feels_like: num 284</w:t>
      </w:r>
      <w:r>
        <w:br/>
      </w:r>
      <w:r>
        <w:rPr>
          <w:rStyle w:val="VerbatimChar"/>
        </w:rPr>
        <w:t xml:space="preserve">##   ..$ temp_min  : num 284</w:t>
      </w:r>
      <w:r>
        <w:br/>
      </w:r>
      <w:r>
        <w:rPr>
          <w:rStyle w:val="VerbatimChar"/>
        </w:rPr>
        <w:t xml:space="preserve">##   ..$ temp_max  : num 285</w:t>
      </w:r>
      <w:r>
        <w:br/>
      </w:r>
      <w:r>
        <w:rPr>
          <w:rStyle w:val="VerbatimChar"/>
        </w:rPr>
        <w:t xml:space="preserve">##   ..$ pressure  : int 1013</w:t>
      </w:r>
      <w:r>
        <w:br/>
      </w:r>
      <w:r>
        <w:rPr>
          <w:rStyle w:val="VerbatimChar"/>
        </w:rPr>
        <w:t xml:space="preserve">##   ..$ humidity  : int 87</w:t>
      </w:r>
      <w:r>
        <w:br/>
      </w:r>
      <w:r>
        <w:rPr>
          <w:rStyle w:val="VerbatimChar"/>
        </w:rPr>
        <w:t xml:space="preserve">##  $ visibility: int 10000</w:t>
      </w:r>
      <w:r>
        <w:br/>
      </w:r>
      <w:r>
        <w:rPr>
          <w:rStyle w:val="VerbatimChar"/>
        </w:rPr>
        <w:t xml:space="preserve">##  $ wind      :List of 2</w:t>
      </w:r>
      <w:r>
        <w:br/>
      </w:r>
      <w:r>
        <w:rPr>
          <w:rStyle w:val="VerbatimChar"/>
        </w:rPr>
        <w:t xml:space="preserve">##   ..$ speed: num 2.57</w:t>
      </w:r>
      <w:r>
        <w:br/>
      </w:r>
      <w:r>
        <w:rPr>
          <w:rStyle w:val="VerbatimChar"/>
        </w:rPr>
        <w:t xml:space="preserve">##   ..$ deg  : int 320</w:t>
      </w:r>
      <w:r>
        <w:br/>
      </w:r>
      <w:r>
        <w:rPr>
          <w:rStyle w:val="VerbatimChar"/>
        </w:rPr>
        <w:t xml:space="preserve">##  $ clouds    :List of 1</w:t>
      </w:r>
      <w:r>
        <w:br/>
      </w:r>
      <w:r>
        <w:rPr>
          <w:rStyle w:val="VerbatimChar"/>
        </w:rPr>
        <w:t xml:space="preserve">##   ..$ all: int 75</w:t>
      </w:r>
      <w:r>
        <w:br/>
      </w:r>
      <w:r>
        <w:rPr>
          <w:rStyle w:val="VerbatimChar"/>
        </w:rPr>
        <w:t xml:space="preserve">##  $ dt        : int 1677159527</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1677132061</w:t>
      </w:r>
      <w:r>
        <w:br/>
      </w:r>
      <w:r>
        <w:rPr>
          <w:rStyle w:val="VerbatimChar"/>
        </w:rPr>
        <w:t xml:space="preserve">##   ..$ sunset : int 1677170515</w:t>
      </w:r>
      <w:r>
        <w:br/>
      </w:r>
      <w:r>
        <w:rPr>
          <w:rStyle w:val="VerbatimChar"/>
        </w:rPr>
        <w:t xml:space="preserve">##  $ timezone  : int 3600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140">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In order to facilitate subsequent analyses and data visualization, we can convert the content of the return object to a</w:t>
      </w:r>
      <w:r>
        <w:t xml:space="preserve"> </w:t>
      </w:r>
      <w:r>
        <w:rPr>
          <w:rStyle w:val="VerbatimChar"/>
        </w:rPr>
        <w:t xml:space="preserve">data frame</w:t>
      </w:r>
      <w:r>
        <w:t xml:space="preserve"> </w:t>
      </w:r>
      <w:r>
        <w:t xml:space="preserve">by means of function</w:t>
      </w:r>
      <w:r>
        <w:t xml:space="preserve"> </w:t>
      </w:r>
      <w:r>
        <w:rPr>
          <w:rStyle w:val="VerbatimChar"/>
        </w:rPr>
        <w:t xml:space="preserve">fromJSON()</w:t>
      </w:r>
      <w:r>
        <w:t xml:space="preserve"> </w:t>
      </w:r>
      <w:r>
        <w:t xml:space="preserve">that is part of the library</w:t>
      </w:r>
      <w:r>
        <w:t xml:space="preserve"> </w:t>
      </w:r>
      <w:r>
        <w:rPr>
          <w:rStyle w:val="VerbatimChar"/>
        </w:rPr>
        <w:t xml:space="preserve">library(jsonlite)</w:t>
      </w:r>
      <w:r>
        <w:t xml:space="preserve">:</w:t>
      </w:r>
    </w:p>
    <w:p>
      <w:pPr>
        <w:pStyle w:val="SourceCode"/>
      </w:pPr>
      <w:r>
        <w:rPr>
          <w:rStyle w:val="FunctionTok"/>
        </w:rPr>
        <w:t xml:space="preserve">library</w:t>
      </w:r>
      <w:r>
        <w:rPr>
          <w:rStyle w:val="NormalTok"/>
        </w:rPr>
        <w:t xml:space="preserve">(jsonlite)</w:t>
      </w:r>
      <w:r>
        <w:br/>
      </w:r>
      <w:r>
        <w:br/>
      </w:r>
      <w:r>
        <w:rPr>
          <w:rStyle w:val="NormalTok"/>
        </w:rPr>
        <w:t xml:space="preserve">get_text </w:t>
      </w:r>
      <w:r>
        <w:rPr>
          <w:rStyle w:val="OtherTok"/>
        </w:rPr>
        <w:t xml:space="preserve">&lt;-</w:t>
      </w:r>
      <w:r>
        <w:rPr>
          <w:rStyle w:val="NormalTok"/>
        </w:rPr>
        <w:t xml:space="preserve"> </w:t>
      </w:r>
      <w:r>
        <w:rPr>
          <w:rStyle w:val="FunctionTok"/>
        </w:rPr>
        <w:t xml:space="preserve">content</w:t>
      </w:r>
      <w:r>
        <w:rPr>
          <w:rStyle w:val="NormalTok"/>
        </w:rPr>
        <w:t xml:space="preserve">(get, </w:t>
      </w:r>
      <w:r>
        <w:rPr>
          <w:rStyle w:val="StringTok"/>
        </w:rPr>
        <w:t xml:space="preserve">"text"</w:t>
      </w:r>
      <w:r>
        <w:rPr>
          <w:rStyle w:val="NormalTok"/>
        </w:rPr>
        <w:t xml:space="preserve">)                 </w:t>
      </w:r>
      <w:r>
        <w:rPr>
          <w:rStyle w:val="CommentTok"/>
        </w:rPr>
        <w:t xml:space="preserve">#retrieve contents of request as character vector (library httr)</w:t>
      </w:r>
      <w:r>
        <w:br/>
      </w:r>
      <w:r>
        <w:rPr>
          <w:rStyle w:val="NormalTok"/>
        </w:rPr>
        <w:t xml:space="preserve">get_json </w:t>
      </w:r>
      <w:r>
        <w:rPr>
          <w:rStyle w:val="OtherTok"/>
        </w:rPr>
        <w:t xml:space="preserve">&lt;-</w:t>
      </w:r>
      <w:r>
        <w:rPr>
          <w:rStyle w:val="NormalTok"/>
        </w:rPr>
        <w:t xml:space="preserve"> </w:t>
      </w:r>
      <w:r>
        <w:rPr>
          <w:rStyle w:val="FunctionTok"/>
        </w:rPr>
        <w:t xml:space="preserve">fromJSON</w:t>
      </w:r>
      <w:r>
        <w:rPr>
          <w:rStyle w:val="NormalTok"/>
        </w:rPr>
        <w:t xml:space="preserve">(get_text,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CommentTok"/>
        </w:rPr>
        <w:t xml:space="preserve">#convert from JSON to R Object (library jsonlite)</w:t>
      </w:r>
      <w:r>
        <w:br/>
      </w:r>
      <w:r>
        <w:rPr>
          <w:rStyle w:val="NormalTok"/>
        </w:rPr>
        <w:t xml:space="preserve">get_df </w:t>
      </w:r>
      <w:r>
        <w:rPr>
          <w:rStyle w:val="OtherTok"/>
        </w:rPr>
        <w:t xml:space="preserve">&lt;-</w:t>
      </w:r>
      <w:r>
        <w:rPr>
          <w:rStyle w:val="NormalTok"/>
        </w:rPr>
        <w:t xml:space="preserve"> </w:t>
      </w:r>
      <w:r>
        <w:rPr>
          <w:rStyle w:val="FunctionTok"/>
        </w:rPr>
        <w:t xml:space="preserve">as.data.frame</w:t>
      </w:r>
      <w:r>
        <w:rPr>
          <w:rStyle w:val="NormalTok"/>
        </w:rPr>
        <w:t xml:space="preserve">(get_json)                </w:t>
      </w:r>
      <w:r>
        <w:rPr>
          <w:rStyle w:val="CommentTok"/>
        </w:rPr>
        <w:t xml:space="preserve">#convert R Object to Data Frame </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hyperlink r:id="rId144">
        <w:r>
          <w:rPr>
            <w:rStyle w:val="Hyperlink"/>
          </w:rPr>
          <w:t xml:space="preserve">Tidyverse</w:t>
        </w:r>
      </w:hyperlink>
      <w:r>
        <w:t xml:space="preserve"> </w:t>
      </w:r>
      <w:r>
        <w:t xml:space="preserve">also provides other packages for reading data such as</w:t>
      </w:r>
      <w:r>
        <w:t xml:space="preserve"> </w:t>
      </w:r>
      <w:hyperlink r:id="rId145">
        <w:r>
          <w:rPr>
            <w:rStyle w:val="Hyperlink"/>
          </w:rPr>
          <w:t xml:space="preserve">DBI</w:t>
        </w:r>
      </w:hyperlink>
      <w:r>
        <w:t xml:space="preserve"> </w:t>
      </w:r>
      <w:r>
        <w:t xml:space="preserve">for relational databases</w:t>
      </w:r>
      <w:r>
        <w:t xml:space="preserve"> </w:t>
      </w:r>
      <w:hyperlink r:id="rId146">
        <w:r>
          <w:rPr>
            <w:rStyle w:val="Hyperlink"/>
          </w:rPr>
          <w:t xml:space="preserve">jsonlite</w:t>
        </w:r>
      </w:hyperlink>
      <w:r>
        <w:t xml:space="preserve"> </w:t>
      </w:r>
      <w:r>
        <w:t xml:space="preserve">for JSON and</w:t>
      </w:r>
      <w:r>
        <w:t xml:space="preserve"> </w:t>
      </w:r>
      <w:hyperlink r:id="rId147">
        <w:r>
          <w:rPr>
            <w:rStyle w:val="Hyperlink"/>
          </w:rPr>
          <w:t xml:space="preserve">xml2</w:t>
        </w:r>
      </w:hyperlink>
      <w:r>
        <w:t xml:space="preserve"> </w:t>
      </w:r>
      <w:r>
        <w:t xml:space="preserve">for XML.</w:t>
      </w:r>
    </w:p>
    <w:bookmarkEnd w:id="148"/>
    <w:bookmarkEnd w:id="149"/>
    <w:bookmarkStart w:id="227" w:name="data-visualization"/>
    <w:p>
      <w:pPr>
        <w:pStyle w:val="berschrift1"/>
      </w:pPr>
      <w:r>
        <w:rPr>
          <w:rStyle w:val="SectionNumber"/>
        </w:rPr>
        <w:t xml:space="preserve">8</w:t>
      </w:r>
      <w:r>
        <w:tab/>
      </w:r>
      <w:r>
        <w:t xml:space="preserve">Data visualization</w:t>
      </w:r>
    </w:p>
    <w:p>
      <w:pPr>
        <w:pStyle w:val="FirstParagraph"/>
      </w:pPr>
      <w:r>
        <w:t xml:space="preserve">R has a very rich set of graphical functions. The</w:t>
      </w:r>
      <w:r>
        <w:t xml:space="preserve"> </w:t>
      </w:r>
      <w:hyperlink r:id="rId150">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157" w:name="the-grammar-of-graphics"/>
    <w:p>
      <w:pPr>
        <w:pStyle w:val="berschrift2"/>
      </w:pPr>
      <w:r>
        <w:rPr>
          <w:rStyle w:val="SectionNumber"/>
        </w:rPr>
        <w:t xml:space="preserve">8.1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151">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152">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32"/>
        </w:numPr>
        <w:pStyle w:val="Compact"/>
      </w:pPr>
      <w:r>
        <w:t xml:space="preserve">Data - The data element is the dataset itself.</w:t>
      </w:r>
    </w:p>
    <w:p>
      <w:pPr>
        <w:numPr>
          <w:ilvl w:val="0"/>
          <w:numId w:val="1032"/>
        </w:numPr>
        <w:pStyle w:val="Compact"/>
      </w:pPr>
      <w:r>
        <w:t xml:space="preserve">Aesthetics - This layer defines how variables are mapped onto scales (see description below).</w:t>
      </w:r>
    </w:p>
    <w:p>
      <w:pPr>
        <w:numPr>
          <w:ilvl w:val="0"/>
          <w:numId w:val="1032"/>
        </w:numPr>
        <w:pStyle w:val="Compact"/>
      </w:pPr>
      <w:r>
        <w:t xml:space="preserve">Geometries - This element determines how our data is being displayed (e.g. bars, points, lines etc.)</w:t>
      </w:r>
    </w:p>
    <w:p>
      <w:pPr>
        <w:numPr>
          <w:ilvl w:val="0"/>
          <w:numId w:val="1032"/>
        </w:numPr>
        <w:pStyle w:val="Compact"/>
      </w:pPr>
      <w:r>
        <w:t xml:space="preserve">Facets - Faceting splits the data into subset and displays the same graph for every subset.</w:t>
      </w:r>
    </w:p>
    <w:p>
      <w:pPr>
        <w:numPr>
          <w:ilvl w:val="0"/>
          <w:numId w:val="1032"/>
        </w:numPr>
        <w:pStyle w:val="Compact"/>
      </w:pPr>
      <w:r>
        <w:t xml:space="preserve">Statistics - These are statistics derived from the data (add mean, median, quartile, etc.).</w:t>
      </w:r>
    </w:p>
    <w:p>
      <w:pPr>
        <w:numPr>
          <w:ilvl w:val="0"/>
          <w:numId w:val="1032"/>
        </w:numPr>
        <w:pStyle w:val="Compact"/>
      </w:pPr>
      <w:r>
        <w:t xml:space="preserve">Coordinates - This element determines the transformation of axes (e.g. change spacing of displayed data)</w:t>
      </w:r>
    </w:p>
    <w:p>
      <w:pPr>
        <w:numPr>
          <w:ilvl w:val="0"/>
          <w:numId w:val="1032"/>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33"/>
        </w:numPr>
        <w:pStyle w:val="Compact"/>
      </w:pPr>
      <w:r>
        <w:t xml:space="preserve">Size</w:t>
      </w:r>
    </w:p>
    <w:p>
      <w:pPr>
        <w:numPr>
          <w:ilvl w:val="0"/>
          <w:numId w:val="1033"/>
        </w:numPr>
        <w:pStyle w:val="Compact"/>
      </w:pPr>
      <w:r>
        <w:t xml:space="preserve">Shape</w:t>
      </w:r>
    </w:p>
    <w:p>
      <w:pPr>
        <w:numPr>
          <w:ilvl w:val="0"/>
          <w:numId w:val="1033"/>
        </w:numPr>
        <w:pStyle w:val="Compact"/>
      </w:pPr>
      <w:r>
        <w:t xml:space="preserve">Orientation</w:t>
      </w:r>
    </w:p>
    <w:p>
      <w:pPr>
        <w:numPr>
          <w:ilvl w:val="0"/>
          <w:numId w:val="1033"/>
        </w:numPr>
        <w:pStyle w:val="Compact"/>
      </w:pPr>
      <w:r>
        <w:t xml:space="preserve">Colour (hue)</w:t>
      </w:r>
    </w:p>
    <w:p>
      <w:pPr>
        <w:numPr>
          <w:ilvl w:val="0"/>
          <w:numId w:val="1033"/>
        </w:numPr>
        <w:pStyle w:val="Compact"/>
      </w:pPr>
      <w:r>
        <w:t xml:space="preserve">Colour value (brightness)</w:t>
      </w:r>
    </w:p>
    <w:p>
      <w:pPr>
        <w:numPr>
          <w:ilvl w:val="0"/>
          <w:numId w:val="1033"/>
        </w:numPr>
        <w:pStyle w:val="Compact"/>
      </w:pPr>
      <w:r>
        <w:t xml:space="preserve">Texture</w:t>
      </w:r>
    </w:p>
    <w:p>
      <w:pPr>
        <w:numPr>
          <w:ilvl w:val="0"/>
          <w:numId w:val="1033"/>
        </w:numPr>
        <w:pStyle w:val="Compact"/>
      </w:pPr>
      <w:r>
        <w:t xml:space="preserve">Position (map variable to x or y axis)</w:t>
      </w:r>
    </w:p>
    <w:p>
      <w:pPr>
        <w:pStyle w:val="FirstParagraph"/>
      </w:pPr>
      <w:r>
        <w:t xml:space="preserve">For instance, in Figure</w:t>
      </w:r>
      <w:r>
        <w:t xml:space="preserve"> </w:t>
      </w:r>
      <w:r>
        <w:t xml:space="preserve">8.1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8.1: Visual variables color and size" title="" id="154" name="Picture"/>
            <a:graphic>
              <a:graphicData uri="http://schemas.openxmlformats.org/drawingml/2006/picture">
                <pic:pic>
                  <pic:nvPicPr>
                    <pic:cNvPr descr="images/VisualVar.png" id="155" name="Picture"/>
                    <pic:cNvPicPr>
                      <a:picLocks noChangeArrowheads="1" noChangeAspect="1"/>
                    </pic:cNvPicPr>
                  </pic:nvPicPr>
                  <pic:blipFill>
                    <a:blip r:embed="rId15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8.1: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156">
        <w:r>
          <w:rPr>
            <w:rStyle w:val="Hyperlink"/>
          </w:rPr>
          <w:t xml:space="preserve">article</w:t>
        </w:r>
      </w:hyperlink>
      <w:r>
        <w:t xml:space="preserve"> </w:t>
      </w:r>
      <w:r>
        <w:t xml:space="preserve">by Hadley Wickham.</w:t>
      </w:r>
    </w:p>
    <w:bookmarkEnd w:id="157"/>
    <w:bookmarkStart w:id="173" w:name="visualization-of-distributions"/>
    <w:p>
      <w:pPr>
        <w:pStyle w:val="berschrift2"/>
      </w:pPr>
      <w:r>
        <w:rPr>
          <w:rStyle w:val="SectionNumber"/>
        </w:rPr>
        <w:t xml:space="preserve">8.2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158">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34"/>
        </w:numPr>
      </w:pPr>
      <w:r>
        <w:rPr>
          <w:bCs/>
          <w:b/>
        </w:rPr>
        <w:t xml:space="preserve">time</w:t>
      </w:r>
      <w:r>
        <w:t xml:space="preserve"> </w:t>
      </w:r>
      <w:r>
        <w:t xml:space="preserve">of measurement</w:t>
      </w:r>
    </w:p>
    <w:p>
      <w:pPr>
        <w:numPr>
          <w:ilvl w:val="0"/>
          <w:numId w:val="1034"/>
        </w:numPr>
      </w:pPr>
      <w:r>
        <w:t xml:space="preserve">ID of the measuring</w:t>
      </w:r>
      <w:r>
        <w:t xml:space="preserve"> </w:t>
      </w:r>
      <w:r>
        <w:rPr>
          <w:bCs/>
          <w:b/>
        </w:rPr>
        <w:t xml:space="preserve">station</w:t>
      </w:r>
    </w:p>
    <w:p>
      <w:pPr>
        <w:numPr>
          <w:ilvl w:val="0"/>
          <w:numId w:val="1034"/>
        </w:numPr>
      </w:pPr>
      <w:r>
        <w:t xml:space="preserve">measured meteorological</w:t>
      </w:r>
      <w:r>
        <w:t xml:space="preserve"> </w:t>
      </w:r>
      <w:hyperlink r:id="rId159">
        <w:r>
          <w:rPr>
            <w:rStyle w:val="Hyperlink"/>
            <w:bCs/>
            <w:b/>
          </w:rPr>
          <w:t xml:space="preserve">component</w:t>
        </w:r>
      </w:hyperlink>
    </w:p>
    <w:p>
      <w:pPr>
        <w:numPr>
          <w:ilvl w:val="0"/>
          <w:numId w:val="1034"/>
        </w:numPr>
      </w:pPr>
      <w:hyperlink r:id="rId160">
        <w:r>
          <w:rPr>
            <w:rStyle w:val="Hyperlink"/>
            <w:bCs/>
            <w:b/>
          </w:rPr>
          <w:t xml:space="preserve">meantype</w:t>
        </w:r>
      </w:hyperlink>
    </w:p>
    <w:p>
      <w:pPr>
        <w:numPr>
          <w:ilvl w:val="0"/>
          <w:numId w:val="1034"/>
        </w:numPr>
      </w:pPr>
      <w:r>
        <w:rPr>
          <w:bCs/>
          <w:b/>
        </w:rPr>
        <w:t xml:space="preserve">unit</w:t>
      </w:r>
      <w:r>
        <w:t xml:space="preserve"> </w:t>
      </w:r>
      <w:r>
        <w:t xml:space="preserve">of measurement</w:t>
      </w:r>
    </w:p>
    <w:p>
      <w:pPr>
        <w:numPr>
          <w:ilvl w:val="0"/>
          <w:numId w:val="1034"/>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161">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163" name="Picture"/>
            <a:graphic>
              <a:graphicData uri="http://schemas.openxmlformats.org/drawingml/2006/picture">
                <pic:pic>
                  <pic:nvPicPr>
                    <pic:cNvPr descr="UNIGIS-AppDev-R_files/figure-docx/unnamed-chunk-147-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166" name="Picture"/>
            <a:graphic>
              <a:graphicData uri="http://schemas.openxmlformats.org/drawingml/2006/picture">
                <pic:pic>
                  <pic:nvPicPr>
                    <pic:cNvPr descr="UNIGIS-AppDev-R_files/figure-docx/unnamed-chunk-148-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168">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169">
        <w:r>
          <w:rPr>
            <w:rStyle w:val="Hyperlink"/>
          </w:rPr>
          <w:t xml:space="preserve">colors</w:t>
        </w:r>
      </w:hyperlink>
      <w:r>
        <w:t xml:space="preserve"> </w:t>
      </w:r>
      <w:r>
        <w:t xml:space="preserve">grey20, grey50 and grey80. Instead of ggplot colors, you can also use</w:t>
      </w:r>
      <w:r>
        <w:t xml:space="preserve"> </w:t>
      </w:r>
      <w:hyperlink r:id="rId170">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171">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158">
        <w:r>
          <w:rPr>
            <w:rStyle w:val="Hyperlink"/>
          </w:rPr>
          <w:t xml:space="preserve">input data</w:t>
        </w:r>
      </w:hyperlink>
      <w:r>
        <w:t xml:space="preserve">, recreate the histogram and insert one additional line of code to add a plot title (see</w:t>
      </w:r>
      <w:r>
        <w:t xml:space="preserve"> </w:t>
      </w:r>
      <w:hyperlink r:id="rId172">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173"/>
    <w:bookmarkStart w:id="183" w:name="boxplots"/>
    <w:p>
      <w:pPr>
        <w:pStyle w:val="berschrift2"/>
      </w:pPr>
      <w:r>
        <w:rPr>
          <w:rStyle w:val="SectionNumber"/>
        </w:rPr>
        <w:t xml:space="preserve">8.3</w:t>
      </w:r>
      <w:r>
        <w:tab/>
      </w:r>
      <w:r>
        <w:t xml:space="preserve">Boxplots</w:t>
      </w:r>
    </w:p>
    <w:p>
      <w:pPr>
        <w:pStyle w:val="FirstParagraph"/>
      </w:pPr>
      <w:r>
        <w:t xml:space="preserve">The same basic syntax is used to create other types of plots like bar plots (use geometry</w:t>
      </w:r>
      <w:r>
        <w:t xml:space="preserve"> </w:t>
      </w:r>
      <w:hyperlink r:id="rId174">
        <w:r>
          <w:rPr>
            <w:rStyle w:val="VerbatimChar"/>
          </w:rPr>
          <w:t xml:space="preserve">geom_bar()</w:t>
        </w:r>
      </w:hyperlink>
      <w:r>
        <w:t xml:space="preserve"> </w:t>
      </w:r>
      <w:r>
        <w:t xml:space="preserve">or</w:t>
      </w:r>
      <w:r>
        <w:t xml:space="preserve"> </w:t>
      </w:r>
      <w:hyperlink r:id="rId174">
        <w:r>
          <w:rPr>
            <w:rStyle w:val="VerbatimChar"/>
          </w:rPr>
          <w:t xml:space="preserve">geom_col()</w:t>
        </w:r>
      </w:hyperlink>
      <w:r>
        <w:t xml:space="preserve">, line plots (use geometry</w:t>
      </w:r>
      <w:r>
        <w:t xml:space="preserve"> </w:t>
      </w:r>
      <w:hyperlink r:id="rId175">
        <w:r>
          <w:rPr>
            <w:rStyle w:val="VerbatimChar"/>
          </w:rPr>
          <w:t xml:space="preserve">geom_line()</w:t>
        </w:r>
      </w:hyperlink>
      <w:r>
        <w:t xml:space="preserve">) and many</w:t>
      </w:r>
      <w:r>
        <w:t xml:space="preserve"> </w:t>
      </w:r>
      <w:hyperlink r:id="rId176">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78" name="Picture"/>
            <a:graphic>
              <a:graphicData uri="http://schemas.openxmlformats.org/drawingml/2006/picture">
                <pic:pic>
                  <pic:nvPicPr>
                    <pic:cNvPr descr="UNIGIS-AppDev-R_files/figure-docx/unnamed-chunk-150-1.png" id="179"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180">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181">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182">
        <w:r>
          <w:rPr>
            <w:rStyle w:val="Hyperlink"/>
          </w:rPr>
          <w:t xml:space="preserve">my solution</w:t>
        </w:r>
      </w:hyperlink>
      <w:r>
        <w:t xml:space="preserve">!</w:t>
      </w:r>
    </w:p>
    <w:bookmarkEnd w:id="183"/>
    <w:bookmarkStart w:id="189" w:name="scatterplots"/>
    <w:p>
      <w:pPr>
        <w:pStyle w:val="berschrift2"/>
      </w:pPr>
      <w:r>
        <w:rPr>
          <w:rStyle w:val="SectionNumber"/>
        </w:rPr>
        <w:t xml:space="preserve">8.4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185" name="Picture"/>
            <a:graphic>
              <a:graphicData uri="http://schemas.openxmlformats.org/drawingml/2006/picture">
                <pic:pic>
                  <pic:nvPicPr>
                    <pic:cNvPr descr="UNIGIS-AppDev-R_files/figure-docx/unnamed-chunk-153-1.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187">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188">
        <w:r>
          <w:rPr>
            <w:rStyle w:val="Hyperlink"/>
          </w:rPr>
          <w:t xml:space="preserve">Complete Script!</w:t>
        </w:r>
      </w:hyperlink>
    </w:p>
    <w:p>
      <w:pPr>
        <w:pStyle w:val="Textkrper"/>
      </w:pPr>
      <w:r>
        <w:t xml:space="preserve">Go through the code example line by line and answer the following questions:</w:t>
      </w:r>
    </w:p>
    <w:p>
      <w:pPr>
        <w:numPr>
          <w:ilvl w:val="0"/>
          <w:numId w:val="1035"/>
        </w:numPr>
        <w:pStyle w:val="Compact"/>
      </w:pPr>
      <w:r>
        <w:t xml:space="preserve">How many measurements (records) are included in the scatterplot?</w:t>
      </w:r>
    </w:p>
    <w:p>
      <w:pPr>
        <w:numPr>
          <w:ilvl w:val="0"/>
          <w:numId w:val="1035"/>
        </w:numPr>
        <w:pStyle w:val="Compact"/>
      </w:pPr>
      <w:r>
        <w:t xml:space="preserve">What is value.x and value.y?</w:t>
      </w:r>
    </w:p>
    <w:p>
      <w:pPr>
        <w:numPr>
          <w:ilvl w:val="0"/>
          <w:numId w:val="1035"/>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36"/>
        </w:numPr>
        <w:pStyle w:val="Compact"/>
      </w:pPr>
      <w:r>
        <w:t xml:space="preserve">Measurements between 21.10.2021 14:00 and 22.10.2021 12:00, half-hourly interval -&gt; 45 records (see environment tab in RStudio)</w:t>
      </w:r>
    </w:p>
    <w:p>
      <w:pPr>
        <w:numPr>
          <w:ilvl w:val="0"/>
          <w:numId w:val="1036"/>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36"/>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189"/>
    <w:bookmarkStart w:id="213" w:name="map-visualization"/>
    <w:p>
      <w:pPr>
        <w:pStyle w:val="berschrift2"/>
      </w:pPr>
      <w:r>
        <w:rPr>
          <w:rStyle w:val="SectionNumber"/>
        </w:rPr>
        <w:t xml:space="preserve">8.5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20">
        <w:r>
          <w:rPr>
            <w:rStyle w:val="Hyperlink"/>
          </w:rPr>
          <w:t xml:space="preserve">North Carolina</w:t>
        </w:r>
      </w:hyperlink>
      <w:r>
        <w:t xml:space="preserve"> </w:t>
      </w:r>
      <w:r>
        <w:t xml:space="preserve">and</w:t>
      </w:r>
      <w:r>
        <w:t xml:space="preserve"> </w:t>
      </w:r>
      <w:hyperlink r:id="rId190">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192" name="Picture"/>
            <a:graphic>
              <a:graphicData uri="http://schemas.openxmlformats.org/drawingml/2006/picture">
                <pic:pic>
                  <pic:nvPicPr>
                    <pic:cNvPr descr="UNIGIS-AppDev-R_files/figure-docx/unnamed-chunk-155-1.png" id="193" name="Picture"/>
                    <pic:cNvPicPr>
                      <a:picLocks noChangeArrowheads="1" noChangeAspect="1"/>
                    </pic:cNvPicPr>
                  </pic:nvPicPr>
                  <pic:blipFill>
                    <a:blip r:embed="rId191"/>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195" name="Picture"/>
            <a:graphic>
              <a:graphicData uri="http://schemas.openxmlformats.org/drawingml/2006/picture">
                <pic:pic>
                  <pic:nvPicPr>
                    <pic:cNvPr descr="UNIGIS-AppDev-R_files/figure-docx/unnamed-chunk-156-1.png" id="196" name="Picture"/>
                    <pic:cNvPicPr>
                      <a:picLocks noChangeArrowheads="1" noChangeAspect="1"/>
                    </pic:cNvPicPr>
                  </pic:nvPicPr>
                  <pic:blipFill>
                    <a:blip r:embed="rId19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198" name="Picture"/>
            <a:graphic>
              <a:graphicData uri="http://schemas.openxmlformats.org/drawingml/2006/picture">
                <pic:pic>
                  <pic:nvPicPr>
                    <pic:cNvPr descr="UNIGIS-AppDev-R_files/figure-docx/unnamed-chunk-157-1.png" id="199" name="Picture"/>
                    <pic:cNvPicPr>
                      <a:picLocks noChangeArrowheads="1" noChangeAspect="1"/>
                    </pic:cNvPicPr>
                  </pic:nvPicPr>
                  <pic:blipFill>
                    <a:blip r:embed="rId19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00">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02" name="Picture"/>
            <a:graphic>
              <a:graphicData uri="http://schemas.openxmlformats.org/drawingml/2006/picture">
                <pic:pic>
                  <pic:nvPicPr>
                    <pic:cNvPr descr="UNIGIS-AppDev-R_files/figure-docx/unnamed-chunk-158-1.png" id="203" name="Picture"/>
                    <pic:cNvPicPr>
                      <a:picLocks noChangeArrowheads="1" noChangeAspect="1"/>
                    </pic:cNvPicPr>
                  </pic:nvPicPr>
                  <pic:blipFill>
                    <a:blip r:embed="rId20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05" name="Picture"/>
            <a:graphic>
              <a:graphicData uri="http://schemas.openxmlformats.org/drawingml/2006/picture">
                <pic:pic>
                  <pic:nvPicPr>
                    <pic:cNvPr descr="UNIGIS-AppDev-R_files/figure-docx/unnamed-chunk-159-1.png" id="206" name="Picture"/>
                    <pic:cNvPicPr>
                      <a:picLocks noChangeArrowheads="1" noChangeAspect="1"/>
                    </pic:cNvPicPr>
                  </pic:nvPicPr>
                  <pic:blipFill>
                    <a:blip r:embed="rId20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08" name="Picture"/>
            <a:graphic>
              <a:graphicData uri="http://schemas.openxmlformats.org/drawingml/2006/picture">
                <pic:pic>
                  <pic:nvPicPr>
                    <pic:cNvPr descr="UNIGIS-AppDev-R_files/figure-docx/unnamed-chunk-162-1.png" id="209" name="Picture"/>
                    <pic:cNvPicPr>
                      <a:picLocks noChangeArrowheads="1" noChangeAspect="1"/>
                    </pic:cNvPicPr>
                  </pic:nvPicPr>
                  <pic:blipFill>
                    <a:blip r:embed="rId20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11" name="Picture"/>
            <a:graphic>
              <a:graphicData uri="http://schemas.openxmlformats.org/drawingml/2006/picture">
                <pic:pic>
                  <pic:nvPicPr>
                    <pic:cNvPr descr="UNIGIS-AppDev-R_files/figure-docx/unnamed-chunk-163-1.png" id="212" name="Picture"/>
                    <pic:cNvPicPr>
                      <a:picLocks noChangeArrowheads="1" noChangeAspect="1"/>
                    </pic:cNvPicPr>
                  </pic:nvPicPr>
                  <pic:blipFill>
                    <a:blip r:embed="rId210"/>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1">
        <w:r>
          <w:rPr>
            <w:rStyle w:val="Hyperlink"/>
          </w:rPr>
          <w:t xml:space="preserve">ggplot Cheatsheet</w:t>
        </w:r>
      </w:hyperlink>
      <w:r>
        <w:t xml:space="preserve"> </w:t>
      </w:r>
      <w:r>
        <w:t xml:space="preserve">which shows the most important ggplot operations at a glance.</w:t>
      </w:r>
    </w:p>
    <w:bookmarkEnd w:id="213"/>
    <w:bookmarkStart w:id="226" w:name="interactive-maps"/>
    <w:p>
      <w:pPr>
        <w:pStyle w:val="berschrift2"/>
      </w:pPr>
      <w:r>
        <w:rPr>
          <w:rStyle w:val="SectionNumber"/>
        </w:rPr>
        <w:t xml:space="preserve">8.6</w:t>
      </w:r>
      <w:r>
        <w:tab/>
      </w:r>
      <w:r>
        <w:t xml:space="preserve">Interactive Maps</w:t>
      </w:r>
    </w:p>
    <w:p>
      <w:pPr>
        <w:pStyle w:val="FirstParagraph"/>
      </w:pPr>
      <w:r>
        <w:t xml:space="preserve">The</w:t>
      </w:r>
      <w:r>
        <w:t xml:space="preserve"> </w:t>
      </w:r>
      <w:hyperlink r:id="rId214">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15">
        <w:r>
          <w:rPr>
            <w:rStyle w:val="Hyperlink"/>
          </w:rPr>
          <w:t xml:space="preserve">The New York Times</w:t>
        </w:r>
      </w:hyperlink>
      <w:r>
        <w:t xml:space="preserve">,</w:t>
      </w:r>
      <w:r>
        <w:t xml:space="preserve"> </w:t>
      </w:r>
      <w:hyperlink r:id="rId216">
        <w:r>
          <w:rPr>
            <w:rStyle w:val="Hyperlink"/>
          </w:rPr>
          <w:t xml:space="preserve">Flickr</w:t>
        </w:r>
      </w:hyperlink>
      <w:r>
        <w:t xml:space="preserve"> </w:t>
      </w:r>
      <w:r>
        <w:t xml:space="preserve">or</w:t>
      </w:r>
      <w:r>
        <w:t xml:space="preserve"> </w:t>
      </w:r>
      <w:hyperlink r:id="rId217">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18">
        <w:r>
          <w:rPr>
            <w:rStyle w:val="Hyperlink"/>
          </w:rPr>
          <w:t xml:space="preserve">basemap layers</w:t>
        </w:r>
      </w:hyperlink>
      <w:r>
        <w:t xml:space="preserve">.</w:t>
      </w:r>
    </w:p>
    <w:p>
      <w:pPr>
        <w:pStyle w:val="Textkrper"/>
      </w:pPr>
      <w:r>
        <w:t xml:space="preserve">The same pipe-syntax can be used to add</w:t>
      </w:r>
      <w:r>
        <w:t xml:space="preserve"> </w:t>
      </w:r>
      <w:hyperlink r:id="rId219">
        <w:r>
          <w:rPr>
            <w:rStyle w:val="Hyperlink"/>
          </w:rPr>
          <w:t xml:space="preserve">Markers</w:t>
        </w:r>
      </w:hyperlink>
      <w:r>
        <w:t xml:space="preserve"> </w:t>
      </w:r>
      <w:r>
        <w:t xml:space="preserve">and HTML</w:t>
      </w:r>
      <w:r>
        <w:t xml:space="preserve"> </w:t>
      </w:r>
      <w:hyperlink r:id="rId220">
        <w:r>
          <w:rPr>
            <w:rStyle w:val="Hyperlink"/>
          </w:rPr>
          <w:t xml:space="preserve">Labels</w:t>
        </w:r>
      </w:hyperlink>
      <w:r>
        <w:t xml:space="preserve"> </w:t>
      </w:r>
      <w:r>
        <w:t xml:space="preserve">or</w:t>
      </w:r>
      <w:r>
        <w:t xml:space="preserve"> </w:t>
      </w:r>
      <w:hyperlink r:id="rId220">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21">
        <w:r>
          <w:rPr>
            <w:rStyle w:val="Hyperlink"/>
          </w:rPr>
          <w:t xml:space="preserve">manipulating the map widget</w:t>
        </w:r>
      </w:hyperlink>
      <w:r>
        <w:t xml:space="preserve"> </w:t>
      </w:r>
      <w:r>
        <w:t xml:space="preserve">and integrating</w:t>
      </w:r>
      <w:r>
        <w:t xml:space="preserve"> </w:t>
      </w:r>
      <w:hyperlink r:id="rId222">
        <w:r>
          <w:rPr>
            <w:rStyle w:val="Hyperlink"/>
          </w:rPr>
          <w:t xml:space="preserve">lines and shapes</w:t>
        </w:r>
      </w:hyperlink>
      <w:r>
        <w:t xml:space="preserve">,</w:t>
      </w:r>
      <w:r>
        <w:t xml:space="preserve"> </w:t>
      </w:r>
      <w:hyperlink r:id="rId223">
        <w:r>
          <w:rPr>
            <w:rStyle w:val="Hyperlink"/>
          </w:rPr>
          <w:t xml:space="preserve">GeoJSON</w:t>
        </w:r>
      </w:hyperlink>
      <w:r>
        <w:t xml:space="preserve"> </w:t>
      </w:r>
      <w:r>
        <w:t xml:space="preserve">and</w:t>
      </w:r>
      <w:r>
        <w:t xml:space="preserve"> </w:t>
      </w:r>
      <w:hyperlink r:id="rId224">
        <w:r>
          <w:rPr>
            <w:rStyle w:val="Hyperlink"/>
          </w:rPr>
          <w:t xml:space="preserve">Raster Images</w:t>
        </w:r>
      </w:hyperlink>
      <w:r>
        <w:t xml:space="preserve">. To get more information on creating interactive maps with R and leaflet, turn to the</w:t>
      </w:r>
      <w:r>
        <w:t xml:space="preserve"> </w:t>
      </w:r>
      <w:hyperlink r:id="rId225">
        <w:r>
          <w:rPr>
            <w:rStyle w:val="Hyperlink"/>
          </w:rPr>
          <w:t xml:space="preserve">Documentation</w:t>
        </w:r>
      </w:hyperlink>
      <w:r>
        <w:t xml:space="preserve">.</w:t>
      </w:r>
    </w:p>
    <w:bookmarkEnd w:id="226"/>
    <w:bookmarkEnd w:id="227"/>
    <w:bookmarkStart w:id="316" w:name="r-markdown"/>
    <w:p>
      <w:pPr>
        <w:pStyle w:val="berschrift1"/>
      </w:pPr>
      <w:r>
        <w:rPr>
          <w:rStyle w:val="SectionNumber"/>
        </w:rPr>
        <w:t xml:space="preserve">9</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228">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229">
        <w:r>
          <w:rPr>
            <w:rStyle w:val="Hyperlink"/>
          </w:rPr>
          <w:t xml:space="preserve">GitHub</w:t>
        </w:r>
      </w:hyperlink>
      <w:r>
        <w:t xml:space="preserve">,</w:t>
      </w:r>
      <w:r>
        <w:t xml:space="preserve"> </w:t>
      </w:r>
      <w:hyperlink r:id="rId230">
        <w:r>
          <w:rPr>
            <w:rStyle w:val="Hyperlink"/>
          </w:rPr>
          <w:t xml:space="preserve">Jupyter</w:t>
        </w:r>
      </w:hyperlink>
      <w:r>
        <w:t xml:space="preserve">,</w:t>
      </w:r>
      <w:r>
        <w:t xml:space="preserve"> </w:t>
      </w:r>
      <w:hyperlink r:id="rId231">
        <w:r>
          <w:rPr>
            <w:rStyle w:val="Hyperlink"/>
          </w:rPr>
          <w:t xml:space="preserve">Docker</w:t>
        </w:r>
      </w:hyperlink>
      <w:r>
        <w:t xml:space="preserve"> </w:t>
      </w:r>
      <w:r>
        <w:t xml:space="preserve">or preprint servers such as</w:t>
      </w:r>
      <w:r>
        <w:t xml:space="preserve"> </w:t>
      </w:r>
      <w:hyperlink r:id="rId232">
        <w:r>
          <w:rPr>
            <w:rStyle w:val="Hyperlink"/>
          </w:rPr>
          <w:t xml:space="preserve">ArXiv</w:t>
        </w:r>
      </w:hyperlink>
      <w:r>
        <w:t xml:space="preserve"> </w:t>
      </w:r>
      <w:r>
        <w:t xml:space="preserve">or</w:t>
      </w:r>
      <w:r>
        <w:t xml:space="preserve"> </w:t>
      </w:r>
      <w:hyperlink r:id="rId233">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234">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229">
        <w:r>
          <w:rPr>
            <w:rStyle w:val="Hyperlink"/>
          </w:rPr>
          <w:t xml:space="preserve">GitHub</w:t>
        </w:r>
      </w:hyperlink>
      <w:r>
        <w:t xml:space="preserve"> </w:t>
      </w:r>
      <w:r>
        <w:t xml:space="preserve">to safely store, share and administer our results.</w:t>
      </w:r>
    </w:p>
    <w:bookmarkStart w:id="241" w:name="set-up-your-work-environment"/>
    <w:p>
      <w:pPr>
        <w:pStyle w:val="berschrift2"/>
      </w:pPr>
      <w:r>
        <w:rPr>
          <w:rStyle w:val="SectionNumber"/>
        </w:rPr>
        <w:t xml:space="preserve">9.1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37"/>
        </w:numPr>
        <w:pStyle w:val="Compact"/>
      </w:pPr>
      <w:r>
        <w:t xml:space="preserve">Read through the</w:t>
      </w:r>
      <w:r>
        <w:t xml:space="preserve"> </w:t>
      </w:r>
      <w:hyperlink r:id="rId235">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37"/>
        </w:numPr>
        <w:pStyle w:val="Compact"/>
      </w:pPr>
      <w:hyperlink r:id="rId229">
        <w:r>
          <w:rPr>
            <w:rStyle w:val="Hyperlink"/>
          </w:rPr>
          <w:t xml:space="preserve">Create a GitHub account</w:t>
        </w:r>
      </w:hyperlink>
      <w:r>
        <w:t xml:space="preserve">.</w:t>
      </w:r>
    </w:p>
    <w:p>
      <w:pPr>
        <w:numPr>
          <w:ilvl w:val="0"/>
          <w:numId w:val="1037"/>
        </w:numPr>
        <w:pStyle w:val="Compact"/>
      </w:pPr>
      <w:hyperlink r:id="rId236">
        <w:r>
          <w:rPr>
            <w:rStyle w:val="Hyperlink"/>
          </w:rPr>
          <w:t xml:space="preserve">Download and install Git</w:t>
        </w:r>
      </w:hyperlink>
      <w:r>
        <w:t xml:space="preserve">.</w:t>
      </w:r>
      <w:r>
        <w:t xml:space="preserve"> </w:t>
      </w:r>
      <w:hyperlink r:id="rId237">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238">
        <w:r>
          <w:rPr>
            <w:rStyle w:val="Hyperlink"/>
          </w:rPr>
          <w:t xml:space="preserve">video</w:t>
        </w:r>
      </w:hyperlink>
      <w:r>
        <w:t xml:space="preserve"> </w:t>
      </w:r>
      <w:r>
        <w:t xml:space="preserve">gives a very nice explanation of core concepts in Git.</w:t>
      </w:r>
    </w:p>
    <w:p>
      <w:pPr>
        <w:numPr>
          <w:ilvl w:val="0"/>
          <w:numId w:val="1037"/>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37"/>
        </w:numPr>
        <w:pStyle w:val="Compact"/>
      </w:pPr>
      <w:hyperlink r:id="rId239">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37"/>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235">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240">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241"/>
    <w:bookmarkStart w:id="258" w:name="create-a-local-clone"/>
    <w:p>
      <w:pPr>
        <w:pStyle w:val="berschrift2"/>
      </w:pPr>
      <w:r>
        <w:rPr>
          <w:rStyle w:val="SectionNumber"/>
        </w:rPr>
        <w:t xml:space="preserve">9.2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9.1</w:t>
      </w:r>
      <w:r>
        <w:t xml:space="preserve">).</w:t>
      </w:r>
    </w:p>
    <w:p>
      <w:pPr>
        <w:pStyle w:val="CaptionedFigure"/>
      </w:pPr>
      <w:r>
        <w:drawing>
          <wp:inline>
            <wp:extent cx="5698155" cy="4052235"/>
            <wp:effectExtent b="0" l="0" r="0" t="0"/>
            <wp:docPr descr="Figure 9.1: Clone GitHub Repository" title="" id="243" name="Picture"/>
            <a:graphic>
              <a:graphicData uri="http://schemas.openxmlformats.org/drawingml/2006/picture">
                <pic:pic>
                  <pic:nvPicPr>
                    <pic:cNvPr descr="images/Gitclone.png" id="244" name="Picture"/>
                    <pic:cNvPicPr>
                      <a:picLocks noChangeArrowheads="1" noChangeAspect="1"/>
                    </pic:cNvPicPr>
                  </pic:nvPicPr>
                  <pic:blipFill>
                    <a:blip r:embed="rId242"/>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9.1: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9.2</w:t>
      </w:r>
      <w:r>
        <w:t xml:space="preserve">).</w:t>
      </w:r>
    </w:p>
    <w:p>
      <w:pPr>
        <w:pStyle w:val="CaptionedFigure"/>
      </w:pPr>
      <w:r>
        <w:drawing>
          <wp:inline>
            <wp:extent cx="5969000" cy="4959748"/>
            <wp:effectExtent b="0" l="0" r="0" t="0"/>
            <wp:docPr descr="Figure 9.2: New features in RStudio" title="" id="246" name="Picture"/>
            <a:graphic>
              <a:graphicData uri="http://schemas.openxmlformats.org/drawingml/2006/picture">
                <pic:pic>
                  <pic:nvPicPr>
                    <pic:cNvPr descr="images/NewFeatures.png" id="247" name="Picture"/>
                    <pic:cNvPicPr>
                      <a:picLocks noChangeArrowheads="1" noChangeAspect="1"/>
                    </pic:cNvPicPr>
                  </pic:nvPicPr>
                  <pic:blipFill>
                    <a:blip r:embed="rId245"/>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9.2: New features in RStudio</w:t>
      </w:r>
    </w:p>
    <w:p>
      <w:pPr>
        <w:pStyle w:val="Textkrper"/>
      </w:pPr>
      <w:r>
        <w:t xml:space="preserve">Per default the repository contains three files:</w:t>
      </w:r>
    </w:p>
    <w:p>
      <w:pPr>
        <w:numPr>
          <w:ilvl w:val="0"/>
          <w:numId w:val="1038"/>
        </w:numPr>
        <w:pStyle w:val="Compact"/>
      </w:pPr>
      <w:hyperlink r:id="rId248">
        <w:r>
          <w:rPr>
            <w:rStyle w:val="VerbatimChar"/>
          </w:rPr>
          <w:t xml:space="preserve">gitignore</w:t>
        </w:r>
      </w:hyperlink>
    </w:p>
    <w:p>
      <w:pPr>
        <w:numPr>
          <w:ilvl w:val="0"/>
          <w:numId w:val="1038"/>
        </w:numPr>
        <w:pStyle w:val="Compact"/>
      </w:pPr>
      <w:r>
        <w:t xml:space="preserve">An</w:t>
      </w:r>
      <w:r>
        <w:t xml:space="preserve"> </w:t>
      </w:r>
      <w:hyperlink r:id="rId249">
        <w:r>
          <w:rPr>
            <w:rStyle w:val="Hyperlink"/>
          </w:rPr>
          <w:t xml:space="preserve">RStudio Project File</w:t>
        </w:r>
      </w:hyperlink>
      <w:r>
        <w:t xml:space="preserve"> </w:t>
      </w:r>
      <w:r>
        <w:t xml:space="preserve">(.Rproj)</w:t>
      </w:r>
    </w:p>
    <w:p>
      <w:pPr>
        <w:numPr>
          <w:ilvl w:val="0"/>
          <w:numId w:val="1038"/>
        </w:numPr>
        <w:pStyle w:val="Compact"/>
      </w:pPr>
      <w:r>
        <w:t xml:space="preserve">A</w:t>
      </w:r>
      <w:r>
        <w:t xml:space="preserve"> </w:t>
      </w:r>
      <w:hyperlink r:id="rId250">
        <w:r>
          <w:rPr>
            <w:rStyle w:val="Hyperlink"/>
          </w:rPr>
          <w:t xml:space="preserve">ReadMe File</w:t>
        </w:r>
      </w:hyperlink>
      <w:r>
        <w:t xml:space="preserve"> </w:t>
      </w:r>
      <w:r>
        <w:t xml:space="preserve">(.md = pure markdown)</w:t>
      </w:r>
    </w:p>
    <w:p>
      <w:pPr>
        <w:pStyle w:val="FirstParagraph"/>
      </w:pPr>
      <w:hyperlink r:id="rId248">
        <w:r>
          <w:rPr>
            <w:rStyle w:val="VerbatimChar"/>
          </w:rPr>
          <w:t xml:space="preserve">gitignore</w:t>
        </w:r>
      </w:hyperlink>
      <w:r>
        <w:t xml:space="preserve"> </w:t>
      </w:r>
      <w:r>
        <w:t xml:space="preserve">and the</w:t>
      </w:r>
      <w:r>
        <w:t xml:space="preserve"> </w:t>
      </w:r>
      <w:hyperlink r:id="rId249">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9.3</w:t>
      </w:r>
      <w:r>
        <w:t xml:space="preserve">).</w:t>
      </w:r>
    </w:p>
    <w:p>
      <w:pPr>
        <w:pStyle w:val="CaptionedFigure"/>
      </w:pPr>
      <w:r>
        <w:drawing>
          <wp:inline>
            <wp:extent cx="5969000" cy="4959748"/>
            <wp:effectExtent b="0" l="0" r="0" t="0"/>
            <wp:docPr descr="Figure 9.3: Changes in Git tab" title="" id="252" name="Picture"/>
            <a:graphic>
              <a:graphicData uri="http://schemas.openxmlformats.org/drawingml/2006/picture">
                <pic:pic>
                  <pic:nvPicPr>
                    <pic:cNvPr descr="images/Changes.png" id="253" name="Picture"/>
                    <pic:cNvPicPr>
                      <a:picLocks noChangeArrowheads="1" noChangeAspect="1"/>
                    </pic:cNvPicPr>
                  </pic:nvPicPr>
                  <pic:blipFill>
                    <a:blip r:embed="rId251"/>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9.4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9.4: Switch branch" title="" id="255" name="Picture"/>
            <a:graphic>
              <a:graphicData uri="http://schemas.openxmlformats.org/drawingml/2006/picture">
                <pic:pic>
                  <pic:nvPicPr>
                    <pic:cNvPr descr="images/Branches.png" id="256" name="Picture"/>
                    <pic:cNvPicPr>
                      <a:picLocks noChangeArrowheads="1" noChangeAspect="1"/>
                    </pic:cNvPicPr>
                  </pic:nvPicPr>
                  <pic:blipFill>
                    <a:blip r:embed="rId254"/>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257">
        <w:r>
          <w:rPr>
            <w:rStyle w:val="Hyperlink"/>
          </w:rPr>
          <w:t xml:space="preserve">Opening a pull request</w:t>
        </w:r>
      </w:hyperlink>
      <w:r>
        <w:t xml:space="preserve">).</w:t>
      </w:r>
    </w:p>
    <w:bookmarkEnd w:id="258"/>
    <w:bookmarkStart w:id="272" w:name="create-a-first-rmarkdown-document"/>
    <w:p>
      <w:pPr>
        <w:pStyle w:val="berschrift2"/>
      </w:pPr>
      <w:r>
        <w:rPr>
          <w:rStyle w:val="SectionNumber"/>
        </w:rPr>
        <w:t xml:space="preserve">9.3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9.5</w:t>
      </w:r>
      <w:r>
        <w:t xml:space="preserve">).</w:t>
      </w:r>
    </w:p>
    <w:p>
      <w:pPr>
        <w:pStyle w:val="CaptionedFigure"/>
      </w:pPr>
      <w:r>
        <w:drawing>
          <wp:inline>
            <wp:extent cx="5969000" cy="2315972"/>
            <wp:effectExtent b="0" l="0" r="0" t="0"/>
            <wp:docPr descr="Figure 9.5: R Markdown sample file" title="" id="260" name="Picture"/>
            <a:graphic>
              <a:graphicData uri="http://schemas.openxmlformats.org/drawingml/2006/picture">
                <pic:pic>
                  <pic:nvPicPr>
                    <pic:cNvPr descr="images/SampleFile.png" id="261" name="Picture"/>
                    <pic:cNvPicPr>
                      <a:picLocks noChangeArrowheads="1" noChangeAspect="1"/>
                    </pic:cNvPicPr>
                  </pic:nvPicPr>
                  <pic:blipFill>
                    <a:blip r:embed="rId259"/>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9.5: R Markdown sample file</w:t>
      </w:r>
    </w:p>
    <w:p>
      <w:pPr>
        <w:pStyle w:val="Textkrper"/>
      </w:pPr>
      <w:r>
        <w:t xml:space="preserve">The syntax for the metadata is</w:t>
      </w:r>
      <w:r>
        <w:t xml:space="preserve"> </w:t>
      </w:r>
      <w:hyperlink r:id="rId262">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263">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9.5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9.6</w:t>
      </w:r>
      <w:r>
        <w:t xml:space="preserve">).</w:t>
      </w:r>
    </w:p>
    <w:p>
      <w:pPr>
        <w:pStyle w:val="CaptionedFigure"/>
      </w:pPr>
      <w:r>
        <w:drawing>
          <wp:inline>
            <wp:extent cx="5969000" cy="1254501"/>
            <wp:effectExtent b="0" l="0" r="0" t="0"/>
            <wp:docPr descr="Figure 9.6: Python Example" title="" id="265" name="Picture"/>
            <a:graphic>
              <a:graphicData uri="http://schemas.openxmlformats.org/drawingml/2006/picture">
                <pic:pic>
                  <pic:nvPicPr>
                    <pic:cNvPr descr="images/pyexample.png" id="266" name="Picture"/>
                    <pic:cNvPicPr>
                      <a:picLocks noChangeArrowheads="1" noChangeAspect="1"/>
                    </pic:cNvPicPr>
                  </pic:nvPicPr>
                  <pic:blipFill>
                    <a:blip r:embed="rId264"/>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9.6: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267">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9.7</w:t>
      </w:r>
      <w:r>
        <w:t xml:space="preserve">).</w:t>
      </w:r>
    </w:p>
    <w:p>
      <w:pPr>
        <w:pStyle w:val="CaptionedFigure"/>
      </w:pPr>
      <w:r>
        <w:drawing>
          <wp:inline>
            <wp:extent cx="5969000" cy="2886967"/>
            <wp:effectExtent b="0" l="0" r="0" t="0"/>
            <wp:docPr descr="Figure 9.7: Knit HTML Output" title="" id="269" name="Picture"/>
            <a:graphic>
              <a:graphicData uri="http://schemas.openxmlformats.org/drawingml/2006/picture">
                <pic:pic>
                  <pic:nvPicPr>
                    <pic:cNvPr descr="images/knit.png" id="270" name="Picture"/>
                    <pic:cNvPicPr>
                      <a:picLocks noChangeArrowheads="1" noChangeAspect="1"/>
                    </pic:cNvPicPr>
                  </pic:nvPicPr>
                  <pic:blipFill>
                    <a:blip r:embed="rId268"/>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9.7: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271">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272"/>
    <w:bookmarkStart w:id="286" w:name="synchronize-with-github"/>
    <w:p>
      <w:pPr>
        <w:pStyle w:val="berschrift2"/>
      </w:pPr>
      <w:r>
        <w:rPr>
          <w:rStyle w:val="SectionNumber"/>
        </w:rPr>
        <w:t xml:space="preserve">9.4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9.8: Make Pull" title="" id="274" name="Picture"/>
            <a:graphic>
              <a:graphicData uri="http://schemas.openxmlformats.org/drawingml/2006/picture">
                <pic:pic>
                  <pic:nvPicPr>
                    <pic:cNvPr descr="images/pull.png" id="275" name="Picture"/>
                    <pic:cNvPicPr>
                      <a:picLocks noChangeArrowheads="1" noChangeAspect="1"/>
                    </pic:cNvPicPr>
                  </pic:nvPicPr>
                  <pic:blipFill>
                    <a:blip r:embed="rId273"/>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9.8: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276">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9.9</w:t>
      </w:r>
    </w:p>
    <w:p>
      <w:pPr>
        <w:pStyle w:val="Textkrper"/>
      </w:pPr>
      <w:r>
        <w:drawing>
          <wp:inline>
            <wp:extent cx="5969000" cy="4910064"/>
            <wp:effectExtent b="0" l="0" r="0" t="0"/>
            <wp:docPr descr="Figure 9.9: Make Commit" title="" id="278" name="Picture"/>
            <a:graphic>
              <a:graphicData uri="http://schemas.openxmlformats.org/drawingml/2006/picture">
                <pic:pic>
                  <pic:nvPicPr>
                    <pic:cNvPr descr="images/commit.png" id="279" name="Picture"/>
                    <pic:cNvPicPr>
                      <a:picLocks noChangeArrowheads="1" noChangeAspect="1"/>
                    </pic:cNvPicPr>
                  </pic:nvPicPr>
                  <pic:blipFill>
                    <a:blip r:embed="rId277"/>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9.10</w:t>
      </w:r>
      <w:r>
        <w:t xml:space="preserve">).</w:t>
      </w:r>
    </w:p>
    <w:p>
      <w:pPr>
        <w:pStyle w:val="Textkrper"/>
      </w:pPr>
      <w:r>
        <w:drawing>
          <wp:inline>
            <wp:extent cx="5958037" cy="394635"/>
            <wp:effectExtent b="0" l="0" r="0" t="0"/>
            <wp:docPr descr="Figure 9.10: Make Push" title="" id="281" name="Picture"/>
            <a:graphic>
              <a:graphicData uri="http://schemas.openxmlformats.org/drawingml/2006/picture">
                <pic:pic>
                  <pic:nvPicPr>
                    <pic:cNvPr descr="images/Push.png" id="282" name="Picture"/>
                    <pic:cNvPicPr>
                      <a:picLocks noChangeArrowheads="1" noChangeAspect="1"/>
                    </pic:cNvPicPr>
                  </pic:nvPicPr>
                  <pic:blipFill>
                    <a:blip r:embed="rId280"/>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9.11</w:t>
      </w:r>
      <w:r>
        <w:t xml:space="preserve">).</w:t>
      </w:r>
    </w:p>
    <w:p>
      <w:pPr>
        <w:pStyle w:val="CaptionedFigure"/>
      </w:pPr>
      <w:r>
        <w:drawing>
          <wp:inline>
            <wp:extent cx="5969000" cy="1186535"/>
            <wp:effectExtent b="0" l="0" r="0" t="0"/>
            <wp:docPr descr="Figure 9.11: Commit with message ‘describe sync process in github’ was pushed to the developer branch a minute ago" title="" id="284" name="Picture"/>
            <a:graphic>
              <a:graphicData uri="http://schemas.openxmlformats.org/drawingml/2006/picture">
                <pic:pic>
                  <pic:nvPicPr>
                    <pic:cNvPr descr="images/CommitFinished.png" id="285" name="Picture"/>
                    <pic:cNvPicPr>
                      <a:picLocks noChangeArrowheads="1" noChangeAspect="1"/>
                    </pic:cNvPicPr>
                  </pic:nvPicPr>
                  <pic:blipFill>
                    <a:blip r:embed="rId283"/>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9.11: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286"/>
    <w:bookmarkStart w:id="306" w:name="basic-rmarkdown-syntax"/>
    <w:p>
      <w:pPr>
        <w:pStyle w:val="berschrift2"/>
      </w:pPr>
      <w:r>
        <w:rPr>
          <w:rStyle w:val="SectionNumber"/>
        </w:rPr>
        <w:t xml:space="preserve">9.5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9.12</w:t>
      </w:r>
      <w:r>
        <w:t xml:space="preserve"> </w:t>
      </w:r>
      <w:r>
        <w:t xml:space="preserve">illustrates the RMarkdown syntax being used to create this table.</w:t>
      </w:r>
    </w:p>
    <w:p>
      <w:pPr>
        <w:pStyle w:val="CaptionedFigure"/>
      </w:pPr>
      <w:r>
        <w:drawing>
          <wp:inline>
            <wp:extent cx="5969000" cy="1444306"/>
            <wp:effectExtent b="0" l="0" r="0" t="0"/>
            <wp:docPr descr="Figure 9.12: How Tables are made in Markdown" title="" id="288" name="Picture"/>
            <a:graphic>
              <a:graphicData uri="http://schemas.openxmlformats.org/drawingml/2006/picture">
                <pic:pic>
                  <pic:nvPicPr>
                    <pic:cNvPr descr="images/tables.png" id="289" name="Picture"/>
                    <pic:cNvPicPr>
                      <a:picLocks noChangeArrowheads="1" noChangeAspect="1"/>
                    </pic:cNvPicPr>
                  </pic:nvPicPr>
                  <pic:blipFill>
                    <a:blip r:embed="rId287"/>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9.12: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39"/>
        </w:numPr>
        <w:pStyle w:val="Compact"/>
      </w:pPr>
      <w:r>
        <w:t xml:space="preserve">Item 1</w:t>
      </w:r>
    </w:p>
    <w:p>
      <w:pPr>
        <w:numPr>
          <w:ilvl w:val="0"/>
          <w:numId w:val="1039"/>
        </w:numPr>
        <w:pStyle w:val="Compact"/>
      </w:pPr>
      <w:r>
        <w:t xml:space="preserve">Item 2</w:t>
      </w:r>
    </w:p>
    <w:p>
      <w:pPr>
        <w:numPr>
          <w:ilvl w:val="0"/>
          <w:numId w:val="1039"/>
        </w:numPr>
        <w:pStyle w:val="Compact"/>
      </w:pPr>
      <w:r>
        <w:t xml:space="preserve">Item 3</w:t>
      </w:r>
    </w:p>
    <w:p>
      <w:pPr>
        <w:numPr>
          <w:ilvl w:val="1"/>
          <w:numId w:val="1040"/>
        </w:numPr>
        <w:pStyle w:val="Compact"/>
      </w:pPr>
      <w:r>
        <w:t xml:space="preserve">Item 3a</w:t>
      </w:r>
    </w:p>
    <w:p>
      <w:pPr>
        <w:numPr>
          <w:ilvl w:val="1"/>
          <w:numId w:val="1040"/>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41"/>
        </w:numPr>
        <w:pStyle w:val="Compact"/>
      </w:pPr>
      <w:r>
        <w:t xml:space="preserve">Item 1</w:t>
      </w:r>
    </w:p>
    <w:p>
      <w:pPr>
        <w:numPr>
          <w:ilvl w:val="0"/>
          <w:numId w:val="1041"/>
        </w:numPr>
        <w:pStyle w:val="Compact"/>
      </w:pPr>
      <w:r>
        <w:t xml:space="preserve">Item 2</w:t>
      </w:r>
    </w:p>
    <w:p>
      <w:pPr>
        <w:numPr>
          <w:ilvl w:val="1"/>
          <w:numId w:val="1042"/>
        </w:numPr>
        <w:pStyle w:val="Compact"/>
      </w:pPr>
      <w:r>
        <w:t xml:space="preserve">Item 2a</w:t>
      </w:r>
    </w:p>
    <w:p>
      <w:pPr>
        <w:numPr>
          <w:ilvl w:val="1"/>
          <w:numId w:val="1042"/>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229">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290">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05" w:name="references-in-rmarkdown"/>
    <w:p>
      <w:pPr>
        <w:pStyle w:val="berschrift3"/>
      </w:pPr>
      <w:r>
        <w:rPr>
          <w:rStyle w:val="SectionNumber"/>
        </w:rPr>
        <w:t xml:space="preserve">9.5.1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9.13</w:t>
      </w:r>
      <w:r>
        <w:t xml:space="preserve">).</w:t>
      </w:r>
    </w:p>
    <w:p>
      <w:pPr>
        <w:pStyle w:val="CaptionedFigure"/>
      </w:pPr>
      <w:r>
        <w:drawing>
          <wp:inline>
            <wp:extent cx="5587320" cy="5388537"/>
            <wp:effectExtent b="0" l="0" r="0" t="0"/>
            <wp:docPr descr="Figure 9.13: Enable BibTeX in Firefox 106.0.1" title="" id="292" name="Picture"/>
            <a:graphic>
              <a:graphicData uri="http://schemas.openxmlformats.org/drawingml/2006/picture">
                <pic:pic>
                  <pic:nvPicPr>
                    <pic:cNvPr descr="images/ScholarSettings.png" id="293" name="Picture"/>
                    <pic:cNvPicPr>
                      <a:picLocks noChangeArrowheads="1" noChangeAspect="1"/>
                    </pic:cNvPicPr>
                  </pic:nvPicPr>
                  <pic:blipFill>
                    <a:blip r:embed="rId291"/>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9.13: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9.14</w:t>
      </w:r>
      <w:r>
        <w:t xml:space="preserve">).</w:t>
      </w:r>
    </w:p>
    <w:p>
      <w:pPr>
        <w:pStyle w:val="CaptionedFigure"/>
      </w:pPr>
      <w:r>
        <w:drawing>
          <wp:inline>
            <wp:extent cx="5969000" cy="2352432"/>
            <wp:effectExtent b="0" l="0" r="0" t="0"/>
            <wp:docPr descr="Figure 9.14: BibTeX Link in Firefox 106.0.1" title="" id="295" name="Picture"/>
            <a:graphic>
              <a:graphicData uri="http://schemas.openxmlformats.org/drawingml/2006/picture">
                <pic:pic>
                  <pic:nvPicPr>
                    <pic:cNvPr descr="images/bibtexoption.png" id="296" name="Picture"/>
                    <pic:cNvPicPr>
                      <a:picLocks noChangeArrowheads="1" noChangeAspect="1"/>
                    </pic:cNvPicPr>
                  </pic:nvPicPr>
                  <pic:blipFill>
                    <a:blip r:embed="rId294"/>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9.14: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9.15</w:t>
      </w:r>
      <w:r>
        <w:t xml:space="preserve">).</w:t>
      </w:r>
    </w:p>
    <w:p>
      <w:pPr>
        <w:pStyle w:val="CaptionedFigure"/>
      </w:pPr>
      <w:r>
        <w:drawing>
          <wp:inline>
            <wp:extent cx="5969000" cy="3075790"/>
            <wp:effectExtent b="0" l="0" r="0" t="0"/>
            <wp:docPr descr="Figure 9.15: Integrate BibTeX reference in RMarkdown document" title="" id="298" name="Picture"/>
            <a:graphic>
              <a:graphicData uri="http://schemas.openxmlformats.org/drawingml/2006/picture">
                <pic:pic>
                  <pic:nvPicPr>
                    <pic:cNvPr descr="images/refs.png" id="299" name="Picture"/>
                    <pic:cNvPicPr>
                      <a:picLocks noChangeArrowheads="1" noChangeAspect="1"/>
                    </pic:cNvPicPr>
                  </pic:nvPicPr>
                  <pic:blipFill>
                    <a:blip r:embed="rId297"/>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9.15: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9.16</w:t>
      </w:r>
      <w:r>
        <w:t xml:space="preserve">).</w:t>
      </w:r>
    </w:p>
    <w:p>
      <w:pPr>
        <w:pStyle w:val="CaptionedFigure"/>
      </w:pPr>
      <w:r>
        <w:drawing>
          <wp:inline>
            <wp:extent cx="5969000" cy="3925192"/>
            <wp:effectExtent b="0" l="0" r="0" t="0"/>
            <wp:docPr descr="Figure 9.16: Knit R Markdown as PDF" title="" id="301" name="Picture"/>
            <a:graphic>
              <a:graphicData uri="http://schemas.openxmlformats.org/drawingml/2006/picture">
                <pic:pic>
                  <pic:nvPicPr>
                    <pic:cNvPr descr="images/knit_pdf.png" id="302" name="Picture"/>
                    <pic:cNvPicPr>
                      <a:picLocks noChangeArrowheads="1" noChangeAspect="1"/>
                    </pic:cNvPicPr>
                  </pic:nvPicPr>
                  <pic:blipFill>
                    <a:blip r:embed="rId300"/>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9.16: Knit R Markdown as PDF</w:t>
      </w:r>
    </w:p>
    <w:p>
      <w:pPr>
        <w:pStyle w:val="Textkrper"/>
      </w:pPr>
      <w:hyperlink r:id="rId303">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04">
        <w:r>
          <w:rPr>
            <w:rStyle w:val="Hyperlink"/>
          </w:rPr>
          <w:t xml:space="preserve">RMarkdown Cheatsheet</w:t>
        </w:r>
      </w:hyperlink>
      <w:r>
        <w:t xml:space="preserve">.</w:t>
      </w:r>
    </w:p>
    <w:bookmarkEnd w:id="305"/>
    <w:bookmarkEnd w:id="306"/>
    <w:bookmarkStart w:id="311" w:name="speed-up-your-workflows"/>
    <w:p>
      <w:pPr>
        <w:pStyle w:val="berschrift2"/>
      </w:pPr>
      <w:r>
        <w:rPr>
          <w:rStyle w:val="SectionNumber"/>
        </w:rPr>
        <w:t xml:space="preserve">9.6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07">
        <w:r>
          <w:rPr>
            <w:rStyle w:val="Hyperlink"/>
          </w:rPr>
          <w:t xml:space="preserve">Alpha Ventage</w:t>
        </w:r>
      </w:hyperlink>
      <w:r>
        <w:t xml:space="preserve">. Alpha Ventage provides financial market data through the</w:t>
      </w:r>
      <w:r>
        <w:t xml:space="preserve"> </w:t>
      </w:r>
      <w:hyperlink r:id="rId308">
        <w:r>
          <w:rPr>
            <w:rStyle w:val="Hyperlink"/>
          </w:rPr>
          <w:t xml:space="preserve">Alpha Ventage Rest API</w:t>
        </w:r>
      </w:hyperlink>
      <w:r>
        <w:t xml:space="preserve">. To access the API in R, we can use the R library</w:t>
      </w:r>
      <w:r>
        <w:t xml:space="preserve"> </w:t>
      </w:r>
      <w:hyperlink r:id="rId309">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10">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11"/>
    <w:bookmarkStart w:id="315" w:name="self-study"/>
    <w:p>
      <w:pPr>
        <w:pStyle w:val="berschrift2"/>
      </w:pPr>
      <w:r>
        <w:rPr>
          <w:rStyle w:val="SectionNumber"/>
        </w:rPr>
        <w:t xml:space="preserve">9.7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12">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13">
        <w:r>
          <w:rPr>
            <w:rStyle w:val="Hyperlink"/>
          </w:rPr>
          <w:t xml:space="preserve">BookDown</w:t>
        </w:r>
      </w:hyperlink>
      <w:r>
        <w:t xml:space="preserve"> </w:t>
      </w:r>
      <w:r>
        <w:t xml:space="preserve">or</w:t>
      </w:r>
      <w:r>
        <w:t xml:space="preserve"> </w:t>
      </w:r>
      <w:hyperlink r:id="rId314">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15"/>
    <w:bookmarkEnd w:id="316"/>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77" Target="media/rId177.png" /><Relationship Type="http://schemas.openxmlformats.org/officeDocument/2006/relationships/image" Id="rId184" Target="media/rId184.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9" Target="media/rId29.jp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83" Target="media/rId283.png" /><Relationship Type="http://schemas.openxmlformats.org/officeDocument/2006/relationships/image" Id="rId33" Target="media/rId33.png" /><Relationship Type="http://schemas.openxmlformats.org/officeDocument/2006/relationships/image" Id="rId99" Target="media/rId99.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80" Target="media/rId280.png" /><Relationship Type="http://schemas.openxmlformats.org/officeDocument/2006/relationships/image" Id="rId259" Target="media/rId259.png" /><Relationship Type="http://schemas.openxmlformats.org/officeDocument/2006/relationships/image" Id="rId291" Target="media/rId291.png" /><Relationship Type="http://schemas.openxmlformats.org/officeDocument/2006/relationships/image" Id="rId153" Target="media/rId153.png" /><Relationship Type="http://schemas.openxmlformats.org/officeDocument/2006/relationships/image" Id="rId294" Target="media/rId294.png" /><Relationship Type="http://schemas.openxmlformats.org/officeDocument/2006/relationships/image" Id="rId277" Target="media/rId277.png" /><Relationship Type="http://schemas.openxmlformats.org/officeDocument/2006/relationships/image" Id="rId105" Target="media/rId105.png" /><Relationship Type="http://schemas.openxmlformats.org/officeDocument/2006/relationships/image" Id="rId268" Target="media/rId268.png" /><Relationship Type="http://schemas.openxmlformats.org/officeDocument/2006/relationships/image" Id="rId300" Target="media/rId300.png" /><Relationship Type="http://schemas.openxmlformats.org/officeDocument/2006/relationships/image" Id="rId273" Target="media/rId273.png" /><Relationship Type="http://schemas.openxmlformats.org/officeDocument/2006/relationships/image" Id="rId264" Target="media/rId264.png" /><Relationship Type="http://schemas.openxmlformats.org/officeDocument/2006/relationships/image" Id="rId297" Target="media/rId297.png" /><Relationship Type="http://schemas.openxmlformats.org/officeDocument/2006/relationships/image" Id="rId287" Target="media/rId287.png" /><Relationship Type="http://schemas.openxmlformats.org/officeDocument/2006/relationships/hyperlink" Id="rId102" Target="Solution_Exercise_DataWrangling1.R" TargetMode="External" /><Relationship Type="http://schemas.openxmlformats.org/officeDocument/2006/relationships/hyperlink" Id="rId109" Target="Solution_Exercise_DataWrangling2.R" TargetMode="External" /><Relationship Type="http://schemas.openxmlformats.org/officeDocument/2006/relationships/hyperlink" Id="rId182" Target="Solution_Exercise_boxplots.R" TargetMode="External" /><Relationship Type="http://schemas.openxmlformats.org/officeDocument/2006/relationships/hyperlink" Id="rId135" Target="Solution_Miniexercise_plot.R" TargetMode="External" /><Relationship Type="http://schemas.openxmlformats.org/officeDocument/2006/relationships/hyperlink" Id="rId188" Target="Solution_Scatterplot.R" TargetMode="External" /><Relationship Type="http://schemas.openxmlformats.org/officeDocument/2006/relationships/hyperlink" Id="rId158" Target="data/AirQualityUpperAut.csv" TargetMode="External" /><Relationship Type="http://schemas.openxmlformats.org/officeDocument/2006/relationships/hyperlink" Id="rId159" Target="data/MetadataAirqual.xlsx" TargetMode="External" /><Relationship Type="http://schemas.openxmlformats.org/officeDocument/2006/relationships/hyperlink" Id="rId160" Target="data/MetadataAirqual2.xlsx" TargetMode="External" /><Relationship Type="http://schemas.openxmlformats.org/officeDocument/2006/relationships/hyperlink" Id="rId310" Target="data/RMarkdownFinanceData.zip" TargetMode="External" /><Relationship Type="http://schemas.openxmlformats.org/officeDocument/2006/relationships/hyperlink" Id="rId303" Target="data/ReferencesInRMarkdown.zip" TargetMode="External" /><Relationship Type="http://schemas.openxmlformats.org/officeDocument/2006/relationships/hyperlink" Id="rId116" Target="data/capture-fisheries-vs-aquaculture.csv" TargetMode="External" /><Relationship Type="http://schemas.openxmlformats.org/officeDocument/2006/relationships/hyperlink" Id="rId133" Target="data/nc-centroids.zip" TargetMode="External" /><Relationship Type="http://schemas.openxmlformats.org/officeDocument/2006/relationships/hyperlink" Id="rId120" Target="data/nc.zip" TargetMode="External" /><Relationship Type="http://schemas.openxmlformats.org/officeDocument/2006/relationships/hyperlink" Id="rId190" Target="data/us-states.zip" TargetMode="External" /><Relationship Type="http://schemas.openxmlformats.org/officeDocument/2006/relationships/hyperlink" Id="rId27" Target="http://cran.r-project.org" TargetMode="External" /><Relationship Type="http://schemas.openxmlformats.org/officeDocument/2006/relationships/hyperlink" Id="rId218" Target="http://leaflet-extras.github.io/leaflet-providers/preview/" TargetMode="External" /><Relationship Type="http://schemas.openxmlformats.org/officeDocument/2006/relationships/hyperlink" Id="rId169" Target="http://sape.inf.usi.ch/quick-reference/ggplot2/colour" TargetMode="External" /><Relationship Type="http://schemas.openxmlformats.org/officeDocument/2006/relationships/hyperlink" Id="rId98" Target="http://www.fao.org/faostat/en/#data/QCL" TargetMode="External" /><Relationship Type="http://schemas.openxmlformats.org/officeDocument/2006/relationships/hyperlink" Id="rId97" Target="http://www.fao.org/home/en/" TargetMode="External" /><Relationship Type="http://schemas.openxmlformats.org/officeDocument/2006/relationships/hyperlink" Id="rId232" Target="https://arxiv.org/" TargetMode="External" /><Relationship Type="http://schemas.openxmlformats.org/officeDocument/2006/relationships/hyperlink" Id="rId313"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2" Target="https://bookdown.org/yihui/rmarkdown/" TargetMode="External" /><Relationship Type="http://schemas.openxmlformats.org/officeDocument/2006/relationships/hyperlink" Id="rId240" Target="https://bookdown.org/yihui/rmarkdown/installation.html" TargetMode="External" /><Relationship Type="http://schemas.openxmlformats.org/officeDocument/2006/relationships/hyperlink" Id="rId156"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5" Target="https://cran.r-project.org/web/packages/DBI/" TargetMode="External" /><Relationship Type="http://schemas.openxmlformats.org/officeDocument/2006/relationships/hyperlink" Id="rId309"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6" Target="https://cran.r-project.org/web/packages/jsonlite/" TargetMode="External" /><Relationship Type="http://schemas.openxmlformats.org/officeDocument/2006/relationships/hyperlink" Id="rId214" Target="https://cran.r-project.org/web/packages/leaflet/index.html" TargetMode="External" /><Relationship Type="http://schemas.openxmlformats.org/officeDocument/2006/relationships/hyperlink" Id="rId136" Target="https://cran.r-project.org/web/packages/raster/raster.pdf" TargetMode="External" /><Relationship Type="http://schemas.openxmlformats.org/officeDocument/2006/relationships/hyperlink" Id="rId147" Target="https://cran.r-project.org/web/packages/xml2/" TargetMode="External" /><Relationship Type="http://schemas.openxmlformats.org/officeDocument/2006/relationships/hyperlink" Id="rId263" Target="https://cran.r-project.org/web/packages/ymlthis/vignettes/yaml-overview.html" TargetMode="External" /><Relationship Type="http://schemas.openxmlformats.org/officeDocument/2006/relationships/hyperlink" Id="rId115" Target="https://datacatalog.worldbank.org/dataset/world-development-indicators" TargetMode="External" /><Relationship Type="http://schemas.openxmlformats.org/officeDocument/2006/relationships/hyperlink" Id="rId239" Target="https://docs.github.com/en/get-started/quickstart/create-a-repo" TargetMode="External" /><Relationship Type="http://schemas.openxmlformats.org/officeDocument/2006/relationships/hyperlink" Id="rId235" Target="https://docs.github.com/en/get-started/quickstart/hello-world" TargetMode="External" /><Relationship Type="http://schemas.openxmlformats.org/officeDocument/2006/relationships/hyperlink" Id="rId257" Target="https://docs.github.com/en/get-started/quickstart/hello-world#opening-a-pull-request" TargetMode="External" /><Relationship Type="http://schemas.openxmlformats.org/officeDocument/2006/relationships/hyperlink" Id="rId237" Target="https://docs.github.com/en/get-started/quickstart/set-up-git" TargetMode="External" /><Relationship Type="http://schemas.openxmlformats.org/officeDocument/2006/relationships/hyperlink" Id="rId250" Target="https://docs.github.com/en/repositories/managing-your-repositorys-settings-and-features/customizing-your-repository/about-readmes" TargetMode="External" /><Relationship Type="http://schemas.openxmlformats.org/officeDocument/2006/relationships/hyperlink" Id="rId152"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2" Target="https://en.wikipedia.org/wiki/YAML" TargetMode="External" /><Relationship Type="http://schemas.openxmlformats.org/officeDocument/2006/relationships/hyperlink" Id="rId200" Target="https://epsg.io/" TargetMode="External" /><Relationship Type="http://schemas.openxmlformats.org/officeDocument/2006/relationships/hyperlink" Id="rId234" Target="https://esajournals.onlinelibrary.wiley.com/doi/full/10.1002/bes2.1801" TargetMode="External" /><Relationship Type="http://schemas.openxmlformats.org/officeDocument/2006/relationships/hyperlink" Id="rId131"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4" Target="https://ggplot2.tidyverse.org/reference/geom_bar.html" TargetMode="External" /><Relationship Type="http://schemas.openxmlformats.org/officeDocument/2006/relationships/hyperlink" Id="rId180" Target="https://ggplot2.tidyverse.org/reference/geom_boxplot.html" TargetMode="External" /><Relationship Type="http://schemas.openxmlformats.org/officeDocument/2006/relationships/hyperlink" Id="rId175" Target="https://ggplot2.tidyverse.org/reference/geom_path.html" TargetMode="External" /><Relationship Type="http://schemas.openxmlformats.org/officeDocument/2006/relationships/hyperlink" Id="rId171" Target="https://ggplot2.tidyverse.org/reference/gg-add.html" TargetMode="External" /><Relationship Type="http://schemas.openxmlformats.org/officeDocument/2006/relationships/hyperlink" Id="rId161" Target="https://ggplot2.tidyverse.org/reference/ggtheme.html" TargetMode="External" /><Relationship Type="http://schemas.openxmlformats.org/officeDocument/2006/relationships/hyperlink" Id="rId176" Target="https://ggplot2.tidyverse.org/reference/index.html" TargetMode="External" /><Relationship Type="http://schemas.openxmlformats.org/officeDocument/2006/relationships/hyperlink" Id="rId172" Target="https://ggplot2.tidyverse.org/reference/labs.html" TargetMode="External" /><Relationship Type="http://schemas.openxmlformats.org/officeDocument/2006/relationships/hyperlink" Id="rId168" Target="https://ggplot2.tidyverse.org/reference/scale_manual.html" TargetMode="External" /><Relationship Type="http://schemas.openxmlformats.org/officeDocument/2006/relationships/hyperlink" Id="rId248" Target="https://git-scm.com/docs/gitignore" TargetMode="External" /><Relationship Type="http://schemas.openxmlformats.org/officeDocument/2006/relationships/hyperlink" Id="rId236" Target="https://git-scm.com/downloads" TargetMode="External" /><Relationship Type="http://schemas.openxmlformats.org/officeDocument/2006/relationships/hyperlink" Id="rId229" Target="https://github.com/" TargetMode="External" /><Relationship Type="http://schemas.openxmlformats.org/officeDocument/2006/relationships/hyperlink" Id="rId314" Target="https://github.com/ismayc/thesisdown" TargetMode="External" /><Relationship Type="http://schemas.openxmlformats.org/officeDocument/2006/relationships/hyperlink" Id="rId276" Target="https://github.com/joshnh/Git-Commands" TargetMode="External" /><Relationship Type="http://schemas.openxmlformats.org/officeDocument/2006/relationships/hyperlink" Id="rId86" Target="https://github.com/rstudio/cheatsheets/blob/main/base-r.pdf" TargetMode="External" /><Relationship Type="http://schemas.openxmlformats.org/officeDocument/2006/relationships/hyperlink" Id="rId132"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8" Target="https://haven.tidyverse.org/" TargetMode="External" /><Relationship Type="http://schemas.openxmlformats.org/officeDocument/2006/relationships/hyperlink" Id="rId170" Target="https://htmlcolorcodes.com/" TargetMode="External" /><Relationship Type="http://schemas.openxmlformats.org/officeDocument/2006/relationships/hyperlink" Id="rId230"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39" Target="https://openweathermap.org/" TargetMode="External" /><Relationship Type="http://schemas.openxmlformats.org/officeDocument/2006/relationships/hyperlink" Id="rId138" Target="https://openweathermap.org/api" TargetMode="External" /><Relationship Type="http://schemas.openxmlformats.org/officeDocument/2006/relationships/hyperlink" Id="rId142" Target="https://openweathermap.org/appid" TargetMode="External" /><Relationship Type="http://schemas.openxmlformats.org/officeDocument/2006/relationships/hyperlink" Id="rId140" Target="https://openweathermap.org/current" TargetMode="External" /><Relationship Type="http://schemas.openxmlformats.org/officeDocument/2006/relationships/hyperlink" Id="rId143" Target="https://openweathermap.org/faq" TargetMode="External" /><Relationship Type="http://schemas.openxmlformats.org/officeDocument/2006/relationships/hyperlink" Id="rId141"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1" Target="https://r-spatial.github.io/sf/reference/nc.html" TargetMode="External" /><Relationship Type="http://schemas.openxmlformats.org/officeDocument/2006/relationships/hyperlink" Id="rId134"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0" Target="https://r4ds.had.co.nz/tibbles.html" TargetMode="External" /><Relationship Type="http://schemas.openxmlformats.org/officeDocument/2006/relationships/hyperlink" Id="rId113" Target="https://readr.tidyverse.org/" TargetMode="External" /><Relationship Type="http://schemas.openxmlformats.org/officeDocument/2006/relationships/hyperlink" Id="rId117" Target="https://readxl.tidyverse.org/" TargetMode="External" /><Relationship Type="http://schemas.openxmlformats.org/officeDocument/2006/relationships/hyperlink" Id="rId228" Target="https://rmarkdown.rstudio.com/" TargetMode="External" /><Relationship Type="http://schemas.openxmlformats.org/officeDocument/2006/relationships/hyperlink" Id="rId271" Target="https://rmarkdown.rstudio.com/lesson-9.html" TargetMode="External" /><Relationship Type="http://schemas.openxmlformats.org/officeDocument/2006/relationships/hyperlink" Id="rId290" Target="https://rpruim.github.io/s341/S19/from-class/MathinRmd.html" TargetMode="External" /><Relationship Type="http://schemas.openxmlformats.org/officeDocument/2006/relationships/hyperlink" Id="rId225" Target="https://rstudio.github.io/leaflet/" TargetMode="External" /><Relationship Type="http://schemas.openxmlformats.org/officeDocument/2006/relationships/hyperlink" Id="rId223" Target="https://rstudio.github.io/leaflet/json.html" TargetMode="External" /><Relationship Type="http://schemas.openxmlformats.org/officeDocument/2006/relationships/hyperlink" Id="rId221" Target="https://rstudio.github.io/leaflet/map_widget.html" TargetMode="External" /><Relationship Type="http://schemas.openxmlformats.org/officeDocument/2006/relationships/hyperlink" Id="rId219" Target="https://rstudio.github.io/leaflet/markers.html" TargetMode="External" /><Relationship Type="http://schemas.openxmlformats.org/officeDocument/2006/relationships/hyperlink" Id="rId220" Target="https://rstudio.github.io/leaflet/popups.html" TargetMode="External" /><Relationship Type="http://schemas.openxmlformats.org/officeDocument/2006/relationships/hyperlink" Id="rId224" Target="https://rstudio.github.io/leaflet/raster.html" TargetMode="External" /><Relationship Type="http://schemas.openxmlformats.org/officeDocument/2006/relationships/hyperlink" Id="rId222"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49"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89"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07" Target="https://www.alphavantage.co/" TargetMode="External" /><Relationship Type="http://schemas.openxmlformats.org/officeDocument/2006/relationships/hyperlink" Id="rId308" Target="https://www.alphavantage.co/documentation/" TargetMode="External" /><Relationship Type="http://schemas.openxmlformats.org/officeDocument/2006/relationships/hyperlink" Id="rId233"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1" Target="https://www.docker.com/" TargetMode="External" /><Relationship Type="http://schemas.openxmlformats.org/officeDocument/2006/relationships/hyperlink" Id="rId216" Target="https://www.flickr.com/map" TargetMode="External" /><Relationship Type="http://schemas.openxmlformats.org/officeDocument/2006/relationships/hyperlink" Id="rId215" Target="https://www.nytimes.com/projects/elections/2013/nyc-primary/mayor/map.html" TargetMode="External" /><Relationship Type="http://schemas.openxmlformats.org/officeDocument/2006/relationships/hyperlink" Id="rId217"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0"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8"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4" Target="https://www.rstudio.com/wp-content/uploads/2015/02/rmarkdown-cheatsheet.pdf" TargetMode="External" /><Relationship Type="http://schemas.openxmlformats.org/officeDocument/2006/relationships/hyperlink" Id="rId181"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1" Target="https://www.tidyverse.org/" TargetMode="External" /><Relationship Type="http://schemas.openxmlformats.org/officeDocument/2006/relationships/hyperlink" Id="rId144" Target="https://www.tidyverse.org/packages/" TargetMode="External" /><Relationship Type="http://schemas.openxmlformats.org/officeDocument/2006/relationships/hyperlink" Id="rId114" Target="https://www.tidyverse.org/packages/#import" TargetMode="External" /><Relationship Type="http://schemas.openxmlformats.org/officeDocument/2006/relationships/hyperlink" Id="rId187" Target="https://www.youtube.com/watch?v=saojnBSBUuk" TargetMode="External" /><Relationship Type="http://schemas.openxmlformats.org/officeDocument/2006/relationships/hyperlink" Id="rId92" Target="https://www.youtube.com/watch?v=sohARFx6aTo" TargetMode="External" /><Relationship Type="http://schemas.openxmlformats.org/officeDocument/2006/relationships/hyperlink" Id="rId238" Target="https://www.youtube.com/watch?v=uR6G2v_WsRA" TargetMode="External" /><Relationship Type="http://schemas.openxmlformats.org/officeDocument/2006/relationships/hyperlink" Id="rId267"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02" Target="Solution_Exercise_DataWrangling1.R" TargetMode="External" /><Relationship Type="http://schemas.openxmlformats.org/officeDocument/2006/relationships/hyperlink" Id="rId109" Target="Solution_Exercise_DataWrangling2.R" TargetMode="External" /><Relationship Type="http://schemas.openxmlformats.org/officeDocument/2006/relationships/hyperlink" Id="rId182" Target="Solution_Exercise_boxplots.R" TargetMode="External" /><Relationship Type="http://schemas.openxmlformats.org/officeDocument/2006/relationships/hyperlink" Id="rId135" Target="Solution_Miniexercise_plot.R" TargetMode="External" /><Relationship Type="http://schemas.openxmlformats.org/officeDocument/2006/relationships/hyperlink" Id="rId188" Target="Solution_Scatterplot.R" TargetMode="External" /><Relationship Type="http://schemas.openxmlformats.org/officeDocument/2006/relationships/hyperlink" Id="rId158" Target="data/AirQualityUpperAut.csv" TargetMode="External" /><Relationship Type="http://schemas.openxmlformats.org/officeDocument/2006/relationships/hyperlink" Id="rId159" Target="data/MetadataAirqual.xlsx" TargetMode="External" /><Relationship Type="http://schemas.openxmlformats.org/officeDocument/2006/relationships/hyperlink" Id="rId160" Target="data/MetadataAirqual2.xlsx" TargetMode="External" /><Relationship Type="http://schemas.openxmlformats.org/officeDocument/2006/relationships/hyperlink" Id="rId310" Target="data/RMarkdownFinanceData.zip" TargetMode="External" /><Relationship Type="http://schemas.openxmlformats.org/officeDocument/2006/relationships/hyperlink" Id="rId303" Target="data/ReferencesInRMarkdown.zip" TargetMode="External" /><Relationship Type="http://schemas.openxmlformats.org/officeDocument/2006/relationships/hyperlink" Id="rId116" Target="data/capture-fisheries-vs-aquaculture.csv" TargetMode="External" /><Relationship Type="http://schemas.openxmlformats.org/officeDocument/2006/relationships/hyperlink" Id="rId133" Target="data/nc-centroids.zip" TargetMode="External" /><Relationship Type="http://schemas.openxmlformats.org/officeDocument/2006/relationships/hyperlink" Id="rId120" Target="data/nc.zip" TargetMode="External" /><Relationship Type="http://schemas.openxmlformats.org/officeDocument/2006/relationships/hyperlink" Id="rId190" Target="data/us-states.zip" TargetMode="External" /><Relationship Type="http://schemas.openxmlformats.org/officeDocument/2006/relationships/hyperlink" Id="rId27" Target="http://cran.r-project.org" TargetMode="External" /><Relationship Type="http://schemas.openxmlformats.org/officeDocument/2006/relationships/hyperlink" Id="rId218" Target="http://leaflet-extras.github.io/leaflet-providers/preview/" TargetMode="External" /><Relationship Type="http://schemas.openxmlformats.org/officeDocument/2006/relationships/hyperlink" Id="rId169" Target="http://sape.inf.usi.ch/quick-reference/ggplot2/colour" TargetMode="External" /><Relationship Type="http://schemas.openxmlformats.org/officeDocument/2006/relationships/hyperlink" Id="rId98" Target="http://www.fao.org/faostat/en/#data/QCL" TargetMode="External" /><Relationship Type="http://schemas.openxmlformats.org/officeDocument/2006/relationships/hyperlink" Id="rId97" Target="http://www.fao.org/home/en/" TargetMode="External" /><Relationship Type="http://schemas.openxmlformats.org/officeDocument/2006/relationships/hyperlink" Id="rId232" Target="https://arxiv.org/" TargetMode="External" /><Relationship Type="http://schemas.openxmlformats.org/officeDocument/2006/relationships/hyperlink" Id="rId313"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2" Target="https://bookdown.org/yihui/rmarkdown/" TargetMode="External" /><Relationship Type="http://schemas.openxmlformats.org/officeDocument/2006/relationships/hyperlink" Id="rId240" Target="https://bookdown.org/yihui/rmarkdown/installation.html" TargetMode="External" /><Relationship Type="http://schemas.openxmlformats.org/officeDocument/2006/relationships/hyperlink" Id="rId156"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5" Target="https://cran.r-project.org/web/packages/DBI/" TargetMode="External" /><Relationship Type="http://schemas.openxmlformats.org/officeDocument/2006/relationships/hyperlink" Id="rId309"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6" Target="https://cran.r-project.org/web/packages/jsonlite/" TargetMode="External" /><Relationship Type="http://schemas.openxmlformats.org/officeDocument/2006/relationships/hyperlink" Id="rId214" Target="https://cran.r-project.org/web/packages/leaflet/index.html" TargetMode="External" /><Relationship Type="http://schemas.openxmlformats.org/officeDocument/2006/relationships/hyperlink" Id="rId136" Target="https://cran.r-project.org/web/packages/raster/raster.pdf" TargetMode="External" /><Relationship Type="http://schemas.openxmlformats.org/officeDocument/2006/relationships/hyperlink" Id="rId147" Target="https://cran.r-project.org/web/packages/xml2/" TargetMode="External" /><Relationship Type="http://schemas.openxmlformats.org/officeDocument/2006/relationships/hyperlink" Id="rId263" Target="https://cran.r-project.org/web/packages/ymlthis/vignettes/yaml-overview.html" TargetMode="External" /><Relationship Type="http://schemas.openxmlformats.org/officeDocument/2006/relationships/hyperlink" Id="rId115" Target="https://datacatalog.worldbank.org/dataset/world-development-indicators" TargetMode="External" /><Relationship Type="http://schemas.openxmlformats.org/officeDocument/2006/relationships/hyperlink" Id="rId239" Target="https://docs.github.com/en/get-started/quickstart/create-a-repo" TargetMode="External" /><Relationship Type="http://schemas.openxmlformats.org/officeDocument/2006/relationships/hyperlink" Id="rId235" Target="https://docs.github.com/en/get-started/quickstart/hello-world" TargetMode="External" /><Relationship Type="http://schemas.openxmlformats.org/officeDocument/2006/relationships/hyperlink" Id="rId257" Target="https://docs.github.com/en/get-started/quickstart/hello-world#opening-a-pull-request" TargetMode="External" /><Relationship Type="http://schemas.openxmlformats.org/officeDocument/2006/relationships/hyperlink" Id="rId237" Target="https://docs.github.com/en/get-started/quickstart/set-up-git" TargetMode="External" /><Relationship Type="http://schemas.openxmlformats.org/officeDocument/2006/relationships/hyperlink" Id="rId250" Target="https://docs.github.com/en/repositories/managing-your-repositorys-settings-and-features/customizing-your-repository/about-readmes" TargetMode="External" /><Relationship Type="http://schemas.openxmlformats.org/officeDocument/2006/relationships/hyperlink" Id="rId152"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2" Target="https://en.wikipedia.org/wiki/YAML" TargetMode="External" /><Relationship Type="http://schemas.openxmlformats.org/officeDocument/2006/relationships/hyperlink" Id="rId200" Target="https://epsg.io/" TargetMode="External" /><Relationship Type="http://schemas.openxmlformats.org/officeDocument/2006/relationships/hyperlink" Id="rId234" Target="https://esajournals.onlinelibrary.wiley.com/doi/full/10.1002/bes2.1801" TargetMode="External" /><Relationship Type="http://schemas.openxmlformats.org/officeDocument/2006/relationships/hyperlink" Id="rId131"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4" Target="https://ggplot2.tidyverse.org/reference/geom_bar.html" TargetMode="External" /><Relationship Type="http://schemas.openxmlformats.org/officeDocument/2006/relationships/hyperlink" Id="rId180" Target="https://ggplot2.tidyverse.org/reference/geom_boxplot.html" TargetMode="External" /><Relationship Type="http://schemas.openxmlformats.org/officeDocument/2006/relationships/hyperlink" Id="rId175" Target="https://ggplot2.tidyverse.org/reference/geom_path.html" TargetMode="External" /><Relationship Type="http://schemas.openxmlformats.org/officeDocument/2006/relationships/hyperlink" Id="rId171" Target="https://ggplot2.tidyverse.org/reference/gg-add.html" TargetMode="External" /><Relationship Type="http://schemas.openxmlformats.org/officeDocument/2006/relationships/hyperlink" Id="rId161" Target="https://ggplot2.tidyverse.org/reference/ggtheme.html" TargetMode="External" /><Relationship Type="http://schemas.openxmlformats.org/officeDocument/2006/relationships/hyperlink" Id="rId176" Target="https://ggplot2.tidyverse.org/reference/index.html" TargetMode="External" /><Relationship Type="http://schemas.openxmlformats.org/officeDocument/2006/relationships/hyperlink" Id="rId172" Target="https://ggplot2.tidyverse.org/reference/labs.html" TargetMode="External" /><Relationship Type="http://schemas.openxmlformats.org/officeDocument/2006/relationships/hyperlink" Id="rId168" Target="https://ggplot2.tidyverse.org/reference/scale_manual.html" TargetMode="External" /><Relationship Type="http://schemas.openxmlformats.org/officeDocument/2006/relationships/hyperlink" Id="rId248" Target="https://git-scm.com/docs/gitignore" TargetMode="External" /><Relationship Type="http://schemas.openxmlformats.org/officeDocument/2006/relationships/hyperlink" Id="rId236" Target="https://git-scm.com/downloads" TargetMode="External" /><Relationship Type="http://schemas.openxmlformats.org/officeDocument/2006/relationships/hyperlink" Id="rId229" Target="https://github.com/" TargetMode="External" /><Relationship Type="http://schemas.openxmlformats.org/officeDocument/2006/relationships/hyperlink" Id="rId314" Target="https://github.com/ismayc/thesisdown" TargetMode="External" /><Relationship Type="http://schemas.openxmlformats.org/officeDocument/2006/relationships/hyperlink" Id="rId276" Target="https://github.com/joshnh/Git-Commands" TargetMode="External" /><Relationship Type="http://schemas.openxmlformats.org/officeDocument/2006/relationships/hyperlink" Id="rId86" Target="https://github.com/rstudio/cheatsheets/blob/main/base-r.pdf" TargetMode="External" /><Relationship Type="http://schemas.openxmlformats.org/officeDocument/2006/relationships/hyperlink" Id="rId132"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8" Target="https://haven.tidyverse.org/" TargetMode="External" /><Relationship Type="http://schemas.openxmlformats.org/officeDocument/2006/relationships/hyperlink" Id="rId170" Target="https://htmlcolorcodes.com/" TargetMode="External" /><Relationship Type="http://schemas.openxmlformats.org/officeDocument/2006/relationships/hyperlink" Id="rId230"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39" Target="https://openweathermap.org/" TargetMode="External" /><Relationship Type="http://schemas.openxmlformats.org/officeDocument/2006/relationships/hyperlink" Id="rId138" Target="https://openweathermap.org/api" TargetMode="External" /><Relationship Type="http://schemas.openxmlformats.org/officeDocument/2006/relationships/hyperlink" Id="rId142" Target="https://openweathermap.org/appid" TargetMode="External" /><Relationship Type="http://schemas.openxmlformats.org/officeDocument/2006/relationships/hyperlink" Id="rId140" Target="https://openweathermap.org/current" TargetMode="External" /><Relationship Type="http://schemas.openxmlformats.org/officeDocument/2006/relationships/hyperlink" Id="rId143" Target="https://openweathermap.org/faq" TargetMode="External" /><Relationship Type="http://schemas.openxmlformats.org/officeDocument/2006/relationships/hyperlink" Id="rId141"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1" Target="https://r-spatial.github.io/sf/reference/nc.html" TargetMode="External" /><Relationship Type="http://schemas.openxmlformats.org/officeDocument/2006/relationships/hyperlink" Id="rId134"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0" Target="https://r4ds.had.co.nz/tibbles.html" TargetMode="External" /><Relationship Type="http://schemas.openxmlformats.org/officeDocument/2006/relationships/hyperlink" Id="rId113" Target="https://readr.tidyverse.org/" TargetMode="External" /><Relationship Type="http://schemas.openxmlformats.org/officeDocument/2006/relationships/hyperlink" Id="rId117" Target="https://readxl.tidyverse.org/" TargetMode="External" /><Relationship Type="http://schemas.openxmlformats.org/officeDocument/2006/relationships/hyperlink" Id="rId228" Target="https://rmarkdown.rstudio.com/" TargetMode="External" /><Relationship Type="http://schemas.openxmlformats.org/officeDocument/2006/relationships/hyperlink" Id="rId271" Target="https://rmarkdown.rstudio.com/lesson-9.html" TargetMode="External" /><Relationship Type="http://schemas.openxmlformats.org/officeDocument/2006/relationships/hyperlink" Id="rId290" Target="https://rpruim.github.io/s341/S19/from-class/MathinRmd.html" TargetMode="External" /><Relationship Type="http://schemas.openxmlformats.org/officeDocument/2006/relationships/hyperlink" Id="rId225" Target="https://rstudio.github.io/leaflet/" TargetMode="External" /><Relationship Type="http://schemas.openxmlformats.org/officeDocument/2006/relationships/hyperlink" Id="rId223" Target="https://rstudio.github.io/leaflet/json.html" TargetMode="External" /><Relationship Type="http://schemas.openxmlformats.org/officeDocument/2006/relationships/hyperlink" Id="rId221" Target="https://rstudio.github.io/leaflet/map_widget.html" TargetMode="External" /><Relationship Type="http://schemas.openxmlformats.org/officeDocument/2006/relationships/hyperlink" Id="rId219" Target="https://rstudio.github.io/leaflet/markers.html" TargetMode="External" /><Relationship Type="http://schemas.openxmlformats.org/officeDocument/2006/relationships/hyperlink" Id="rId220" Target="https://rstudio.github.io/leaflet/popups.html" TargetMode="External" /><Relationship Type="http://schemas.openxmlformats.org/officeDocument/2006/relationships/hyperlink" Id="rId224" Target="https://rstudio.github.io/leaflet/raster.html" TargetMode="External" /><Relationship Type="http://schemas.openxmlformats.org/officeDocument/2006/relationships/hyperlink" Id="rId222"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49"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89"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07" Target="https://www.alphavantage.co/" TargetMode="External" /><Relationship Type="http://schemas.openxmlformats.org/officeDocument/2006/relationships/hyperlink" Id="rId308" Target="https://www.alphavantage.co/documentation/" TargetMode="External" /><Relationship Type="http://schemas.openxmlformats.org/officeDocument/2006/relationships/hyperlink" Id="rId233"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1" Target="https://www.docker.com/" TargetMode="External" /><Relationship Type="http://schemas.openxmlformats.org/officeDocument/2006/relationships/hyperlink" Id="rId216" Target="https://www.flickr.com/map" TargetMode="External" /><Relationship Type="http://schemas.openxmlformats.org/officeDocument/2006/relationships/hyperlink" Id="rId215" Target="https://www.nytimes.com/projects/elections/2013/nyc-primary/mayor/map.html" TargetMode="External" /><Relationship Type="http://schemas.openxmlformats.org/officeDocument/2006/relationships/hyperlink" Id="rId217"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0"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8"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4" Target="https://www.rstudio.com/wp-content/uploads/2015/02/rmarkdown-cheatsheet.pdf" TargetMode="External" /><Relationship Type="http://schemas.openxmlformats.org/officeDocument/2006/relationships/hyperlink" Id="rId181"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1" Target="https://www.tidyverse.org/" TargetMode="External" /><Relationship Type="http://schemas.openxmlformats.org/officeDocument/2006/relationships/hyperlink" Id="rId144" Target="https://www.tidyverse.org/packages/" TargetMode="External" /><Relationship Type="http://schemas.openxmlformats.org/officeDocument/2006/relationships/hyperlink" Id="rId114" Target="https://www.tidyverse.org/packages/#import" TargetMode="External" /><Relationship Type="http://schemas.openxmlformats.org/officeDocument/2006/relationships/hyperlink" Id="rId187" Target="https://www.youtube.com/watch?v=saojnBSBUuk" TargetMode="External" /><Relationship Type="http://schemas.openxmlformats.org/officeDocument/2006/relationships/hyperlink" Id="rId92" Target="https://www.youtube.com/watch?v=sohARFx6aTo" TargetMode="External" /><Relationship Type="http://schemas.openxmlformats.org/officeDocument/2006/relationships/hyperlink" Id="rId238" Target="https://www.youtube.com/watch?v=uR6G2v_WsRA" TargetMode="External" /><Relationship Type="http://schemas.openxmlformats.org/officeDocument/2006/relationships/hyperlink" Id="rId267"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dc:creator>
  <dc:description>BookDown materials for the UNIGIS module Application Development - Introduction to R.</dc:description>
  <cp:keywords/>
  <dcterms:created xsi:type="dcterms:W3CDTF">2023-02-23T13:43:31Z</dcterms:created>
  <dcterms:modified xsi:type="dcterms:W3CDTF">2023-02-23T13:43:31Z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23 Februar,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