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95.png" ContentType="image/png"/>
  <Override PartName="/word/media/rId198.png" ContentType="image/png"/>
  <Override PartName="/word/media/rId201.png" ContentType="image/png"/>
  <Override PartName="/word/media/rId242.png" ContentType="image/png"/>
  <Override PartName="/word/media/rId245.png" ContentType="image/png"/>
  <Override PartName="/word/media/rId257.png" ContentType="image/png"/>
  <Override PartName="/word/media/rId264.png" ContentType="image/png"/>
  <Override PartName="/word/media/rId271.png" ContentType="image/png"/>
  <Override PartName="/word/media/rId274.png" ContentType="image/png"/>
  <Override PartName="/word/media/rId277.png" ContentType="image/png"/>
  <Override PartName="/word/media/rId281.png" ContentType="image/png"/>
  <Override PartName="/word/media/rId284.png" ContentType="image/png"/>
  <Override PartName="/word/media/rId287.png" ContentType="image/png"/>
  <Override PartName="/word/media/rId290.png" ContentType="image/png"/>
  <Override PartName="/word/media/rId77.png" ContentType="image/png"/>
  <Override PartName="/word/media/rId82.png" ContentType="image/png"/>
  <Override PartName="/word/media/rId85.png" ContentType="image/png"/>
  <Override PartName="/word/media/rId88.png" ContentType="image/png"/>
  <Override PartName="/word/media/rId99.png" ContentType="image/png"/>
  <Override PartName="/word/media/rId106.png" ContentType="image/png"/>
  <Override PartName="/word/media/rId29.jpg" ContentType="image/jpeg"/>
  <Override PartName="/word/media/rId334.png" ContentType="image/png"/>
  <Override PartName="/word/media/rId331.png" ContentType="image/png"/>
  <Override PartName="/word/media/rId363.png" ContentType="image/png"/>
  <Override PartName="/word/media/rId33.png" ContentType="image/png"/>
  <Override PartName="/word/media/rId147.png" ContentType="image/png"/>
  <Override PartName="/word/media/rId322.png" ContentType="image/png"/>
  <Override PartName="/word/media/rId325.png" ContentType="image/png"/>
  <Override PartName="/word/media/rId360.png" ContentType="image/png"/>
  <Override PartName="/word/media/rId339.png" ContentType="image/png"/>
  <Override PartName="/word/media/rId371.png" ContentType="image/png"/>
  <Override PartName="/word/media/rId233.png" ContentType="image/png"/>
  <Override PartName="/word/media/rId374.png" ContentType="image/png"/>
  <Override PartName="/word/media/rId357.png" ContentType="image/png"/>
  <Override PartName="/word/media/rId153.png" ContentType="image/png"/>
  <Override PartName="/word/media/rId348.png" ContentType="image/png"/>
  <Override PartName="/word/media/rId380.png" ContentType="image/png"/>
  <Override PartName="/word/media/rId353.png" ContentType="image/png"/>
  <Override PartName="/word/media/rId344.png" ContentType="image/png"/>
  <Override PartName="/word/media/rId377.png" ContentType="image/png"/>
  <Override PartName="/word/media/rId367.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10</w:t>
      </w:r>
      <w:r>
        <w:t xml:space="preserve"> </w:t>
      </w:r>
      <w:r>
        <w:t xml:space="preserve">Oktober,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6"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5"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httr2 - httr2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 See</w:t>
      </w:r>
      <w:r>
        <w:t xml:space="preserve"> </w:t>
      </w:r>
      <w:hyperlink r:id="rId48">
        <w:r>
          <w:rPr>
            <w:rStyle w:val="Hyperlink"/>
          </w:rPr>
          <w:t xml:space="preserve">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9">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50">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1">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2">
        <w:r>
          <w:rPr>
            <w:rStyle w:val="Hyperlink"/>
          </w:rPr>
          <w:t xml:space="preserve">Collection on R Studio Website</w:t>
        </w:r>
      </w:hyperlink>
      <w:r>
        <w:t xml:space="preserve">.</w:t>
      </w:r>
    </w:p>
    <w:p>
      <w:pPr>
        <w:numPr>
          <w:ilvl w:val="0"/>
          <w:numId w:val="1009"/>
        </w:numPr>
        <w:pStyle w:val="Compact"/>
      </w:pPr>
      <w:r>
        <w:rPr>
          <w:iCs/>
          <w:i/>
        </w:rPr>
        <w:t xml:space="preserve">The terra package.</w:t>
      </w:r>
      <w:r>
        <w:t xml:space="preserve"> </w:t>
      </w:r>
      <w:r>
        <w:t xml:space="preserve">see</w:t>
      </w:r>
      <w:r>
        <w:t xml:space="preserve"> </w:t>
      </w:r>
      <w:hyperlink r:id="rId53">
        <w:r>
          <w:rPr>
            <w:rStyle w:val="Hyperlink"/>
          </w:rPr>
          <w:t xml:space="preserve">Online Documentation</w:t>
        </w:r>
      </w:hyperlink>
    </w:p>
    <w:p>
      <w:pPr>
        <w:numPr>
          <w:ilvl w:val="0"/>
          <w:numId w:val="1009"/>
        </w:numPr>
        <w:pStyle w:val="Compact"/>
      </w:pPr>
      <w:r>
        <w:rPr>
          <w:iCs/>
          <w:i/>
        </w:rPr>
        <w:t xml:space="preserve">Sf - Simple Features for R.</w:t>
      </w:r>
      <w:r>
        <w:t xml:space="preserve"> </w:t>
      </w:r>
      <w:r>
        <w:t xml:space="preserve">see</w:t>
      </w:r>
      <w:r>
        <w:t xml:space="preserve"> </w:t>
      </w:r>
      <w:hyperlink r:id="rId54">
        <w:r>
          <w:rPr>
            <w:rStyle w:val="Hyperlink"/>
          </w:rPr>
          <w:t xml:space="preserve">Online Documentation</w:t>
        </w:r>
      </w:hyperlink>
    </w:p>
    <w:bookmarkEnd w:id="55"/>
    <w:bookmarkEnd w:id="56"/>
    <w:bookmarkStart w:id="63"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7"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7"/>
    <w:bookmarkStart w:id="58"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8"/>
    <w:bookmarkStart w:id="62"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9">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60">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61">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62"/>
    <w:bookmarkEnd w:id="63"/>
    <w:bookmarkStart w:id="75"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7"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4"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4"/>
    <w:bookmarkStart w:id="66"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5">
        <w:r>
          <w:rPr>
            <w:rStyle w:val="Hyperlink"/>
          </w:rPr>
          <w:t xml:space="preserve">Programming with R</w:t>
        </w:r>
      </w:hyperlink>
    </w:p>
    <w:bookmarkEnd w:id="66"/>
    <w:bookmarkEnd w:id="67"/>
    <w:bookmarkStart w:id="74" w:name="multi-dimensional-data-types"/>
    <w:p>
      <w:pPr>
        <w:pStyle w:val="berschrift2"/>
      </w:pPr>
      <w:r>
        <w:rPr>
          <w:rStyle w:val="SectionNumber"/>
        </w:rPr>
        <w:t xml:space="preserve">3.2</w:t>
      </w:r>
      <w:r>
        <w:tab/>
      </w:r>
      <w:r>
        <w:t xml:space="preserve">Multi-dimensional data types</w:t>
      </w:r>
    </w:p>
    <w:bookmarkStart w:id="69"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8">
        <w:r>
          <w:rPr>
            <w:rStyle w:val="Hyperlink"/>
          </w:rPr>
          <w:t xml:space="preserve">Quick-R</w:t>
        </w:r>
      </w:hyperlink>
      <w:r>
        <w:t xml:space="preserve">.</w:t>
      </w:r>
    </w:p>
    <w:bookmarkEnd w:id="69"/>
    <w:bookmarkStart w:id="70"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70"/>
    <w:bookmarkStart w:id="71"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71"/>
    <w:bookmarkStart w:id="72"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72"/>
    <w:bookmarkStart w:id="73"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3"/>
    <w:bookmarkEnd w:id="74"/>
    <w:bookmarkEnd w:id="75"/>
    <w:bookmarkStart w:id="119" w:name="spatial-data-structures"/>
    <w:p>
      <w:pPr>
        <w:pStyle w:val="berschrift1"/>
      </w:pPr>
      <w:r>
        <w:rPr>
          <w:rStyle w:val="SectionNumber"/>
        </w:rPr>
        <w:t xml:space="preserve">4</w:t>
      </w:r>
      <w:r>
        <w:tab/>
      </w:r>
      <w:r>
        <w:t xml:space="preserve">Spatial Data Structures</w:t>
      </w:r>
    </w:p>
    <w:p>
      <w:pPr>
        <w:pStyle w:val="FirstParagraph"/>
      </w:pPr>
      <w:r>
        <w:t xml:space="preserve">In the realm of geoinformatics, spatial data stands as a cornerstone, offering a lens through which we can view, analyze, and interpret the world around us. At this point in your Master’s,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w:t>
      </w:r>
      <w:r>
        <w:t xml:space="preserve">have been game-changers, allowing us to handle spatial vector, raster and multidemensional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18"/>
        </w:numPr>
        <w:pStyle w:val="Compact"/>
      </w:pPr>
      <w:r>
        <w:t xml:space="preserve">Vector data structures based on the simple feature specification implemented in package</w:t>
      </w:r>
      <w:r>
        <w:t xml:space="preserve"> </w:t>
      </w:r>
      <w:hyperlink r:id="rId54">
        <w:r>
          <w:rPr>
            <w:rStyle w:val="Hyperlink"/>
          </w:rPr>
          <w:t xml:space="preserve">sf</w:t>
        </w:r>
      </w:hyperlink>
    </w:p>
    <w:p>
      <w:pPr>
        <w:numPr>
          <w:ilvl w:val="0"/>
          <w:numId w:val="1018"/>
        </w:numPr>
        <w:pStyle w:val="Compact"/>
      </w:pPr>
      <w:r>
        <w:t xml:space="preserve">Raster data structures as provided by the package</w:t>
      </w:r>
      <w:r>
        <w:t xml:space="preserve"> </w:t>
      </w:r>
      <w:hyperlink r:id="rId76">
        <w:r>
          <w:rPr>
            <w:rStyle w:val="Hyperlink"/>
          </w:rPr>
          <w:t xml:space="preserve">terra</w:t>
        </w:r>
      </w:hyperlink>
    </w:p>
    <w:p>
      <w:pPr>
        <w:pStyle w:val="FirstParagraph"/>
      </w:pPr>
      <w:r>
        <w:t xml:space="preserve">You will also learn how to retrieve, assign and modify coordinate systems, projections and transformations of spatial data structures.</w:t>
      </w:r>
    </w:p>
    <w:bookmarkStart w:id="91"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 In this section, we’ll delve into vector data structures, which are essential for representing discrete spatial entities.</w:t>
      </w:r>
    </w:p>
    <w:p>
      <w:pPr>
        <w:pStyle w:val="Textkrper"/>
      </w:pPr>
      <w:r>
        <w:t xml:space="preserve">The most common geometry types are points, lines and polygons and their respective</w:t>
      </w:r>
      <w:r>
        <w:t xml:space="preserve"> </w:t>
      </w:r>
      <w:r>
        <w:t xml:space="preserve">“</w:t>
      </w:r>
      <w:r>
        <w:t xml:space="preserve">multi</w:t>
      </w:r>
      <w:r>
        <w:t xml:space="preserve">”</w:t>
      </w:r>
      <w:r>
        <w:t xml:space="preserve"> </w:t>
      </w:r>
      <w:r>
        <w:t xml:space="preserve">versions.</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 :: 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w:t>
      </w:r>
      <w:r>
        <w:t xml:space="preserve">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at locations 3/4, 5/3 and 7/1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78" name="Picture"/>
            <a:graphic>
              <a:graphicData uri="http://schemas.openxmlformats.org/drawingml/2006/picture">
                <pic:pic>
                  <pic:nvPicPr>
                    <pic:cNvPr descr="UNIGIS-AppDev-R_files/figure-docx/unnamed-chunk-75-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Alternatively, the function</w:t>
      </w:r>
      <w:r>
        <w:t xml:space="preserve"> </w:t>
      </w:r>
      <w:r>
        <w:rPr>
          <w:rStyle w:val="VerbatimChar"/>
        </w:rPr>
        <w:t xml:space="preserve">st_crs</w:t>
      </w:r>
      <w:r>
        <w:t xml:space="preserve"> </w:t>
      </w:r>
      <w:r>
        <w:t xml:space="preserve">may be used extract coordinate system information from an sf-object:</w:t>
      </w:r>
    </w:p>
    <w:p>
      <w:pPr>
        <w:pStyle w:val="SourceCode"/>
      </w:pPr>
      <w:r>
        <w:rPr>
          <w:rStyle w:val="NormalTok"/>
        </w:rPr>
        <w:t xml:space="preserve">sf</w:t>
      </w:r>
      <w:r>
        <w:rPr>
          <w:rStyle w:val="SpecialCharTok"/>
        </w:rPr>
        <w:t xml:space="preserve">::</w:t>
      </w:r>
      <w:r>
        <w:rPr>
          <w:rStyle w:val="FunctionTok"/>
        </w:rPr>
        <w:t xml:space="preserve">st_crs</w:t>
      </w:r>
      <w:r>
        <w:rPr>
          <w:rStyle w:val="NormalTok"/>
        </w:rPr>
        <w:t xml:space="preserve">(point_sf_multi)</w:t>
      </w:r>
    </w:p>
    <w:p>
      <w:pPr>
        <w:pStyle w:val="SourceCode"/>
      </w:pPr>
      <w:r>
        <w:rPr>
          <w:rStyle w:val="VerbatimChar"/>
        </w:rPr>
        <w:t xml:space="preserve">## Coordinate Reference System: NA</w:t>
      </w:r>
    </w:p>
    <w:p>
      <w:pPr>
        <w:pStyle w:val="FirstParagraph"/>
      </w:pPr>
      <w:r>
        <w:t xml:space="preserve">In case when a CRS is missing or the wrong CRS is set, the function</w:t>
      </w:r>
      <w:r>
        <w:t xml:space="preserve"> </w:t>
      </w:r>
      <w:r>
        <w:rPr>
          <w:rStyle w:val="VerbatimChar"/>
        </w:rPr>
        <w:t xml:space="preserve">st_crs</w:t>
      </w:r>
      <w:r>
        <w:t xml:space="preserve"> </w:t>
      </w:r>
      <w:r>
        <w:t xml:space="preserve">is used:</w:t>
      </w:r>
    </w:p>
    <w:p>
      <w:pPr>
        <w:pStyle w:val="SourceCode"/>
      </w:pPr>
      <w:r>
        <w:rPr>
          <w:rStyle w:val="CommentTok"/>
        </w:rPr>
        <w:t xml:space="preserve"># Assign WGS84 as CRS</w:t>
      </w:r>
      <w:r>
        <w:br/>
      </w:r>
      <w:r>
        <w:rPr>
          <w:rStyle w:val="CommentTok"/>
        </w:rPr>
        <w:t xml:space="preserve"># 4326 is the EPSG code of WGS84</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0">
        <w:r>
          <w:rPr>
            <w:rStyle w:val="Hyperlink"/>
          </w:rPr>
          <w:t xml:space="preserve">here.</w:t>
        </w:r>
      </w:hyperlink>
    </w:p>
    <w:p>
      <w:pPr>
        <w:pStyle w:val="Textkrper"/>
      </w:pPr>
      <w:r>
        <w:t xml:space="preserve">Now we transform the sf-object to</w:t>
      </w:r>
      <w:r>
        <w:t xml:space="preserve"> </w:t>
      </w:r>
      <w:hyperlink r:id="rId81">
        <w:r>
          <w:rPr>
            <w:rStyle w:val="Hyperlink"/>
          </w:rPr>
          <w:t xml:space="preserve">EPSG 3416</w:t>
        </w:r>
      </w:hyperlink>
      <w:r>
        <w:t xml:space="preserve"> </w:t>
      </w:r>
      <w:r>
        <w:t xml:space="preserve">(Austrian Lambert Projection) with function</w:t>
      </w:r>
      <w:r>
        <w:t xml:space="preserve"> </w:t>
      </w:r>
      <w:r>
        <w:rPr>
          <w:rStyle w:val="VerbatimChar"/>
        </w:rPr>
        <w:t xml:space="preserve">st_transform</w:t>
      </w:r>
      <w:r>
        <w:t xml:space="preserve">:</w:t>
      </w:r>
    </w:p>
    <w:p>
      <w:pPr>
        <w:pStyle w:val="SourceCode"/>
      </w:pPr>
      <w:r>
        <w:rPr>
          <w:rStyle w:val="CommentTok"/>
        </w:rPr>
        <w:t xml:space="preserve"># Assign NAD27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both plots together</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"EPSG: 3416"</w:t>
      </w:r>
      <w:r>
        <w:rPr>
          <w:rStyle w:val="NormalTok"/>
        </w:rPr>
        <w:t xml:space="preserve">)</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"EPSG: 4326"</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UNIGIS-AppDev-R_files/figure-docx/unnamed-chunk-81-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86" name="Picture"/>
            <a:graphic>
              <a:graphicData uri="http://schemas.openxmlformats.org/drawingml/2006/picture">
                <pic:pic>
                  <pic:nvPicPr>
                    <pic:cNvPr descr="UNIGIS-AppDev-R_files/figure-docx/unnamed-chunk-82-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89" name="Picture"/>
            <a:graphic>
              <a:graphicData uri="http://schemas.openxmlformats.org/drawingml/2006/picture">
                <pic:pic>
                  <pic:nvPicPr>
                    <pic:cNvPr descr="UNIGIS-AppDev-R_files/figure-docx/unnamed-chunk-83-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following Questions:</w:t>
      </w:r>
    </w:p>
    <w:p>
      <w:pPr>
        <w:numPr>
          <w:ilvl w:val="0"/>
          <w:numId w:val="1019"/>
        </w:numPr>
        <w:pStyle w:val="Compact"/>
      </w:pPr>
      <w:r>
        <w:t xml:space="preserve">What error would you expect to encounter if the last coordinate was omitted?</w:t>
      </w:r>
    </w:p>
    <w:p>
      <w:pPr>
        <w:numPr>
          <w:ilvl w:val="0"/>
          <w:numId w:val="1019"/>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0"/>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1"/>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1"/>
        </w:numPr>
      </w:pPr>
      <w:r>
        <w:rPr>
          <w:rStyle w:val="VerbatimChar"/>
        </w:rPr>
        <w:t xml:space="preserve">type = "POLYGON"</w:t>
      </w:r>
      <w:r>
        <w:t xml:space="preserve">: This indicates that the data structure being worked on is in fact a Polygon.</w:t>
      </w:r>
    </w:p>
    <w:p>
      <w:pPr>
        <w:numPr>
          <w:ilvl w:val="0"/>
          <w:numId w:val="1021"/>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1"/>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2"/>
        </w:numPr>
        <w:pStyle w:val="Compact"/>
      </w:pPr>
      <w:r>
        <w:t xml:space="preserve">The last coordinate is crucial because it ensures that the polygon is closed, meaning its starting and ending coordinates are the same.</w:t>
      </w:r>
    </w:p>
    <w:p>
      <w:pPr>
        <w:pStyle w:val="FirstParagraph"/>
      </w:pPr>
    </w:p>
    <w:p>
      <w:pPr>
        <w:pStyle w:val="Textkrper"/>
      </w:pPr>
    </w:p>
    <w:p>
      <w:pPr>
        <w:pStyle w:val="Textkrper"/>
      </w:pPr>
      <w:r>
        <w:t xml:space="preserve">In practice you will not define vector geometries manually. In lesson Read and Write Data you will learn how to load Shapefile data as sf-object in R.</w:t>
      </w:r>
    </w:p>
    <w:bookmarkEnd w:id="91"/>
    <w:bookmarkStart w:id="111"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w:t>
      </w:r>
      <w:r>
        <w:t xml:space="preserve">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2">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3">
        <w:r>
          <w:rPr>
            <w:rStyle w:val="Hyperlink"/>
          </w:rPr>
          <w:t xml:space="preserve">here</w:t>
        </w:r>
      </w:hyperlink>
      <w:r>
        <w:t xml:space="preserve"> </w:t>
      </w:r>
      <w:r>
        <w:t xml:space="preserve">for more information).</w:t>
      </w:r>
    </w:p>
    <w:p>
      <w:pPr>
        <w:pStyle w:val="Textkrper"/>
      </w:pPr>
      <w:r>
        <w:t xml:space="preserve">Accordingly, in this chapter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3"/>
        </w:numPr>
        <w:pStyle w:val="Compact"/>
      </w:pPr>
      <w:r>
        <w:t xml:space="preserve">Efficiency: Terra is optimized for speed and uses less memory, making it more efficient for large datasets.</w:t>
      </w:r>
    </w:p>
    <w:p>
      <w:pPr>
        <w:numPr>
          <w:ilvl w:val="0"/>
          <w:numId w:val="1023"/>
        </w:numPr>
        <w:pStyle w:val="Compact"/>
      </w:pPr>
      <w:r>
        <w:t xml:space="preserve">Flexibility: It supports raster, vector, and time-series data, providing a one-stop solution for various spatial data types.</w:t>
      </w:r>
    </w:p>
    <w:p>
      <w:pPr>
        <w:numPr>
          <w:ilvl w:val="0"/>
          <w:numId w:val="1023"/>
        </w:numPr>
        <w:pStyle w:val="Compact"/>
      </w:pPr>
      <w:r>
        <w:t xml:space="preserve">Ease of Use: With a simplified and consistent syntax, terra is easier to pick up for newcomers.</w:t>
      </w:r>
    </w:p>
    <w:p>
      <w:pPr>
        <w:numPr>
          <w:ilvl w:val="0"/>
          <w:numId w:val="1023"/>
        </w:numPr>
        <w:pStyle w:val="Compact"/>
      </w:pPr>
      <w:r>
        <w:t xml:space="preserve">Comprehensive Functions: From raster algebra to resampling and reclassification, terra offers a wide array of functionalities.</w:t>
      </w:r>
    </w:p>
    <w:p>
      <w:pPr>
        <w:numPr>
          <w:ilvl w:val="0"/>
          <w:numId w:val="1023"/>
        </w:numPr>
        <w:pStyle w:val="Compact"/>
      </w:pPr>
      <w:r>
        <w:t xml:space="preserve">Integration: It’s designed to work seamlessly with other R packages, making it easier to integrate into larger workflows.</w:t>
      </w:r>
    </w:p>
    <w:bookmarkStart w:id="98" w:name="working-with-spatraster-objects"/>
    <w:p>
      <w:pPr>
        <w:pStyle w:val="berschrift3"/>
      </w:pPr>
      <w:r>
        <w:rPr>
          <w:rStyle w:val="SectionNumber"/>
        </w:rPr>
        <w:t xml:space="preserve">4.2.1</w:t>
      </w:r>
      <w:r>
        <w:tab/>
      </w:r>
      <w:r>
        <w:t xml:space="preserve">Working with SpatRaster objects</w:t>
      </w:r>
    </w:p>
    <w:p>
      <w:pPr>
        <w:pStyle w:val="FirstParagraph"/>
      </w:pPr>
      <w:r>
        <w:t xml:space="preserve">A</w:t>
      </w:r>
      <w:r>
        <w:t xml:space="preserve"> </w:t>
      </w:r>
      <w:r>
        <w:rPr>
          <w:rStyle w:val="VerbatimChar"/>
        </w:rPr>
        <w:t xml:space="preserve">SpatRaster Object</w:t>
      </w:r>
      <w:r>
        <w:t xml:space="preserve"> </w:t>
      </w:r>
      <w:r>
        <w:t xml:space="preserve">can be created using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w:t>
      </w:r>
    </w:p>
    <w:p>
      <w:pPr>
        <w:pStyle w:val="FirstParagraph"/>
      </w:pPr>
      <w:r>
        <w:t xml:space="preserve">Per default the SpatRaster Object is initialized with a global extent and a spatial resolution of 1 degree. The coordinate reference system is WGS84.</w:t>
      </w:r>
    </w:p>
    <w:p>
      <w:pPr>
        <w:pStyle w:val="Textkrper"/>
      </w:pPr>
      <w:r>
        <w:t xml:space="preserve">Alternatively, additional arguments may be provided in the function to customize the SpatRaster Object:</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4">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33N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95">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 SpatRaster Object 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95">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extent of the SpatRaster Object object has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 SpatRaster Object has not coordinate reference system, it can be defined by means of</w:t>
      </w:r>
      <w:r>
        <w:t xml:space="preserve"> </w:t>
      </w:r>
      <w:hyperlink r:id="rId96">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The objects x and y created in the examples above only consist of a</w:t>
      </w:r>
      <w:r>
        <w:t xml:space="preserve"> </w:t>
      </w:r>
      <w:r>
        <w:t xml:space="preserve">“</w:t>
      </w:r>
      <w:r>
        <w:t xml:space="preserve">skeleton</w:t>
      </w:r>
      <w:r>
        <w:t xml:space="preserve">”</w:t>
      </w:r>
      <w:r>
        <w:t xml:space="preserve">, that is, w….see</w:t>
      </w:r>
      <w:r>
        <w:t xml:space="preserve"> </w:t>
      </w:r>
      <w:hyperlink r:id="rId97">
        <w:r>
          <w:rPr>
            <w:rStyle w:val="Hyperlink"/>
          </w:rPr>
          <w:t xml:space="preserve">https://rspatial.org/pkg/3-objects.html</w:t>
        </w:r>
      </w:hyperlink>
    </w:p>
    <w:p>
      <w:pPr>
        <w:pStyle w:val="Textkrper"/>
      </w:pPr>
      <w:r>
        <w:t xml:space="preserve">Achtung: Vielleicht war change crs bei sf kein change sondern nur eine neudefinition des Systems ohne Projektion!!!</w:t>
      </w:r>
    </w:p>
    <w:bookmarkEnd w:id="98"/>
    <w:bookmarkStart w:id="102" w:name="reading-raster-data"/>
    <w:p>
      <w:pPr>
        <w:pStyle w:val="berschrift3"/>
      </w:pPr>
      <w:r>
        <w:rPr>
          <w:rStyle w:val="SectionNumber"/>
        </w:rPr>
        <w:t xml:space="preserve">4.2.2</w:t>
      </w:r>
      <w:r>
        <w:tab/>
      </w:r>
      <w:r>
        <w:t xml:space="preserve">Reading Raster Data</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CommentTok"/>
        </w:rPr>
        <w:t xml:space="preserve"># use the elevation tif file from "spData"</w:t>
      </w:r>
      <w:r>
        <w:br/>
      </w:r>
      <w:r>
        <w:rPr>
          <w:rStyle w:val="CommentTok"/>
        </w:rPr>
        <w:t xml:space="preserve"># "The raster data represents elevation in meters and uses WGS84 as a coordinate reference system."</w:t>
      </w:r>
      <w:r>
        <w:br/>
      </w:r>
      <w:r>
        <w:rPr>
          <w:rStyle w:val="NormalTok"/>
        </w:rPr>
        <w:t xml:space="preserve">elev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"raster/elev.tif"</w:t>
      </w:r>
      <w:r>
        <w:rPr>
          <w:rStyle w:val="NormalTok"/>
        </w:rPr>
        <w:t xml:space="preserve">, </w:t>
      </w:r>
      <w:r>
        <w:rPr>
          <w:rStyle w:val="AttributeTok"/>
        </w:rPr>
        <w:t xml:space="preserve">package =</w:t>
      </w:r>
      <w:r>
        <w:rPr>
          <w:rStyle w:val="NormalTok"/>
        </w:rPr>
        <w:t xml:space="preserve"> </w:t>
      </w:r>
      <w:r>
        <w:rPr>
          <w:rStyle w:val="StringTok"/>
        </w:rPr>
        <w:t xml:space="preserve">"spData"</w:t>
      </w:r>
      <w:r>
        <w:rPr>
          <w:rStyle w:val="NormalTok"/>
        </w:rPr>
        <w:t xml:space="preserve">)</w:t>
      </w:r>
      <w:r>
        <w:br/>
      </w:r>
      <w:r>
        <w:rPr>
          <w:rStyle w:val="NormalTok"/>
        </w:rPr>
        <w:t xml:space="preserve">elev </w:t>
      </w:r>
      <w:r>
        <w:rPr>
          <w:rStyle w:val="OtherTok"/>
        </w:rPr>
        <w:t xml:space="preserve">&lt;-</w:t>
      </w:r>
      <w:r>
        <w:rPr>
          <w:rStyle w:val="NormalTok"/>
        </w:rPr>
        <w:t xml:space="preserve"> </w:t>
      </w:r>
      <w:r>
        <w:rPr>
          <w:rStyle w:val="FunctionTok"/>
        </w:rPr>
        <w:t xml:space="preserve">rast</w:t>
      </w:r>
      <w:r>
        <w:rPr>
          <w:rStyle w:val="NormalTok"/>
        </w:rPr>
        <w:t xml:space="preserve">(elev)</w:t>
      </w:r>
      <w:r>
        <w:br/>
      </w:r>
      <w:r>
        <w:rPr>
          <w:rStyle w:val="NormalTok"/>
        </w:rPr>
        <w:t xml:space="preserve">elev </w:t>
      </w:r>
    </w:p>
    <w:p>
      <w:pPr>
        <w:pStyle w:val="SourceCode"/>
      </w:pPr>
      <w:r>
        <w:rPr>
          <w:rStyle w:val="VerbatimChar"/>
        </w:rPr>
        <w:t xml:space="preserve">## class       : SpatRaster </w:t>
      </w:r>
      <w:r>
        <w:br/>
      </w:r>
      <w:r>
        <w:rPr>
          <w:rStyle w:val="VerbatimChar"/>
        </w:rPr>
        <w:t xml:space="preserve">## dimensions  : 6, 6, 1  (nrow, ncol, nlyr)</w:t>
      </w:r>
      <w:r>
        <w:br/>
      </w:r>
      <w:r>
        <w:rPr>
          <w:rStyle w:val="VerbatimChar"/>
        </w:rPr>
        <w:t xml:space="preserve">## resolution  : 0.5, 0.5  (x, y)</w:t>
      </w:r>
      <w:r>
        <w:br/>
      </w:r>
      <w:r>
        <w:rPr>
          <w:rStyle w:val="VerbatimChar"/>
        </w:rPr>
        <w:t xml:space="preserve">## extent      : -1.5, 1.5, -1.5, 1.5  (xmin, xmax, ymin, ymax)</w:t>
      </w:r>
      <w:r>
        <w:br/>
      </w:r>
      <w:r>
        <w:rPr>
          <w:rStyle w:val="VerbatimChar"/>
        </w:rPr>
        <w:t xml:space="preserve">## coord. ref. : lon/lat WGS 84 (EPSG:4326) </w:t>
      </w:r>
      <w:r>
        <w:br/>
      </w:r>
      <w:r>
        <w:rPr>
          <w:rStyle w:val="VerbatimChar"/>
        </w:rPr>
        <w:t xml:space="preserve">## source      : elev.tif </w:t>
      </w:r>
      <w:r>
        <w:br/>
      </w:r>
      <w:r>
        <w:rPr>
          <w:rStyle w:val="VerbatimChar"/>
        </w:rPr>
        <w:t xml:space="preserve">## name        : elev </w:t>
      </w:r>
      <w:r>
        <w:br/>
      </w:r>
      <w:r>
        <w:rPr>
          <w:rStyle w:val="VerbatimChar"/>
        </w:rPr>
        <w:t xml:space="preserve">## min value   :    1 </w:t>
      </w:r>
      <w:r>
        <w:br/>
      </w:r>
      <w:r>
        <w:rPr>
          <w:rStyle w:val="VerbatimChar"/>
        </w:rPr>
        <w:t xml:space="preserve">## max value   :   36</w:t>
      </w:r>
    </w:p>
    <w:p>
      <w:pPr>
        <w:pStyle w:val="SourceCode"/>
      </w:pPr>
      <w:r>
        <w:rPr>
          <w:rStyle w:val="FunctionTok"/>
        </w:rPr>
        <w:t xml:space="preserve">plot</w:t>
      </w:r>
      <w:r>
        <w:rPr>
          <w:rStyle w:val="NormalTok"/>
        </w:rPr>
        <w:t xml:space="preserve">(elev) </w:t>
      </w:r>
    </w:p>
    <w:p>
      <w:pPr>
        <w:pStyle w:val="FirstParagraph"/>
      </w:pPr>
      <w:r>
        <w:drawing>
          <wp:inline>
            <wp:extent cx="4620126" cy="3696101"/>
            <wp:effectExtent b="0" l="0" r="0" t="0"/>
            <wp:docPr descr="" title="" id="100" name="Picture"/>
            <a:graphic>
              <a:graphicData uri="http://schemas.openxmlformats.org/drawingml/2006/picture">
                <pic:pic>
                  <pic:nvPicPr>
                    <pic:cNvPr descr="UNIGIS-AppDev-R_files/figure-docx/unnamed-chunk-91-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Once you’ve read the raster data, you can explore its properties using various functions:</w:t>
      </w:r>
    </w:p>
    <w:p>
      <w:pPr>
        <w:numPr>
          <w:ilvl w:val="0"/>
          <w:numId w:val="1024"/>
        </w:numPr>
        <w:pStyle w:val="Compact"/>
      </w:pPr>
      <w:r>
        <w:t xml:space="preserve">ncol(r): Number of columns</w:t>
      </w:r>
    </w:p>
    <w:p>
      <w:pPr>
        <w:numPr>
          <w:ilvl w:val="0"/>
          <w:numId w:val="1024"/>
        </w:numPr>
        <w:pStyle w:val="Compact"/>
      </w:pPr>
      <w:r>
        <w:t xml:space="preserve">nrow(r): Number of rows</w:t>
      </w:r>
    </w:p>
    <w:p>
      <w:pPr>
        <w:numPr>
          <w:ilvl w:val="0"/>
          <w:numId w:val="1024"/>
        </w:numPr>
        <w:pStyle w:val="Compact"/>
      </w:pPr>
      <w:r>
        <w:t xml:space="preserve">res(r): Resolution (pixel size)</w:t>
      </w:r>
    </w:p>
    <w:p>
      <w:pPr>
        <w:numPr>
          <w:ilvl w:val="0"/>
          <w:numId w:val="1024"/>
        </w:numPr>
        <w:pStyle w:val="Compact"/>
      </w:pPr>
      <w:r>
        <w:t xml:space="preserve">crs(r): Coordinate Reference System</w:t>
      </w:r>
    </w:p>
    <w:bookmarkEnd w:id="102"/>
    <w:bookmarkStart w:id="104" w:name="basic-raster-operations"/>
    <w:p>
      <w:pPr>
        <w:pStyle w:val="berschrift3"/>
      </w:pPr>
      <w:r>
        <w:rPr>
          <w:rStyle w:val="SectionNumber"/>
        </w:rPr>
        <w:t xml:space="preserve">4.2.3</w:t>
      </w:r>
      <w:r>
        <w:tab/>
      </w:r>
      <w:r>
        <w:t xml:space="preserve">Basic Raster Operations</w:t>
      </w:r>
    </w:p>
    <w:bookmarkStart w:id="103" w:name="cropping"/>
    <w:p>
      <w:pPr>
        <w:pStyle w:val="berschrift4"/>
      </w:pPr>
      <w:r>
        <w:rPr>
          <w:rStyle w:val="SectionNumber"/>
        </w:rPr>
        <w:t xml:space="preserve">4.2.3.1</w:t>
      </w:r>
      <w:r>
        <w:tab/>
      </w:r>
      <w:r>
        <w:t xml:space="preserve">Cropping:</w:t>
      </w:r>
    </w:p>
    <w:p>
      <w:pPr>
        <w:pStyle w:val="FirstParagraph"/>
      </w:pPr>
      <w:r>
        <w:t xml:space="preserve">What is Raster Cropping?</w:t>
      </w:r>
      <w:r>
        <w:t xml:space="preserve"> </w:t>
      </w:r>
      <w:r>
        <w:t xml:space="preserve">Raster cropping is the process of selecting a specific area (or</w:t>
      </w:r>
      <w:r>
        <w:t xml:space="preserve"> </w:t>
      </w:r>
      <w:r>
        <w:t xml:space="preserve">“</w:t>
      </w:r>
      <w:r>
        <w:t xml:space="preserve">extent</w:t>
      </w:r>
      <w:r>
        <w:t xml:space="preserve">”</w:t>
      </w:r>
      <w:r>
        <w:t xml:space="preserve">) from a larger raster dataset. This is useful when you want to focus your analysis on a particular region.</w:t>
      </w:r>
    </w:p>
    <w:p>
      <w:pPr>
        <w:pStyle w:val="Textkrper"/>
      </w:pPr>
      <w:r>
        <w:t xml:space="preserve">Why Do We Need to Check the Original Raster’s Extent?</w:t>
      </w:r>
      <w:r>
        <w:t xml:space="preserve"> </w:t>
      </w:r>
      <w:r>
        <w:t xml:space="preserve">Before cropping, it’s crucial to know the extent of the original raster. This ensures that the area you want to crop actually exists within the original raster. If the extents don’t overlap, you’ll get an error.</w:t>
      </w:r>
    </w:p>
    <w:p>
      <w:pPr>
        <w:pStyle w:val="Textkrper"/>
      </w:pPr>
      <w:r>
        <w:t xml:space="preserve">How to Check the Extent?</w:t>
      </w:r>
      <w:r>
        <w:t xml:space="preserve"> </w:t>
      </w:r>
      <w:r>
        <w:t xml:space="preserve">You can use the ext() function from the terra package to check the extent of a raster.</w:t>
      </w:r>
    </w:p>
    <w:p>
      <w:pPr>
        <w:pStyle w:val="SourceCode"/>
      </w:pPr>
      <w:r>
        <w:rPr>
          <w:rStyle w:val="CommentTok"/>
        </w:rPr>
        <w:t xml:space="preserve"># Check the extent of the original raster</w:t>
      </w:r>
      <w:r>
        <w:br/>
      </w:r>
      <w:r>
        <w:rPr>
          <w:rStyle w:val="FunctionTok"/>
        </w:rPr>
        <w:t xml:space="preserve">ext</w:t>
      </w:r>
      <w:r>
        <w:rPr>
          <w:rStyle w:val="NormalTok"/>
        </w:rPr>
        <w:t xml:space="preserve">(elev)</w:t>
      </w:r>
    </w:p>
    <w:p>
      <w:pPr>
        <w:pStyle w:val="SourceCode"/>
      </w:pPr>
      <w:r>
        <w:rPr>
          <w:rStyle w:val="VerbatimChar"/>
        </w:rPr>
        <w:t xml:space="preserve">## SpatExtent : -1.5, 1.5, -1.5, 1.5 (xmin, xmax, ymin, ymax)</w:t>
      </w:r>
    </w:p>
    <w:p>
      <w:pPr>
        <w:numPr>
          <w:ilvl w:val="0"/>
          <w:numId w:val="1025"/>
        </w:numPr>
        <w:pStyle w:val="Compact"/>
      </w:pPr>
      <w:r>
        <w:t xml:space="preserve">How to Crop?</w:t>
      </w:r>
      <w:r>
        <w:t xml:space="preserve"> </w:t>
      </w:r>
      <w:r>
        <w:t xml:space="preserve">Once you know the extent, you can specify a new extent within that range for cropping.</w:t>
      </w:r>
    </w:p>
    <w:p>
      <w:pPr>
        <w:pStyle w:val="SourceCode"/>
      </w:pPr>
      <w:r>
        <w:rPr>
          <w:rStyle w:val="CommentTok"/>
        </w:rPr>
        <w:t xml:space="preserve"># Define a new extent that is within the original raster's extent</w:t>
      </w:r>
      <w:r>
        <w:br/>
      </w:r>
      <w:r>
        <w:rPr>
          <w:rStyle w:val="NormalTok"/>
        </w:rPr>
        <w:t xml:space="preserve">crop_extent </w:t>
      </w:r>
      <w:r>
        <w:rPr>
          <w:rStyle w:val="OtherTok"/>
        </w:rPr>
        <w:t xml:space="preserve">&lt;-</w:t>
      </w:r>
      <w:r>
        <w:rPr>
          <w:rStyle w:val="NormalTok"/>
        </w:rPr>
        <w:t xml:space="preserve"> </w:t>
      </w:r>
      <w:r>
        <w:rPr>
          <w:rStyle w:val="FunctionTok"/>
        </w:rPr>
        <w:t xml:space="preserve">ext</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These coordinates are within the original extent</w:t>
      </w:r>
      <w:r>
        <w:br/>
      </w:r>
      <w:r>
        <w:br/>
      </w:r>
      <w:r>
        <w:rPr>
          <w:rStyle w:val="CommentTok"/>
        </w:rPr>
        <w:t xml:space="preserve"># Crop the raster</w:t>
      </w:r>
      <w:r>
        <w:br/>
      </w:r>
      <w:r>
        <w:rPr>
          <w:rStyle w:val="NormalTok"/>
        </w:rPr>
        <w:t xml:space="preserve">elev_cropped </w:t>
      </w:r>
      <w:r>
        <w:rPr>
          <w:rStyle w:val="OtherTok"/>
        </w:rPr>
        <w:t xml:space="preserve">&lt;-</w:t>
      </w:r>
      <w:r>
        <w:rPr>
          <w:rStyle w:val="NormalTok"/>
        </w:rPr>
        <w:t xml:space="preserve"> </w:t>
      </w:r>
      <w:r>
        <w:rPr>
          <w:rStyle w:val="FunctionTok"/>
        </w:rPr>
        <w:t xml:space="preserve">crop</w:t>
      </w:r>
      <w:r>
        <w:rPr>
          <w:rStyle w:val="NormalTok"/>
        </w:rPr>
        <w:t xml:space="preserve">(elev, crop_extent)</w:t>
      </w:r>
      <w:r>
        <w:br/>
      </w:r>
      <w:r>
        <w:rPr>
          <w:rStyle w:val="NormalTok"/>
        </w:rPr>
        <w:t xml:space="preserve">elev_cropped</w:t>
      </w:r>
    </w:p>
    <w:p>
      <w:pPr>
        <w:pStyle w:val="SourceCode"/>
      </w:pPr>
      <w:r>
        <w:rPr>
          <w:rStyle w:val="VerbatimChar"/>
        </w:rPr>
        <w:t xml:space="preserve">## class       : SpatRaster </w:t>
      </w:r>
      <w:r>
        <w:br/>
      </w:r>
      <w:r>
        <w:rPr>
          <w:rStyle w:val="VerbatimChar"/>
        </w:rPr>
        <w:t xml:space="preserve">## dimensions  : 4, 4, 1  (nrow, ncol, nlyr)</w:t>
      </w:r>
      <w:r>
        <w:br/>
      </w:r>
      <w:r>
        <w:rPr>
          <w:rStyle w:val="VerbatimChar"/>
        </w:rPr>
        <w:t xml:space="preserve">## resolution  : 0.5, 0.5  (x, y)</w:t>
      </w:r>
      <w:r>
        <w:br/>
      </w:r>
      <w:r>
        <w:rPr>
          <w:rStyle w:val="VerbatimChar"/>
        </w:rPr>
        <w:t xml:space="preserve">## extent      : -1, 1, -1, 1  (xmin, xmax, ymin, ymax)</w:t>
      </w:r>
      <w:r>
        <w:br/>
      </w:r>
      <w:r>
        <w:rPr>
          <w:rStyle w:val="VerbatimChar"/>
        </w:rPr>
        <w:t xml:space="preserve">## coord. ref. : lon/lat WGS 84 (EPSG:4326) </w:t>
      </w:r>
      <w:r>
        <w:br/>
      </w:r>
      <w:r>
        <w:rPr>
          <w:rStyle w:val="VerbatimChar"/>
        </w:rPr>
        <w:t xml:space="preserve">## source(s)   : memory</w:t>
      </w:r>
      <w:r>
        <w:br/>
      </w:r>
      <w:r>
        <w:rPr>
          <w:rStyle w:val="VerbatimChar"/>
        </w:rPr>
        <w:t xml:space="preserve">## name        : elev </w:t>
      </w:r>
      <w:r>
        <w:br/>
      </w:r>
      <w:r>
        <w:rPr>
          <w:rStyle w:val="VerbatimChar"/>
        </w:rPr>
        <w:t xml:space="preserve">## min value   :    8 </w:t>
      </w:r>
      <w:r>
        <w:br/>
      </w:r>
      <w:r>
        <w:rPr>
          <w:rStyle w:val="VerbatimChar"/>
        </w:rPr>
        <w:t xml:space="preserve">## max value   :   29</w:t>
      </w:r>
    </w:p>
    <w:bookmarkEnd w:id="103"/>
    <w:bookmarkEnd w:id="104"/>
    <w:bookmarkStart w:id="105" w:name="common-pitfalls"/>
    <w:p>
      <w:pPr>
        <w:pStyle w:val="berschrift3"/>
      </w:pPr>
      <w:r>
        <w:rPr>
          <w:rStyle w:val="SectionNumber"/>
        </w:rPr>
        <w:t xml:space="preserve">4.2.4</w:t>
      </w:r>
      <w:r>
        <w:tab/>
      </w:r>
      <w:r>
        <w:t xml:space="preserve">Common Pitfalls</w:t>
      </w:r>
    </w:p>
    <w:p>
      <w:pPr>
        <w:numPr>
          <w:ilvl w:val="0"/>
          <w:numId w:val="1026"/>
        </w:numPr>
        <w:pStyle w:val="Compact"/>
      </w:pPr>
      <w:r>
        <w:t xml:space="preserve">Non-overlapping Extents: Make sure the cropping extent overlaps with the original raster’s extent, otherwise, you’ll get an error.</w:t>
      </w:r>
    </w:p>
    <w:p>
      <w:pPr>
        <w:numPr>
          <w:ilvl w:val="0"/>
          <w:numId w:val="1026"/>
        </w:numPr>
        <w:pStyle w:val="Compact"/>
      </w:pPr>
      <w:r>
        <w:t xml:space="preserve">Coordinate Systems: Ensure that the raster and the extent are in the same coordinate system!</w:t>
      </w:r>
    </w:p>
    <w:bookmarkEnd w:id="105"/>
    <w:bookmarkStart w:id="110" w:name="resampling-raster-data-in-terra"/>
    <w:p>
      <w:pPr>
        <w:pStyle w:val="berschrift3"/>
      </w:pPr>
      <w:r>
        <w:rPr>
          <w:rStyle w:val="SectionNumber"/>
        </w:rPr>
        <w:t xml:space="preserve">4.2.5</w:t>
      </w:r>
      <w:r>
        <w:tab/>
      </w:r>
      <w:r>
        <w:t xml:space="preserve">Resampling Raster Data in Terra</w:t>
      </w:r>
    </w:p>
    <w:bookmarkStart w:id="109" w:name="what-is-resampling"/>
    <w:p>
      <w:pPr>
        <w:pStyle w:val="berschrift4"/>
      </w:pPr>
      <w:r>
        <w:rPr>
          <w:rStyle w:val="SectionNumber"/>
        </w:rPr>
        <w:t xml:space="preserve">4.2.5.1</w:t>
      </w:r>
      <w:r>
        <w:tab/>
      </w:r>
      <w:r>
        <w:t xml:space="preserve">What is Resampling?</w:t>
      </w:r>
    </w:p>
    <w:p>
      <w:pPr>
        <w:pStyle w:val="FirstParagraph"/>
      </w:pPr>
      <w:r>
        <w:t xml:space="preserve">Resampling is the process of changing the spatial resolution of a raster dataset. This is useful when you want to align multiple rasters that have different resolutions or when you want to change the level of detail in your analysis.</w:t>
      </w:r>
    </w:p>
    <w:p>
      <w:pPr>
        <w:pStyle w:val="Textkrper"/>
      </w:pPr>
      <w:r>
        <w:t xml:space="preserve">Step 1: Check the Original Resolution</w:t>
      </w:r>
      <w:r>
        <w:t xml:space="preserve"> </w:t>
      </w:r>
      <w:r>
        <w:t xml:space="preserve">Before resampling, it’s important to know the original resolution of your raster. You can use the res() function to check this.</w:t>
      </w:r>
    </w:p>
    <w:p>
      <w:pPr>
        <w:pStyle w:val="SourceCode"/>
      </w:pPr>
      <w:r>
        <w:rPr>
          <w:rStyle w:val="FunctionTok"/>
        </w:rPr>
        <w:t xml:space="preserve">res</w:t>
      </w:r>
      <w:r>
        <w:rPr>
          <w:rStyle w:val="NormalTok"/>
        </w:rPr>
        <w:t xml:space="preserve">(elev) </w:t>
      </w:r>
      <w:r>
        <w:rPr>
          <w:rStyle w:val="CommentTok"/>
        </w:rPr>
        <w:t xml:space="preserve"># shows us the resolution of 0.5. 0.5</w:t>
      </w:r>
    </w:p>
    <w:p>
      <w:pPr>
        <w:pStyle w:val="SourceCode"/>
      </w:pPr>
      <w:r>
        <w:rPr>
          <w:rStyle w:val="VerbatimChar"/>
        </w:rPr>
        <w:t xml:space="preserve">## [1] 0.5 0.5</w:t>
      </w:r>
    </w:p>
    <w:p>
      <w:pPr>
        <w:pStyle w:val="SourceCode"/>
      </w:pPr>
      <w:r>
        <w:rPr>
          <w:rStyle w:val="FunctionTok"/>
        </w:rPr>
        <w:t xml:space="preserve">plot</w:t>
      </w:r>
      <w:r>
        <w:rPr>
          <w:rStyle w:val="NormalTok"/>
        </w:rPr>
        <w:t xml:space="preserve">(elev)</w:t>
      </w:r>
    </w:p>
    <w:p>
      <w:pPr>
        <w:pStyle w:val="FirstParagraph"/>
      </w:pPr>
      <w:r>
        <w:drawing>
          <wp:inline>
            <wp:extent cx="4620126" cy="3696101"/>
            <wp:effectExtent b="0" l="0" r="0" t="0"/>
            <wp:docPr descr="" title="" id="107" name="Picture"/>
            <a:graphic>
              <a:graphicData uri="http://schemas.openxmlformats.org/drawingml/2006/picture">
                <pic:pic>
                  <pic:nvPicPr>
                    <pic:cNvPr descr="UNIGIS-AppDev-R_files/figure-docx/unnamed-chunk-94-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Where res is the new resolution.</w:t>
      </w:r>
    </w:p>
    <w:p>
      <w:pPr>
        <w:pStyle w:val="Textkrper"/>
      </w:pPr>
      <w:r>
        <w:t xml:space="preserve">Step 2: Choose a New Resolution</w:t>
      </w:r>
      <w:r>
        <w:t xml:space="preserve"> </w:t>
      </w:r>
      <w:r>
        <w:t xml:space="preserve">Decide what the new resolution should be. This could be higher or lower than the original, depending on your needs.</w:t>
      </w:r>
    </w:p>
    <w:p>
      <w:pPr>
        <w:pStyle w:val="SourceCode"/>
      </w:pPr>
      <w:r>
        <w:rPr>
          <w:rStyle w:val="CommentTok"/>
        </w:rPr>
        <w:t xml:space="preserve"># Resample the raster to the new resolution</w:t>
      </w:r>
      <w:r>
        <w:br/>
      </w:r>
      <w:r>
        <w:rPr>
          <w:rStyle w:val="NormalTok"/>
        </w:rPr>
        <w:t xml:space="preserve">new_res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Example new resolution, for example double the size.</w:t>
      </w:r>
    </w:p>
    <w:p>
      <w:pPr>
        <w:pStyle w:val="FirstParagraph"/>
      </w:pPr>
      <w:r>
        <w:t xml:space="preserve">Step 3: Perform Resampling</w:t>
      </w:r>
      <w:r>
        <w:t xml:space="preserve"> </w:t>
      </w:r>
      <w:r>
        <w:t xml:space="preserve">You can use the resample() function to change the resolution. The method can be</w:t>
      </w:r>
      <w:r>
        <w:t xml:space="preserve"> </w:t>
      </w:r>
      <w:r>
        <w:t xml:space="preserve">“</w:t>
      </w:r>
      <w:r>
        <w:t xml:space="preserve">nearest</w:t>
      </w:r>
      <w:r>
        <w:t xml:space="preserve">”</w:t>
      </w:r>
      <w:r>
        <w:t xml:space="preserve">,</w:t>
      </w:r>
      <w:r>
        <w:t xml:space="preserve"> </w:t>
      </w:r>
      <w:r>
        <w:t xml:space="preserve">“</w:t>
      </w:r>
      <w:r>
        <w:t xml:space="preserve">bilinear</w:t>
      </w:r>
      <w:r>
        <w:t xml:space="preserve">”</w:t>
      </w:r>
      <w:r>
        <w:t xml:space="preserve">, etc., depending on the type of interpolation you want to use.</w:t>
      </w:r>
    </w:p>
    <w:p>
      <w:pPr>
        <w:pStyle w:val="Textkrper"/>
      </w:pPr>
      <w:r>
        <w:t xml:space="preserve">#```{r}</w:t>
      </w:r>
    </w:p>
    <w:p>
      <w:pPr>
        <w:pStyle w:val="Textkrper"/>
      </w:pPr>
      <w:r>
        <w:t xml:space="preserve">#elev_resampled &lt;- resample(elev, new_res, method=</w:t>
      </w:r>
      <w:r>
        <w:t xml:space="preserve">“</w:t>
      </w:r>
      <w:r>
        <w:t xml:space="preserve">bilinear</w:t>
      </w:r>
      <w:r>
        <w:t xml:space="preserve">”</w:t>
      </w:r>
      <w:r>
        <w:t xml:space="preserve">)</w:t>
      </w:r>
      <w:r>
        <w:t xml:space="preserve"> </w:t>
      </w:r>
      <w:r>
        <w:t xml:space="preserve"># Create a target raster with the new resolution</w:t>
      </w:r>
      <w:r>
        <w:t xml:space="preserve"> </w:t>
      </w:r>
      <w:r>
        <w:t xml:space="preserve">#target_raster &lt;- rast(elev, res=new_res)</w:t>
      </w:r>
      <w:r>
        <w:t xml:space="preserve"> </w:t>
      </w:r>
      <w:r>
        <w:t xml:space="preserve"># Resample the original raster to match the target raster</w:t>
      </w:r>
      <w:r>
        <w:t xml:space="preserve"> </w:t>
      </w:r>
      <w:r>
        <w:t xml:space="preserve">#elev_resampled &lt;- resample(elev, target_raster, method=</w:t>
      </w:r>
      <w:r>
        <w:t xml:space="preserve">“</w:t>
      </w:r>
      <w:r>
        <w:t xml:space="preserve">bilinear</w:t>
      </w:r>
      <w:r>
        <w:t xml:space="preserve">”</w:t>
      </w:r>
      <w:r>
        <w:t xml:space="preserve">)</w:t>
      </w:r>
      <w:r>
        <w:t xml:space="preserve"> </w:t>
      </w:r>
      <w:r>
        <w:t xml:space="preserve"># Check the new resolution</w:t>
      </w:r>
      <w:r>
        <w:t xml:space="preserve"> </w:t>
      </w:r>
      <w:r>
        <w:t xml:space="preserve">#res(elev_resampled)</w:t>
      </w:r>
    </w:p>
    <w:p>
      <w:pPr>
        <w:pStyle w:val="Textkrper"/>
      </w:pPr>
      <w:r>
        <w:t xml:space="preserve">#```</w:t>
      </w:r>
    </w:p>
    <w:p>
      <w:pPr>
        <w:pStyle w:val="Textkrper"/>
      </w:pPr>
      <w:r>
        <w:t xml:space="preserve">Masking: To mask a raster using another raster or vector, you can use the mask() function.</w:t>
      </w:r>
    </w:p>
    <w:p>
      <w:pPr>
        <w:pStyle w:val="Textkrper"/>
      </w:pPr>
      <w:r>
        <w:t xml:space="preserve">#</w:t>
      </w:r>
      <w:r>
        <w:rPr>
          <w:rStyle w:val="VerbatimChar"/>
        </w:rPr>
        <w:t xml:space="preserve">{r} #r_masked &lt;- mask(r, mask_layer) #</w:t>
      </w:r>
      <w:r>
        <w:t xml:space="preserve"> </w:t>
      </w:r>
      <w:r>
        <w:t xml:space="preserve">Where mask_layer is another raster or a vector layer</w:t>
      </w:r>
    </w:p>
    <w:p>
      <w:r>
        <w:pict>
          <v:rect style="width:0;height:1.5pt" o:hralign="center" o:hrstd="t" o:hr="t"/>
        </w:pict>
      </w:r>
    </w:p>
    <w:bookmarkEnd w:id="109"/>
    <w:bookmarkEnd w:id="110"/>
    <w:bookmarkEnd w:id="111"/>
    <w:bookmarkStart w:id="112" w:name="multidimensional-data-with-stars"/>
    <w:p>
      <w:pPr>
        <w:pStyle w:val="berschrift2"/>
      </w:pPr>
      <w:r>
        <w:rPr>
          <w:rStyle w:val="SectionNumber"/>
        </w:rPr>
        <w:t xml:space="preserve">4.3</w:t>
      </w:r>
      <w:r>
        <w:tab/>
      </w:r>
      <w:r>
        <w:t xml:space="preserve">Multidimensional Data with stars:</w:t>
      </w:r>
    </w:p>
    <w:p>
      <w:pPr>
        <w:numPr>
          <w:ilvl w:val="0"/>
          <w:numId w:val="1027"/>
        </w:numPr>
        <w:pStyle w:val="Compact"/>
      </w:pPr>
      <w:r>
        <w:t xml:space="preserve">Introduction to stars and its capability to handle multidimensional arrays.</w:t>
      </w:r>
    </w:p>
    <w:p>
      <w:pPr>
        <w:numPr>
          <w:ilvl w:val="0"/>
          <w:numId w:val="1027"/>
        </w:numPr>
        <w:pStyle w:val="Compact"/>
      </w:pPr>
      <w:r>
        <w:t xml:space="preserve">How stars complements</w:t>
      </w:r>
      <w:r>
        <w:t xml:space="preserve"> </w:t>
      </w:r>
      <w:r>
        <w:rPr>
          <w:bCs/>
          <w:b/>
        </w:rPr>
        <w:t xml:space="preserve">sf</w:t>
      </w:r>
      <w:r>
        <w:t xml:space="preserve"> </w:t>
      </w:r>
      <w:r>
        <w:t xml:space="preserve">and</w:t>
      </w:r>
      <w:r>
        <w:t xml:space="preserve"> </w:t>
      </w:r>
      <w:r>
        <w:rPr>
          <w:bCs/>
          <w:b/>
        </w:rPr>
        <w:t xml:space="preserve">terra</w:t>
      </w:r>
      <w:r>
        <w:t xml:space="preserve"> </w:t>
      </w:r>
      <w:r>
        <w:t xml:space="preserve">in the R spatial ecosystem.</w:t>
      </w:r>
    </w:p>
    <w:p>
      <w:pPr>
        <w:numPr>
          <w:ilvl w:val="0"/>
          <w:numId w:val="1027"/>
        </w:numPr>
        <w:pStyle w:val="Compact"/>
      </w:pPr>
      <w:r>
        <w:t xml:space="preserve">Dive Deeper: Handling time series, three-dimensional data, and other multidimensional datasets with</w:t>
      </w:r>
      <w:r>
        <w:t xml:space="preserve"> </w:t>
      </w:r>
      <w:r>
        <w:rPr>
          <w:bCs/>
          <w:b/>
        </w:rPr>
        <w:t xml:space="preserve">stars</w:t>
      </w:r>
      <w:r>
        <w:t xml:space="preserve">.</w:t>
      </w:r>
    </w:p>
    <w:bookmarkEnd w:id="112"/>
    <w:bookmarkStart w:id="113" w:name="spatial-indexing"/>
    <w:p>
      <w:pPr>
        <w:pStyle w:val="berschrift2"/>
      </w:pPr>
      <w:r>
        <w:rPr>
          <w:rStyle w:val="SectionNumber"/>
        </w:rPr>
        <w:t xml:space="preserve">4.4</w:t>
      </w:r>
      <w:r>
        <w:tab/>
      </w:r>
      <w:r>
        <w:t xml:space="preserve">Spatial Indexing</w:t>
      </w:r>
    </w:p>
    <w:p>
      <w:pPr>
        <w:numPr>
          <w:ilvl w:val="0"/>
          <w:numId w:val="1028"/>
        </w:numPr>
        <w:pStyle w:val="Compact"/>
      </w:pPr>
      <w:r>
        <w:t xml:space="preserve">Introduction to spatial indexing and its importance.</w:t>
      </w:r>
    </w:p>
    <w:p>
      <w:pPr>
        <w:numPr>
          <w:ilvl w:val="0"/>
          <w:numId w:val="1028"/>
        </w:numPr>
        <w:pStyle w:val="Compact"/>
      </w:pPr>
      <w:r>
        <w:t xml:space="preserve">Would be pretty Important (Atleast, of what I would see it as.)</w:t>
      </w:r>
    </w:p>
    <w:p>
      <w:pPr>
        <w:numPr>
          <w:ilvl w:val="0"/>
          <w:numId w:val="1028"/>
        </w:numPr>
        <w:pStyle w:val="Compact"/>
      </w:pPr>
      <w:r>
        <w:t xml:space="preserve">Common spatial indexing techniques:</w:t>
      </w:r>
    </w:p>
    <w:p>
      <w:pPr>
        <w:numPr>
          <w:ilvl w:val="0"/>
          <w:numId w:val="1028"/>
        </w:numPr>
        <w:pStyle w:val="Compact"/>
      </w:pPr>
      <w:r>
        <w:t xml:space="preserve">Quadtree</w:t>
      </w:r>
    </w:p>
    <w:p>
      <w:pPr>
        <w:numPr>
          <w:ilvl w:val="0"/>
          <w:numId w:val="1028"/>
        </w:numPr>
        <w:pStyle w:val="Compact"/>
      </w:pPr>
      <w:r>
        <w:t xml:space="preserve">R-tree</w:t>
      </w:r>
    </w:p>
    <w:p>
      <w:pPr>
        <w:numPr>
          <w:ilvl w:val="0"/>
          <w:numId w:val="1028"/>
        </w:numPr>
        <w:pStyle w:val="Compact"/>
      </w:pPr>
      <w:r>
        <w:t xml:space="preserve">KD-tree</w:t>
      </w:r>
    </w:p>
    <w:p>
      <w:pPr>
        <w:numPr>
          <w:ilvl w:val="0"/>
          <w:numId w:val="1028"/>
        </w:numPr>
        <w:pStyle w:val="Compact"/>
      </w:pPr>
      <w:r>
        <w:t xml:space="preserve">How spatial indexing is implemented in R packages.</w:t>
      </w:r>
    </w:p>
    <w:p>
      <w:pPr>
        <w:numPr>
          <w:ilvl w:val="0"/>
          <w:numId w:val="1028"/>
        </w:numPr>
        <w:pStyle w:val="Compact"/>
      </w:pPr>
      <w:r>
        <w:t xml:space="preserve">Dive Deeper: Performance benefits of spatial indexing and real-world use cases.</w:t>
      </w:r>
    </w:p>
    <w:bookmarkEnd w:id="113"/>
    <w:bookmarkStart w:id="114" w:name="topological-relationships"/>
    <w:p>
      <w:pPr>
        <w:pStyle w:val="berschrift2"/>
      </w:pPr>
      <w:r>
        <w:rPr>
          <w:rStyle w:val="SectionNumber"/>
        </w:rPr>
        <w:t xml:space="preserve">4.5</w:t>
      </w:r>
      <w:r>
        <w:tab/>
      </w:r>
      <w:r>
        <w:t xml:space="preserve">Topological Relationships</w:t>
      </w:r>
    </w:p>
    <w:p>
      <w:pPr>
        <w:numPr>
          <w:ilvl w:val="0"/>
          <w:numId w:val="1029"/>
        </w:numPr>
        <w:pStyle w:val="Compact"/>
      </w:pPr>
      <w:r>
        <w:t xml:space="preserve">Discuss spatial relationships like:</w:t>
      </w:r>
    </w:p>
    <w:p>
      <w:pPr>
        <w:numPr>
          <w:ilvl w:val="0"/>
          <w:numId w:val="1029"/>
        </w:numPr>
        <w:pStyle w:val="Compact"/>
      </w:pPr>
      <w:r>
        <w:t xml:space="preserve">Adjacency (what’s next to what)</w:t>
      </w:r>
    </w:p>
    <w:p>
      <w:pPr>
        <w:numPr>
          <w:ilvl w:val="0"/>
          <w:numId w:val="1029"/>
        </w:numPr>
        <w:pStyle w:val="Compact"/>
      </w:pPr>
      <w:r>
        <w:t xml:space="preserve">Connectivity (how things are connected)</w:t>
      </w:r>
    </w:p>
    <w:p>
      <w:pPr>
        <w:numPr>
          <w:ilvl w:val="0"/>
          <w:numId w:val="1029"/>
        </w:numPr>
        <w:pStyle w:val="Compact"/>
      </w:pPr>
      <w:r>
        <w:t xml:space="preserve">Containment (what contains what)</w:t>
      </w:r>
    </w:p>
    <w:p>
      <w:pPr>
        <w:numPr>
          <w:ilvl w:val="0"/>
          <w:numId w:val="1029"/>
        </w:numPr>
        <w:pStyle w:val="Compact"/>
      </w:pPr>
      <w:r>
        <w:t xml:space="preserve">Importance of understanding topological relationships in spatial analysis and how one might implement that in R.</w:t>
      </w:r>
    </w:p>
    <w:bookmarkEnd w:id="114"/>
    <w:bookmarkStart w:id="115" w:name="X8fe45af0e7b476e54784f2a0d51d2bb541ea982"/>
    <w:p>
      <w:pPr>
        <w:pStyle w:val="berschrift2"/>
      </w:pPr>
      <w:r>
        <w:rPr>
          <w:rStyle w:val="SectionNumber"/>
        </w:rPr>
        <w:t xml:space="preserve">4.6</w:t>
      </w:r>
      <w:r>
        <w:tab/>
      </w:r>
      <w:r>
        <w:t xml:space="preserve">Introduction to spatstat for point pattern analysis.(</w:t>
      </w:r>
      <w:r>
        <w:rPr>
          <w:bCs/>
          <w:b/>
        </w:rPr>
        <w:t xml:space="preserve">!!! not recommended.. would be beneficial for Chapter 12.</w:t>
      </w:r>
      <w:r>
        <w:t xml:space="preserve">)</w:t>
      </w:r>
    </w:p>
    <w:p>
      <w:pPr>
        <w:numPr>
          <w:ilvl w:val="0"/>
          <w:numId w:val="1030"/>
        </w:numPr>
        <w:pStyle w:val="Compact"/>
      </w:pPr>
      <w:r>
        <w:t xml:space="preserve">Maybe even as a bridge to</w:t>
      </w:r>
      <w:r>
        <w:t xml:space="preserve"> </w:t>
      </w:r>
      <w:r>
        <w:t xml:space="preserve">“</w:t>
      </w:r>
      <w:r>
        <w:t xml:space="preserve">Spatial Statistics Module</w:t>
      </w:r>
      <w:r>
        <w:t xml:space="preserve">”</w:t>
      </w:r>
      <w:r>
        <w:t xml:space="preserve">? -</w:t>
      </w:r>
      <w:r>
        <w:t xml:space="preserve"> </w:t>
      </w:r>
      <w:r>
        <w:rPr>
          <w:bCs/>
          <w:b/>
        </w:rPr>
        <w:t xml:space="preserve">altough, that could also be a big one in chapter 12 see ( Applied Spatial Statistics with spatstat)</w:t>
      </w:r>
    </w:p>
    <w:p>
      <w:pPr>
        <w:numPr>
          <w:ilvl w:val="0"/>
          <w:numId w:val="1030"/>
        </w:numPr>
        <w:pStyle w:val="Compact"/>
      </w:pPr>
      <w:r>
        <w:t xml:space="preserve">Dive Deeper: Advanced topological operations and their applications in spatial analysis using</w:t>
      </w:r>
      <w:r>
        <w:t xml:space="preserve"> </w:t>
      </w:r>
      <w:r>
        <w:rPr>
          <w:bCs/>
          <w:b/>
        </w:rPr>
        <w:t xml:space="preserve">spatstat</w:t>
      </w:r>
      <w:r>
        <w:t xml:space="preserve">.</w:t>
      </w:r>
    </w:p>
    <w:bookmarkEnd w:id="115"/>
    <w:bookmarkStart w:id="116" w:name="practical-applications-and-exercises"/>
    <w:p>
      <w:pPr>
        <w:pStyle w:val="berschrift2"/>
      </w:pPr>
      <w:r>
        <w:rPr>
          <w:rStyle w:val="SectionNumber"/>
        </w:rPr>
        <w:t xml:space="preserve">4.7</w:t>
      </w:r>
      <w:r>
        <w:tab/>
      </w:r>
      <w:r>
        <w:t xml:space="preserve">Practical Applications and Exercises</w:t>
      </w:r>
    </w:p>
    <w:p>
      <w:pPr>
        <w:pStyle w:val="FirstParagraph"/>
      </w:pPr>
      <w:r>
        <w:t xml:space="preserve">Exercises focusing on understanding spatial data structures in R, leveraging the capabilities of</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altough, this might be a bit too much and should be lowered..</w:t>
      </w:r>
    </w:p>
    <w:bookmarkEnd w:id="116"/>
    <w:bookmarkStart w:id="117" w:name="coordinate-transformations"/>
    <w:p>
      <w:pPr>
        <w:pStyle w:val="berschrift2"/>
      </w:pPr>
      <w:r>
        <w:rPr>
          <w:rStyle w:val="SectionNumber"/>
        </w:rPr>
        <w:t xml:space="preserve">4.8</w:t>
      </w:r>
      <w:r>
        <w:tab/>
      </w:r>
      <w:r>
        <w:t xml:space="preserve">Coordinate Transformations</w:t>
      </w:r>
    </w:p>
    <w:p>
      <w:pPr>
        <w:numPr>
          <w:ilvl w:val="0"/>
          <w:numId w:val="1031"/>
        </w:numPr>
        <w:pStyle w:val="Compact"/>
      </w:pPr>
      <w:r>
        <w:t xml:space="preserve">See Chapter 10 prototype</w:t>
      </w:r>
    </w:p>
    <w:p>
      <w:pPr>
        <w:numPr>
          <w:ilvl w:val="0"/>
          <w:numId w:val="1031"/>
        </w:numPr>
        <w:pStyle w:val="Compact"/>
      </w:pPr>
      <w:r>
        <w:t xml:space="preserve">Changing the spatial reference system of datasets.</w:t>
      </w:r>
    </w:p>
    <w:p>
      <w:pPr>
        <w:numPr>
          <w:ilvl w:val="0"/>
          <w:numId w:val="1031"/>
        </w:numPr>
        <w:pStyle w:val="Compact"/>
      </w:pPr>
      <w:r>
        <w:t xml:space="preserve">Discuss the importance of coordinate transformations in spatial analysis.</w:t>
      </w:r>
    </w:p>
    <w:p>
      <w:pPr>
        <w:numPr>
          <w:ilvl w:val="0"/>
          <w:numId w:val="1031"/>
        </w:numPr>
        <w:pStyle w:val="Compact"/>
      </w:pPr>
      <w:r>
        <w:t xml:space="preserve">Introduce the sf package for these tasks.</w:t>
      </w:r>
    </w:p>
    <w:p>
      <w:pPr>
        <w:numPr>
          <w:ilvl w:val="0"/>
          <w:numId w:val="1031"/>
        </w:numPr>
        <w:pStyle w:val="Compact"/>
      </w:pPr>
      <w:r>
        <w:t xml:space="preserve">Visualizing the results of coordinate transformations.</w:t>
      </w:r>
    </w:p>
    <w:p>
      <w:pPr>
        <w:numPr>
          <w:ilvl w:val="0"/>
          <w:numId w:val="1031"/>
        </w:numPr>
        <w:pStyle w:val="Compact"/>
      </w:pPr>
      <w:r>
        <w:t xml:space="preserve">Then, for example Introduce the ggspatial package for visualizing transformed spatial data in conjunction with ggplot2. (</w:t>
      </w:r>
      <w:r>
        <w:rPr>
          <w:bCs/>
          <w:b/>
        </w:rPr>
        <w:t xml:space="preserve">Note that, ggspatial was introduced in chapter 8. Data Visualisation.. Very, very briefly.</w:t>
      </w:r>
      <w:r>
        <w:t xml:space="preserve">)</w:t>
      </w:r>
    </w:p>
    <w:p>
      <w:pPr>
        <w:pStyle w:val="SourceCode"/>
      </w:pPr>
      <w:r>
        <w:rPr>
          <w:rStyle w:val="CommentTok"/>
        </w:rPr>
        <w:t xml:space="preserve"># Example code for coordinate transformations using sf</w:t>
      </w:r>
    </w:p>
    <w:bookmarkEnd w:id="117"/>
    <w:bookmarkStart w:id="118" w:name="raster-resampling-and-reprojection"/>
    <w:p>
      <w:pPr>
        <w:pStyle w:val="berschrift2"/>
      </w:pPr>
      <w:r>
        <w:rPr>
          <w:rStyle w:val="SectionNumber"/>
        </w:rPr>
        <w:t xml:space="preserve">4.9</w:t>
      </w:r>
      <w:r>
        <w:tab/>
      </w:r>
      <w:r>
        <w:t xml:space="preserve">Raster Resampling and Reprojection</w:t>
      </w:r>
    </w:p>
    <w:p>
      <w:pPr>
        <w:numPr>
          <w:ilvl w:val="0"/>
          <w:numId w:val="1032"/>
        </w:numPr>
        <w:pStyle w:val="Compact"/>
      </w:pPr>
      <w:r>
        <w:t xml:space="preserve">Adjusting the resolution of raster datasets or changing their projection.</w:t>
      </w:r>
    </w:p>
    <w:p>
      <w:pPr>
        <w:numPr>
          <w:ilvl w:val="0"/>
          <w:numId w:val="1032"/>
        </w:numPr>
        <w:pStyle w:val="Compact"/>
      </w:pPr>
      <w:r>
        <w:t xml:space="preserve">Introduce the</w:t>
      </w:r>
      <w:r>
        <w:t xml:space="preserve"> </w:t>
      </w:r>
      <w:r>
        <w:rPr>
          <w:bCs/>
          <w:b/>
        </w:rPr>
        <w:t xml:space="preserve">terra</w:t>
      </w:r>
      <w:r>
        <w:t xml:space="preserve"> </w:t>
      </w:r>
      <w:r>
        <w:t xml:space="preserve">package for these tasks.</w:t>
      </w:r>
    </w:p>
    <w:p>
      <w:pPr>
        <w:pStyle w:val="SourceCode"/>
      </w:pPr>
      <w:r>
        <w:rPr>
          <w:rStyle w:val="CommentTok"/>
        </w:rPr>
        <w:t xml:space="preserve"># Example code for raster resampling and reprojection using terra</w:t>
      </w:r>
    </w:p>
    <w:bookmarkEnd w:id="118"/>
    <w:bookmarkEnd w:id="119"/>
    <w:bookmarkStart w:id="129"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33"/>
        </w:numPr>
      </w:pPr>
      <w:r>
        <w:rPr>
          <w:bCs/>
          <w:b/>
        </w:rPr>
        <w:t xml:space="preserve">Conditional statements</w:t>
      </w:r>
      <w:r>
        <w:t xml:space="preserve">, which allow executing instructions only if a certain condition is satisfied.</w:t>
      </w:r>
    </w:p>
    <w:p>
      <w:pPr>
        <w:numPr>
          <w:ilvl w:val="0"/>
          <w:numId w:val="1033"/>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121"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120">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121"/>
    <w:bookmarkStart w:id="123"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122">
        <w:r>
          <w:rPr>
            <w:rStyle w:val="Hyperlink"/>
          </w:rPr>
          <w:t xml:space="preserve">a forum thread</w:t>
        </w:r>
      </w:hyperlink>
      <w:r>
        <w:t xml:space="preserve">.</w:t>
      </w:r>
    </w:p>
    <w:bookmarkEnd w:id="123"/>
    <w:bookmarkStart w:id="124"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124"/>
    <w:bookmarkStart w:id="127"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34"/>
        </w:numPr>
        <w:pStyle w:val="Compact"/>
      </w:pPr>
      <w:r>
        <w:rPr>
          <w:bCs/>
          <w:b/>
        </w:rPr>
        <w:t xml:space="preserve">conditional</w:t>
      </w:r>
      <w:r>
        <w:t xml:space="preserve"> </w:t>
      </w:r>
      <w:r>
        <w:t xml:space="preserve">loops are executed as long as a defined condition holds true</w:t>
      </w:r>
    </w:p>
    <w:p>
      <w:pPr>
        <w:numPr>
          <w:ilvl w:val="1"/>
          <w:numId w:val="1035"/>
        </w:numPr>
        <w:pStyle w:val="Compact"/>
      </w:pPr>
      <w:r>
        <w:t xml:space="preserve">construct</w:t>
      </w:r>
      <w:r>
        <w:t xml:space="preserve"> </w:t>
      </w:r>
      <w:r>
        <w:rPr>
          <w:rStyle w:val="VerbatimChar"/>
        </w:rPr>
        <w:t xml:space="preserve">while</w:t>
      </w:r>
    </w:p>
    <w:p>
      <w:pPr>
        <w:numPr>
          <w:ilvl w:val="1"/>
          <w:numId w:val="1035"/>
        </w:numPr>
        <w:pStyle w:val="Compact"/>
      </w:pPr>
      <w:r>
        <w:t xml:space="preserve">construct</w:t>
      </w:r>
      <w:r>
        <w:t xml:space="preserve"> </w:t>
      </w:r>
      <w:r>
        <w:rPr>
          <w:rStyle w:val="VerbatimChar"/>
        </w:rPr>
        <w:t xml:space="preserve">repeat</w:t>
      </w:r>
    </w:p>
    <w:p>
      <w:pPr>
        <w:numPr>
          <w:ilvl w:val="0"/>
          <w:numId w:val="1034"/>
        </w:numPr>
        <w:pStyle w:val="Compact"/>
      </w:pPr>
      <w:r>
        <w:rPr>
          <w:bCs/>
          <w:b/>
        </w:rPr>
        <w:t xml:space="preserve">deterministic</w:t>
      </w:r>
      <w:r>
        <w:t xml:space="preserve"> </w:t>
      </w:r>
      <w:r>
        <w:t xml:space="preserve">loops are executed a pre-determined number of times</w:t>
      </w:r>
    </w:p>
    <w:p>
      <w:pPr>
        <w:numPr>
          <w:ilvl w:val="1"/>
          <w:numId w:val="1036"/>
        </w:numPr>
        <w:pStyle w:val="Compact"/>
      </w:pPr>
      <w:r>
        <w:t xml:space="preserve">construct</w:t>
      </w:r>
      <w:r>
        <w:t xml:space="preserve"> </w:t>
      </w:r>
      <w:r>
        <w:rPr>
          <w:rStyle w:val="VerbatimChar"/>
        </w:rPr>
        <w:t xml:space="preserve">for</w:t>
      </w:r>
    </w:p>
    <w:bookmarkStart w:id="125"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37"/>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37"/>
        </w:numPr>
        <w:pStyle w:val="Compact"/>
      </w:pPr>
      <w:r>
        <w:t xml:space="preserve">The condition of the while-loop returns TRUE.</w:t>
      </w:r>
    </w:p>
    <w:p>
      <w:pPr>
        <w:numPr>
          <w:ilvl w:val="0"/>
          <w:numId w:val="1037"/>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37"/>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37"/>
        </w:numPr>
        <w:pStyle w:val="Compact"/>
      </w:pPr>
      <w:r>
        <w:t xml:space="preserve">The condition of the while-loop returns TRUE (current_value = 1), the code block is executed again (see 3 and 4).</w:t>
      </w:r>
    </w:p>
    <w:p>
      <w:pPr>
        <w:numPr>
          <w:ilvl w:val="0"/>
          <w:numId w:val="1037"/>
        </w:numPr>
        <w:pStyle w:val="Compact"/>
      </w:pPr>
      <w:r>
        <w:t xml:space="preserve">current_value = 2, the code block is executed again (see 3 and 4).</w:t>
      </w:r>
    </w:p>
    <w:p>
      <w:pPr>
        <w:numPr>
          <w:ilvl w:val="0"/>
          <w:numId w:val="1037"/>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125"/>
    <w:bookmarkStart w:id="126"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26"/>
    <w:bookmarkEnd w:id="127"/>
    <w:bookmarkStart w:id="128" w:name="loops-with-conditional-statements"/>
    <w:p>
      <w:pPr>
        <w:pStyle w:val="berschrift2"/>
      </w:pPr>
      <w:r>
        <w:rPr>
          <w:rStyle w:val="SectionNumber"/>
        </w:rPr>
        <w:t xml:space="preserve">5.5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128"/>
    <w:bookmarkEnd w:id="129"/>
    <w:bookmarkStart w:id="136" w:name="functions"/>
    <w:p>
      <w:pPr>
        <w:pStyle w:val="berschrift1"/>
      </w:pPr>
      <w:r>
        <w:rPr>
          <w:rStyle w:val="SectionNumber"/>
        </w:rPr>
        <w:t xml:space="preserve">6</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130" w:name="defining-functions"/>
    <w:p>
      <w:pPr>
        <w:pStyle w:val="berschrift2"/>
      </w:pPr>
      <w:r>
        <w:rPr>
          <w:rStyle w:val="SectionNumber"/>
        </w:rPr>
        <w:t xml:space="preserve">6.1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130"/>
    <w:bookmarkStart w:id="131" w:name="more-parameters"/>
    <w:p>
      <w:pPr>
        <w:pStyle w:val="berschrift2"/>
      </w:pPr>
      <w:r>
        <w:rPr>
          <w:rStyle w:val="SectionNumber"/>
        </w:rPr>
        <w:t xml:space="preserve">6.2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131"/>
    <w:bookmarkStart w:id="132" w:name="more-return-values"/>
    <w:p>
      <w:pPr>
        <w:pStyle w:val="berschrift2"/>
      </w:pPr>
      <w:r>
        <w:rPr>
          <w:rStyle w:val="SectionNumber"/>
        </w:rPr>
        <w:t xml:space="preserve">6.3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132"/>
    <w:bookmarkStart w:id="133" w:name="functions-and-control-structures"/>
    <w:p>
      <w:pPr>
        <w:pStyle w:val="berschrift2"/>
      </w:pPr>
      <w:r>
        <w:rPr>
          <w:rStyle w:val="SectionNumber"/>
        </w:rPr>
        <w:t xml:space="preserve">6.4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133"/>
    <w:bookmarkStart w:id="135" w:name="scope"/>
    <w:p>
      <w:pPr>
        <w:pStyle w:val="berschrift2"/>
      </w:pPr>
      <w:r>
        <w:rPr>
          <w:rStyle w:val="SectionNumber"/>
        </w:rPr>
        <w:t xml:space="preserve">6.5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38"/>
        </w:numPr>
        <w:pStyle w:val="Compact"/>
      </w:pPr>
      <w:r>
        <w:t xml:space="preserve">a variable defined in a script (global) can be referred to from within a definition of a function in the same script</w:t>
      </w:r>
    </w:p>
    <w:p>
      <w:pPr>
        <w:numPr>
          <w:ilvl w:val="0"/>
          <w:numId w:val="1038"/>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38"/>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134">
        <w:r>
          <w:rPr>
            <w:rStyle w:val="Hyperlink"/>
          </w:rPr>
          <w:t xml:space="preserve">Base R Cheatsheet</w:t>
        </w:r>
      </w:hyperlink>
      <w:r>
        <w:t xml:space="preserve"> </w:t>
      </w:r>
      <w:r>
        <w:t xml:space="preserve">contains a concise summary of most important operations at a glance.</w:t>
      </w:r>
    </w:p>
    <w:bookmarkEnd w:id="135"/>
    <w:bookmarkEnd w:id="136"/>
    <w:bookmarkStart w:id="160" w:name="data-manipulatio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137">
        <w:r>
          <w:rPr>
            <w:rStyle w:val="Hyperlink"/>
          </w:rPr>
          <w:t xml:space="preserve">tibbles</w:t>
        </w:r>
      </w:hyperlink>
      <w:r>
        <w:t xml:space="preserve">, which is another data structure in R. Tibbles are basically a lightweight version of data frames (see</w:t>
      </w:r>
      <w:r>
        <w:t xml:space="preserve"> </w:t>
      </w:r>
      <w:hyperlink r:id="rId138">
        <w:r>
          <w:rPr>
            <w:rStyle w:val="Hyperlink"/>
          </w:rPr>
          <w:t xml:space="preserve">Tibbles in R for Data Science</w:t>
        </w:r>
      </w:hyperlink>
      <w:r>
        <w:t xml:space="preserve">).</w:t>
      </w:r>
    </w:p>
    <w:bookmarkStart w:id="139"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37">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9"/>
    <w:bookmarkStart w:id="152" w:name="data-manipulation-1"/>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140">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141"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141"/>
    <w:bookmarkStart w:id="142"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42"/>
    <w:bookmarkStart w:id="143"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143"/>
    <w:bookmarkStart w:id="144"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44"/>
    <w:bookmarkStart w:id="151"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45">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9"/>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9"/>
        </w:numPr>
        <w:pStyle w:val="Compact"/>
      </w:pPr>
      <w:r>
        <w:t xml:space="preserve">Bulk download</w:t>
      </w:r>
      <w:r>
        <w:t xml:space="preserve"> </w:t>
      </w:r>
      <w:hyperlink r:id="rId146">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8" name="Picture"/>
            <a:graphic>
              <a:graphicData uri="http://schemas.openxmlformats.org/drawingml/2006/picture">
                <pic:pic>
                  <pic:nvPicPr>
                    <pic:cNvPr descr="images/FAODataAfrica.png" id="149" name="Picture"/>
                    <pic:cNvPicPr>
                      <a:picLocks noChangeArrowheads="1" noChangeAspect="1"/>
                    </pic:cNvPicPr>
                  </pic:nvPicPr>
                  <pic:blipFill>
                    <a:blip r:embed="rId147"/>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40"/>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41"/>
        </w:numPr>
        <w:pStyle w:val="Compact"/>
      </w:pPr>
      <w:r>
        <w:t xml:space="preserve">Use the pipe operator to perform the following operations:</w:t>
      </w:r>
    </w:p>
    <w:p>
      <w:pPr>
        <w:numPr>
          <w:ilvl w:val="1"/>
          <w:numId w:val="1042"/>
        </w:numPr>
        <w:pStyle w:val="Compact"/>
      </w:pPr>
      <w:r>
        <w:t xml:space="preserve">Select columns Area, Item, Element, Unit and Y2019</w:t>
      </w:r>
    </w:p>
    <w:p>
      <w:pPr>
        <w:numPr>
          <w:ilvl w:val="1"/>
          <w:numId w:val="1042"/>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42"/>
        </w:numPr>
        <w:pStyle w:val="Compact"/>
      </w:pPr>
      <w:r>
        <w:t xml:space="preserve">Sort the table based on yield in descending order (arrange)</w:t>
      </w:r>
    </w:p>
    <w:p>
      <w:pPr>
        <w:numPr>
          <w:ilvl w:val="1"/>
          <w:numId w:val="1042"/>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2"/>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50">
        <w:r>
          <w:rPr>
            <w:rStyle w:val="Hyperlink"/>
          </w:rPr>
          <w:t xml:space="preserve">my solution</w:t>
        </w:r>
      </w:hyperlink>
      <w:r>
        <w:t xml:space="preserve">!</w:t>
      </w:r>
    </w:p>
    <w:bookmarkEnd w:id="151"/>
    <w:bookmarkEnd w:id="152"/>
    <w:bookmarkStart w:id="159"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7">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7.2: Join types" title="" id="154" name="Picture"/>
            <a:graphic>
              <a:graphicData uri="http://schemas.openxmlformats.org/drawingml/2006/picture">
                <pic:pic>
                  <pic:nvPicPr>
                    <pic:cNvPr descr="images/joins.png" id="155" name="Picture"/>
                    <pic:cNvPicPr>
                      <a:picLocks noChangeArrowheads="1" noChangeAspect="1"/>
                    </pic:cNvPicPr>
                  </pic:nvPicPr>
                  <pic:blipFill>
                    <a:blip r:embed="rId153"/>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and check out the</w:t>
      </w:r>
      <w:r>
        <w:t xml:space="preserve"> </w:t>
      </w:r>
      <w:hyperlink r:id="rId156">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58"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3"/>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3"/>
        </w:numPr>
        <w:pStyle w:val="Compact"/>
      </w:pPr>
      <w:r>
        <w:t xml:space="preserve">Copy the</w:t>
      </w:r>
      <w:r>
        <w:t xml:space="preserve"> </w:t>
      </w:r>
      <w:hyperlink r:id="rId150">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3"/>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44"/>
        </w:numPr>
        <w:pStyle w:val="Compact"/>
      </w:pPr>
      <w:r>
        <w:t xml:space="preserve">Inspect the structure of this data frame. Every row represents a node (defined by long/lat) of a polygon feature (national boundaries).</w:t>
      </w:r>
    </w:p>
    <w:p>
      <w:pPr>
        <w:numPr>
          <w:ilvl w:val="0"/>
          <w:numId w:val="1044"/>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7">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2">
        <w:r>
          <w:rPr>
            <w:rStyle w:val="Hyperlink"/>
          </w:rPr>
          <w:t xml:space="preserve">dplyr Cheatsheet</w:t>
        </w:r>
      </w:hyperlink>
      <w:r>
        <w:t xml:space="preserve"> </w:t>
      </w:r>
      <w:r>
        <w:t xml:space="preserve">which shows the most important dplyr operations at a glance.</w:t>
      </w:r>
    </w:p>
    <w:bookmarkEnd w:id="158"/>
    <w:bookmarkEnd w:id="159"/>
    <w:bookmarkEnd w:id="160"/>
    <w:bookmarkStart w:id="185" w:name="spatial-data-manipulation"/>
    <w:p>
      <w:pPr>
        <w:pStyle w:val="berschrift1"/>
      </w:pPr>
      <w:r>
        <w:rPr>
          <w:rStyle w:val="SectionNumber"/>
        </w:rPr>
        <w:t xml:space="preserve">8</w:t>
      </w:r>
      <w:r>
        <w:tab/>
      </w:r>
      <w:r>
        <w:t xml:space="preserve">Spatial Data Manipulation</w:t>
      </w:r>
    </w:p>
    <w:bookmarkStart w:id="161" w:name="introduction"/>
    <w:p>
      <w:pPr>
        <w:pStyle w:val="berschrift2"/>
      </w:pPr>
      <w:r>
        <w:rPr>
          <w:rStyle w:val="SectionNumber"/>
        </w:rPr>
        <w:t xml:space="preserve">8.1</w:t>
      </w:r>
      <w:r>
        <w:tab/>
      </w:r>
      <w:r>
        <w:t xml:space="preserve">Introduction</w:t>
      </w:r>
    </w:p>
    <w:p>
      <w:pPr>
        <w:numPr>
          <w:ilvl w:val="0"/>
          <w:numId w:val="1045"/>
        </w:numPr>
        <w:pStyle w:val="Compact"/>
      </w:pPr>
      <w:r>
        <w:t xml:space="preserve">Briefly discuss the importance of spatial data wrangling in geoinformatics and related fields.</w:t>
      </w:r>
    </w:p>
    <w:p>
      <w:pPr>
        <w:numPr>
          <w:ilvl w:val="0"/>
          <w:numId w:val="1045"/>
        </w:numPr>
        <w:pStyle w:val="Compact"/>
      </w:pPr>
      <w:r>
        <w:t xml:space="preserve">Quick highlight of the difference between traditional data wrangling and spatial data wrangling.</w:t>
      </w:r>
    </w:p>
    <w:bookmarkEnd w:id="161"/>
    <w:bookmarkStart w:id="162" w:name="spatial-aggregation"/>
    <w:p>
      <w:pPr>
        <w:pStyle w:val="berschrift2"/>
      </w:pPr>
      <w:r>
        <w:rPr>
          <w:rStyle w:val="SectionNumber"/>
        </w:rPr>
        <w:t xml:space="preserve">8.2</w:t>
      </w:r>
      <w:r>
        <w:tab/>
      </w:r>
      <w:r>
        <w:t xml:space="preserve">Spatial Aggregation</w:t>
      </w:r>
    </w:p>
    <w:p>
      <w:pPr>
        <w:numPr>
          <w:ilvl w:val="0"/>
          <w:numId w:val="1046"/>
        </w:numPr>
        <w:pStyle w:val="Compact"/>
      </w:pPr>
      <w:r>
        <w:t xml:space="preserve">Aggregating spatial data based on certain attributes or spatial units.</w:t>
      </w:r>
    </w:p>
    <w:p>
      <w:pPr>
        <w:numPr>
          <w:ilvl w:val="0"/>
          <w:numId w:val="1046"/>
        </w:numPr>
        <w:pStyle w:val="Compact"/>
      </w:pPr>
      <w:r>
        <w:t xml:space="preserve">Introduce the sf and terra packages for aggregation tasks.</w:t>
      </w:r>
    </w:p>
    <w:p>
      <w:pPr>
        <w:pStyle w:val="SourceCode"/>
      </w:pPr>
      <w:r>
        <w:rPr>
          <w:rStyle w:val="CommentTok"/>
        </w:rPr>
        <w:t xml:space="preserve"># Example code for spatial aggregation using sf and terra</w:t>
      </w:r>
    </w:p>
    <w:bookmarkEnd w:id="162"/>
    <w:bookmarkStart w:id="163" w:name="merging-and-appending-spatial-data"/>
    <w:p>
      <w:pPr>
        <w:pStyle w:val="berschrift2"/>
      </w:pPr>
      <w:r>
        <w:rPr>
          <w:rStyle w:val="SectionNumber"/>
        </w:rPr>
        <w:t xml:space="preserve">8.3</w:t>
      </w:r>
      <w:r>
        <w:tab/>
      </w:r>
      <w:r>
        <w:t xml:space="preserve">Merging and Appending Spatial Data</w:t>
      </w:r>
    </w:p>
    <w:p>
      <w:pPr>
        <w:numPr>
          <w:ilvl w:val="0"/>
          <w:numId w:val="1047"/>
        </w:numPr>
        <w:pStyle w:val="Compact"/>
      </w:pPr>
      <w:r>
        <w:t xml:space="preserve">Combining multiple spatial datasets.</w:t>
      </w:r>
    </w:p>
    <w:p>
      <w:pPr>
        <w:numPr>
          <w:ilvl w:val="0"/>
          <w:numId w:val="1047"/>
        </w:numPr>
        <w:pStyle w:val="Compact"/>
      </w:pPr>
      <w:r>
        <w:t xml:space="preserve">Introduce the sf package for these tasks.</w:t>
      </w:r>
    </w:p>
    <w:p>
      <w:pPr>
        <w:pStyle w:val="SourceCode"/>
      </w:pPr>
      <w:r>
        <w:rPr>
          <w:rStyle w:val="CommentTok"/>
        </w:rPr>
        <w:t xml:space="preserve"># Example code for merging and appending using sf</w:t>
      </w:r>
    </w:p>
    <w:bookmarkEnd w:id="163"/>
    <w:bookmarkStart w:id="164" w:name="handling-missing-data"/>
    <w:p>
      <w:pPr>
        <w:pStyle w:val="berschrift2"/>
      </w:pPr>
      <w:r>
        <w:rPr>
          <w:rStyle w:val="SectionNumber"/>
        </w:rPr>
        <w:t xml:space="preserve">8.4</w:t>
      </w:r>
      <w:r>
        <w:tab/>
      </w:r>
      <w:r>
        <w:t xml:space="preserve">Handling Missing Data</w:t>
      </w:r>
    </w:p>
    <w:p>
      <w:pPr>
        <w:numPr>
          <w:ilvl w:val="0"/>
          <w:numId w:val="1048"/>
        </w:numPr>
        <w:pStyle w:val="Compact"/>
      </w:pPr>
      <w:r>
        <w:t xml:space="preserve">Discuss methods to identify, visualize, and impute missing data.</w:t>
      </w:r>
    </w:p>
    <w:p>
      <w:pPr>
        <w:numPr>
          <w:ilvl w:val="0"/>
          <w:numId w:val="1048"/>
        </w:numPr>
        <w:pStyle w:val="Compact"/>
      </w:pPr>
      <w:r>
        <w:t xml:space="preserve">Introduce the</w:t>
      </w:r>
      <w:r>
        <w:t xml:space="preserve"> </w:t>
      </w:r>
      <w:r>
        <w:rPr>
          <w:bCs/>
          <w:b/>
        </w:rPr>
        <w:t xml:space="preserve">tidyverse</w:t>
      </w:r>
      <w:r>
        <w:t xml:space="preserve"> </w:t>
      </w:r>
      <w:r>
        <w:t xml:space="preserve">suite for handling missing data in spatial datasets. (but again, watchout for</w:t>
      </w:r>
      <w:r>
        <w:t xml:space="preserve"> </w:t>
      </w:r>
      <w:r>
        <w:rPr>
          <w:bCs/>
          <w:b/>
        </w:rPr>
        <w:t xml:space="preserve">httr1</w:t>
      </w:r>
      <w:r>
        <w:t xml:space="preserve"> </w:t>
      </w:r>
      <w:r>
        <w:t xml:space="preserve">and</w:t>
      </w:r>
      <w:r>
        <w:t xml:space="preserve"> </w:t>
      </w:r>
      <w:r>
        <w:rPr>
          <w:bCs/>
          <w:b/>
        </w:rPr>
        <w:t xml:space="preserve">httr2</w:t>
      </w:r>
      <w:r>
        <w:t xml:space="preserve"> </w:t>
      </w:r>
      <w:r>
        <w:t xml:space="preserve">+ (</w:t>
      </w:r>
      <w:r>
        <w:rPr>
          <w:bCs/>
          <w:b/>
        </w:rPr>
        <w:t xml:space="preserve">time of writing 12.09.2023</w:t>
      </w:r>
      <w:r>
        <w:t xml:space="preserve">)</w:t>
      </w:r>
    </w:p>
    <w:p>
      <w:pPr>
        <w:pStyle w:val="SourceCode"/>
      </w:pPr>
      <w:r>
        <w:rPr>
          <w:rStyle w:val="CommentTok"/>
        </w:rPr>
        <w:t xml:space="preserve"># Example code for handling missing data using tidyverse</w:t>
      </w:r>
    </w:p>
    <w:bookmarkEnd w:id="164"/>
    <w:bookmarkStart w:id="165" w:name="spatial-data-cleaning"/>
    <w:p>
      <w:pPr>
        <w:pStyle w:val="berschrift2"/>
      </w:pPr>
      <w:r>
        <w:rPr>
          <w:rStyle w:val="SectionNumber"/>
        </w:rPr>
        <w:t xml:space="preserve">8.5</w:t>
      </w:r>
      <w:r>
        <w:tab/>
      </w:r>
      <w:r>
        <w:t xml:space="preserve">Spatial Data Cleaning</w:t>
      </w:r>
    </w:p>
    <w:p>
      <w:pPr>
        <w:numPr>
          <w:ilvl w:val="0"/>
          <w:numId w:val="1049"/>
        </w:numPr>
        <w:pStyle w:val="Compact"/>
      </w:pPr>
      <w:r>
        <w:t xml:space="preserve">Detecting and correcting topological errors.</w:t>
      </w:r>
    </w:p>
    <w:p>
      <w:pPr>
        <w:numPr>
          <w:ilvl w:val="0"/>
          <w:numId w:val="1049"/>
        </w:numPr>
        <w:pStyle w:val="Compact"/>
      </w:pPr>
      <w:r>
        <w:t xml:space="preserve">Introduce the sf and spatstat packages for these tasks.</w:t>
      </w:r>
    </w:p>
    <w:p>
      <w:pPr>
        <w:pStyle w:val="SourceCode"/>
      </w:pPr>
      <w:r>
        <w:rPr>
          <w:rStyle w:val="CommentTok"/>
        </w:rPr>
        <w:t xml:space="preserve"># Example code for spatial data cleaning using sf and spatstat</w:t>
      </w:r>
    </w:p>
    <w:bookmarkEnd w:id="165"/>
    <w:bookmarkStart w:id="166" w:name="Xe7919565731cdc990efbb79b20b371f16ef4a60"/>
    <w:p>
      <w:pPr>
        <w:pStyle w:val="berschrift2"/>
      </w:pPr>
      <w:r>
        <w:rPr>
          <w:rStyle w:val="SectionNumber"/>
        </w:rPr>
        <w:t xml:space="preserve">8.6</w:t>
      </w:r>
      <w:r>
        <w:tab/>
      </w:r>
      <w:r>
        <w:t xml:space="preserve">Multidimensional Data Wrangling with stars</w:t>
      </w:r>
    </w:p>
    <w:p>
      <w:pPr>
        <w:numPr>
          <w:ilvl w:val="0"/>
          <w:numId w:val="1050"/>
        </w:numPr>
        <w:pStyle w:val="Compact"/>
      </w:pPr>
      <w:r>
        <w:t xml:space="preserve">Handling and manipulating multidimensional arrays.</w:t>
      </w:r>
    </w:p>
    <w:p>
      <w:pPr>
        <w:numPr>
          <w:ilvl w:val="0"/>
          <w:numId w:val="1050"/>
        </w:numPr>
        <w:pStyle w:val="Compact"/>
      </w:pPr>
      <w:r>
        <w:t xml:space="preserve">Discuss the importance of stars in the R spatial ecosystem.</w:t>
      </w:r>
    </w:p>
    <w:p>
      <w:pPr>
        <w:pStyle w:val="SourceCode"/>
      </w:pPr>
      <w:r>
        <w:rPr>
          <w:rStyle w:val="CommentTok"/>
        </w:rPr>
        <w:t xml:space="preserve"># Example code for wrangling multidimensional data using stars</w:t>
      </w:r>
    </w:p>
    <w:bookmarkEnd w:id="166"/>
    <w:bookmarkStart w:id="167" w:name="challenges-in-spatial-data-structures"/>
    <w:p>
      <w:pPr>
        <w:pStyle w:val="berschrift2"/>
      </w:pPr>
      <w:r>
        <w:rPr>
          <w:rStyle w:val="SectionNumber"/>
        </w:rPr>
        <w:t xml:space="preserve">8.7</w:t>
      </w:r>
      <w:r>
        <w:tab/>
      </w:r>
      <w:r>
        <w:t xml:space="preserve">Challenges in Spatial Data Structures</w:t>
      </w:r>
    </w:p>
    <w:p>
      <w:pPr>
        <w:numPr>
          <w:ilvl w:val="0"/>
          <w:numId w:val="1051"/>
        </w:numPr>
        <w:pStyle w:val="Compact"/>
      </w:pPr>
      <w:r>
        <w:t xml:space="preserve">Issues with data integrity and accuracy.</w:t>
      </w:r>
    </w:p>
    <w:p>
      <w:pPr>
        <w:numPr>
          <w:ilvl w:val="0"/>
          <w:numId w:val="1051"/>
        </w:numPr>
        <w:pStyle w:val="Compact"/>
      </w:pPr>
      <w:r>
        <w:t xml:space="preserve">Handling different coordinate reference systems (CRS). (If you get for example a old or exotic dataset)</w:t>
      </w:r>
    </w:p>
    <w:bookmarkEnd w:id="167"/>
    <w:bookmarkStart w:id="168" w:name="dealing-with-large-spatial-datasets."/>
    <w:p>
      <w:pPr>
        <w:pStyle w:val="berschrift2"/>
      </w:pPr>
      <w:r>
        <w:rPr>
          <w:rStyle w:val="SectionNumber"/>
        </w:rPr>
        <w:t xml:space="preserve">8.8</w:t>
      </w:r>
      <w:r>
        <w:tab/>
      </w:r>
      <w:r>
        <w:t xml:space="preserve">Dealing with large spatial datasets.</w:t>
      </w:r>
    </w:p>
    <w:p>
      <w:pPr>
        <w:numPr>
          <w:ilvl w:val="0"/>
          <w:numId w:val="1052"/>
        </w:numPr>
        <w:pStyle w:val="Compact"/>
      </w:pPr>
      <w:r>
        <w:t xml:space="preserve">Dive Deeper: Strategies for optimizing spatial data structures for large datasets and high-performance computing.</w:t>
      </w:r>
    </w:p>
    <w:bookmarkEnd w:id="168"/>
    <w:bookmarkStart w:id="169" w:name="Xd5b3c8d3f7810da85e92f5bb88dfce2fa4b45f1"/>
    <w:p>
      <w:pPr>
        <w:pStyle w:val="berschrift2"/>
      </w:pPr>
      <w:r>
        <w:rPr>
          <w:rStyle w:val="SectionNumber"/>
        </w:rPr>
        <w:t xml:space="preserve">8.9</w:t>
      </w:r>
      <w:r>
        <w:tab/>
      </w:r>
      <w:r>
        <w:t xml:space="preserve">Case Study: A Complete Spatial Data Wrangling Workflow</w:t>
      </w:r>
    </w:p>
    <w:p>
      <w:pPr>
        <w:numPr>
          <w:ilvl w:val="0"/>
          <w:numId w:val="1053"/>
        </w:numPr>
        <w:pStyle w:val="Compact"/>
      </w:pPr>
      <w:r>
        <w:t xml:space="preserve">Would be a quite interesting change of wind: a comprehensive case study integrating various spatial data wrangling techniques…</w:t>
      </w:r>
    </w:p>
    <w:p>
      <w:pPr>
        <w:numPr>
          <w:ilvl w:val="0"/>
          <w:numId w:val="1053"/>
        </w:numPr>
        <w:pStyle w:val="Compact"/>
      </w:pPr>
      <w:r>
        <w:t xml:space="preserve">This could be based on a real-world scenario, such as urban planning, environmental monitoring, or transportation.</w:t>
      </w:r>
    </w:p>
    <w:p>
      <w:pPr>
        <w:numPr>
          <w:ilvl w:val="0"/>
          <w:numId w:val="1053"/>
        </w:numPr>
        <w:pStyle w:val="Compact"/>
      </w:pPr>
      <w:r>
        <w:t xml:space="preserve">Alternatively, a set of exercises allowing our students to apply the techniques learned in the chapter.</w:t>
      </w:r>
    </w:p>
    <w:p>
      <w:r>
        <w:pict>
          <v:rect style="width:0;height:1.5pt" o:hralign="center" o:hrstd="t" o:hr="t"/>
        </w:pict>
      </w:r>
    </w:p>
    <w:bookmarkEnd w:id="169"/>
    <w:bookmarkStart w:id="170" w:name="introduction-1"/>
    <w:p>
      <w:pPr>
        <w:pStyle w:val="berschrift2"/>
      </w:pPr>
      <w:r>
        <w:rPr>
          <w:rStyle w:val="SectionNumber"/>
        </w:rPr>
        <w:t xml:space="preserve">8.10</w:t>
      </w:r>
      <w:r>
        <w:tab/>
      </w:r>
      <w:r>
        <w:t xml:space="preserve">Introduction</w:t>
      </w:r>
    </w:p>
    <w:p>
      <w:pPr>
        <w:numPr>
          <w:ilvl w:val="0"/>
          <w:numId w:val="1054"/>
        </w:numPr>
        <w:pStyle w:val="Compact"/>
      </w:pPr>
      <w:r>
        <w:t xml:space="preserve">Briefly explain the difference between data wrangling and data manipulation in the spatial context.</w:t>
      </w:r>
    </w:p>
    <w:p>
      <w:pPr>
        <w:numPr>
          <w:ilvl w:val="0"/>
          <w:numId w:val="1054"/>
        </w:numPr>
        <w:pStyle w:val="Compact"/>
      </w:pPr>
      <w:r>
        <w:t xml:space="preserve">Highlight the importance of spatial data manipulation in GIS and spatial analysis workflows.</w:t>
      </w:r>
    </w:p>
    <w:p>
      <w:pPr>
        <w:numPr>
          <w:ilvl w:val="0"/>
          <w:numId w:val="1054"/>
        </w:numPr>
        <w:pStyle w:val="Compact"/>
      </w:pPr>
      <w:r>
        <w:t xml:space="preserve">Introduce the primary packages for this chapter: sf, terra, stars, and spatstat.</w:t>
      </w:r>
    </w:p>
    <w:bookmarkEnd w:id="170"/>
    <w:bookmarkStart w:id="171" w:name="filtering-spatial-data"/>
    <w:p>
      <w:pPr>
        <w:pStyle w:val="berschrift2"/>
      </w:pPr>
      <w:r>
        <w:rPr>
          <w:rStyle w:val="SectionNumber"/>
        </w:rPr>
        <w:t xml:space="preserve">8.11</w:t>
      </w:r>
      <w:r>
        <w:tab/>
      </w:r>
      <w:r>
        <w:t xml:space="preserve">Filtering Spatial Data</w:t>
      </w:r>
    </w:p>
    <w:p>
      <w:pPr>
        <w:numPr>
          <w:ilvl w:val="0"/>
          <w:numId w:val="1055"/>
        </w:numPr>
        <w:pStyle w:val="Compact"/>
      </w:pPr>
      <w:r>
        <w:t xml:space="preserve">Filtering sf Objects</w:t>
      </w:r>
    </w:p>
    <w:p>
      <w:pPr>
        <w:numPr>
          <w:ilvl w:val="0"/>
          <w:numId w:val="1055"/>
        </w:numPr>
        <w:pStyle w:val="Compact"/>
      </w:pPr>
      <w:r>
        <w:t xml:space="preserve">Demonstrate how to filter spatial features in sf objects based on attribute conditions.</w:t>
      </w:r>
    </w:p>
    <w:p>
      <w:pPr>
        <w:numPr>
          <w:ilvl w:val="0"/>
          <w:numId w:val="1055"/>
        </w:numPr>
        <w:pStyle w:val="Compact"/>
      </w:pPr>
      <w:r>
        <w:t xml:space="preserve">Introduce the sf package for vector data filtering.</w:t>
      </w:r>
    </w:p>
    <w:p>
      <w:pPr>
        <w:pStyle w:val="SourceCode"/>
      </w:pPr>
      <w:r>
        <w:rPr>
          <w:rStyle w:val="CommentTok"/>
        </w:rPr>
        <w:t xml:space="preserve"># Example code for filtering sf objects</w:t>
      </w:r>
    </w:p>
    <w:bookmarkEnd w:id="171"/>
    <w:bookmarkStart w:id="172" w:name="filtering-rasters-with-terra"/>
    <w:p>
      <w:pPr>
        <w:pStyle w:val="berschrift2"/>
      </w:pPr>
      <w:r>
        <w:rPr>
          <w:rStyle w:val="SectionNumber"/>
        </w:rPr>
        <w:t xml:space="preserve">8.12</w:t>
      </w:r>
      <w:r>
        <w:tab/>
      </w:r>
      <w:r>
        <w:t xml:space="preserve">Filtering Rasters with terra</w:t>
      </w:r>
    </w:p>
    <w:p>
      <w:pPr>
        <w:numPr>
          <w:ilvl w:val="0"/>
          <w:numId w:val="1056"/>
        </w:numPr>
        <w:pStyle w:val="Compact"/>
      </w:pPr>
      <w:r>
        <w:t xml:space="preserve">Show how to filter raster data based on cell values or spatial conditions using terra.</w:t>
      </w:r>
    </w:p>
    <w:p>
      <w:pPr>
        <w:pStyle w:val="SourceCode"/>
      </w:pPr>
      <w:r>
        <w:rPr>
          <w:rStyle w:val="CommentTok"/>
        </w:rPr>
        <w:t xml:space="preserve"># Example code for filtering rasters with terra</w:t>
      </w:r>
    </w:p>
    <w:bookmarkEnd w:id="172"/>
    <w:bookmarkStart w:id="173" w:name="X7717c5877c257e10f339d8c2c2a3403a5a7a4f8"/>
    <w:p>
      <w:pPr>
        <w:pStyle w:val="berschrift2"/>
      </w:pPr>
      <w:r>
        <w:rPr>
          <w:rStyle w:val="SectionNumber"/>
        </w:rPr>
        <w:t xml:space="preserve">8.13</w:t>
      </w:r>
      <w:r>
        <w:tab/>
      </w:r>
      <w:r>
        <w:t xml:space="preserve">Spatial Joins with sf (though.. we could also put that in Chapter 10 and make 12 bigger with spatial stat)</w:t>
      </w:r>
    </w:p>
    <w:p>
      <w:pPr>
        <w:numPr>
          <w:ilvl w:val="0"/>
          <w:numId w:val="1057"/>
        </w:numPr>
        <w:pStyle w:val="Compact"/>
      </w:pPr>
      <w:r>
        <w:t xml:space="preserve">Explain the concept of spatial joins.</w:t>
      </w:r>
    </w:p>
    <w:p>
      <w:pPr>
        <w:numPr>
          <w:ilvl w:val="0"/>
          <w:numId w:val="1057"/>
        </w:numPr>
        <w:pStyle w:val="Compact"/>
      </w:pPr>
      <w:r>
        <w:t xml:space="preserve">Demonstrate how to join two spatial datasets based on their spatial relationship using sf.</w:t>
      </w:r>
    </w:p>
    <w:p>
      <w:pPr>
        <w:pStyle w:val="SourceCode"/>
      </w:pPr>
      <w:r>
        <w:rPr>
          <w:rStyle w:val="CommentTok"/>
        </w:rPr>
        <w:t xml:space="preserve"># Example code for spatial joins with sf</w:t>
      </w:r>
    </w:p>
    <w:bookmarkEnd w:id="173"/>
    <w:bookmarkStart w:id="177" w:name="geometric-operations-with-sf"/>
    <w:p>
      <w:pPr>
        <w:pStyle w:val="berschrift2"/>
      </w:pPr>
      <w:r>
        <w:rPr>
          <w:rStyle w:val="SectionNumber"/>
        </w:rPr>
        <w:t xml:space="preserve">8.14</w:t>
      </w:r>
      <w:r>
        <w:tab/>
      </w:r>
      <w:r>
        <w:t xml:space="preserve">Geometric Operations with sf</w:t>
      </w:r>
    </w:p>
    <w:bookmarkStart w:id="174" w:name="intersect"/>
    <w:p>
      <w:pPr>
        <w:pStyle w:val="berschrift3"/>
      </w:pPr>
      <w:r>
        <w:rPr>
          <w:rStyle w:val="SectionNumber"/>
        </w:rPr>
        <w:t xml:space="preserve">8.14.1</w:t>
      </w:r>
      <w:r>
        <w:tab/>
      </w:r>
      <w:r>
        <w:t xml:space="preserve">Intersect</w:t>
      </w:r>
    </w:p>
    <w:p>
      <w:pPr>
        <w:numPr>
          <w:ilvl w:val="0"/>
          <w:numId w:val="1058"/>
        </w:numPr>
        <w:pStyle w:val="Compact"/>
      </w:pPr>
      <w:r>
        <w:t xml:space="preserve">Demonstrate how to find the common spatial elements between two datasets using sf.</w:t>
      </w:r>
    </w:p>
    <w:p>
      <w:pPr>
        <w:pStyle w:val="SourceCode"/>
      </w:pPr>
      <w:r>
        <w:rPr>
          <w:rStyle w:val="CommentTok"/>
        </w:rPr>
        <w:t xml:space="preserve"># Example code for intersect operation with sf</w:t>
      </w:r>
    </w:p>
    <w:bookmarkEnd w:id="174"/>
    <w:bookmarkStart w:id="175" w:name="buffer"/>
    <w:p>
      <w:pPr>
        <w:pStyle w:val="berschrift3"/>
      </w:pPr>
      <w:r>
        <w:rPr>
          <w:rStyle w:val="SectionNumber"/>
        </w:rPr>
        <w:t xml:space="preserve">8.14.2</w:t>
      </w:r>
      <w:r>
        <w:tab/>
      </w:r>
      <w:r>
        <w:t xml:space="preserve">Buffer</w:t>
      </w:r>
    </w:p>
    <w:p>
      <w:pPr>
        <w:numPr>
          <w:ilvl w:val="0"/>
          <w:numId w:val="1059"/>
        </w:numPr>
        <w:pStyle w:val="Compact"/>
      </w:pPr>
      <w:r>
        <w:t xml:space="preserve">Show how to create a buffer zone around a spatial feature using sf.</w:t>
      </w:r>
    </w:p>
    <w:p>
      <w:pPr>
        <w:pStyle w:val="SourceCode"/>
      </w:pPr>
      <w:r>
        <w:rPr>
          <w:rStyle w:val="CommentTok"/>
        </w:rPr>
        <w:t xml:space="preserve"># Example code for buffer operation with sf</w:t>
      </w:r>
    </w:p>
    <w:bookmarkEnd w:id="175"/>
    <w:bookmarkStart w:id="176" w:name="union-and-difference"/>
    <w:p>
      <w:pPr>
        <w:pStyle w:val="berschrift3"/>
      </w:pPr>
      <w:r>
        <w:rPr>
          <w:rStyle w:val="SectionNumber"/>
        </w:rPr>
        <w:t xml:space="preserve">8.14.3</w:t>
      </w:r>
      <w:r>
        <w:tab/>
      </w:r>
      <w:r>
        <w:t xml:space="preserve">Union and Difference</w:t>
      </w:r>
    </w:p>
    <w:p>
      <w:pPr>
        <w:numPr>
          <w:ilvl w:val="0"/>
          <w:numId w:val="1060"/>
        </w:numPr>
        <w:pStyle w:val="Compact"/>
      </w:pPr>
      <w:r>
        <w:t xml:space="preserve">Explain and demonstrate the union and difference operations between two spatial datasets using sf.</w:t>
      </w:r>
    </w:p>
    <w:p>
      <w:pPr>
        <w:pStyle w:val="SourceCode"/>
      </w:pPr>
      <w:r>
        <w:rPr>
          <w:rStyle w:val="CommentTok"/>
        </w:rPr>
        <w:t xml:space="preserve"># Example code for union and difference operations with sf</w:t>
      </w:r>
    </w:p>
    <w:bookmarkEnd w:id="176"/>
    <w:bookmarkEnd w:id="177"/>
    <w:bookmarkStart w:id="178" w:name="X69a69f61d782dbb738656a008e2725e3832a503"/>
    <w:p>
      <w:pPr>
        <w:pStyle w:val="berschrift2"/>
      </w:pPr>
      <w:r>
        <w:rPr>
          <w:rStyle w:val="SectionNumber"/>
        </w:rPr>
        <w:t xml:space="preserve">8.15</w:t>
      </w:r>
      <w:r>
        <w:tab/>
      </w:r>
      <w:r>
        <w:t xml:space="preserve">Coordinate Transformations and Reprojections with sf and terra</w:t>
      </w:r>
    </w:p>
    <w:p>
      <w:pPr>
        <w:numPr>
          <w:ilvl w:val="0"/>
          <w:numId w:val="1061"/>
        </w:numPr>
        <w:pStyle w:val="Compact"/>
      </w:pPr>
      <w:r>
        <w:t xml:space="preserve">Discuss the importance of having datasets in the same coordinate system.</w:t>
      </w:r>
    </w:p>
    <w:p>
      <w:pPr>
        <w:numPr>
          <w:ilvl w:val="0"/>
          <w:numId w:val="1061"/>
        </w:numPr>
        <w:pStyle w:val="Compact"/>
      </w:pPr>
      <w:r>
        <w:t xml:space="preserve">Demonstrate how to reproject spatial data using both sf for vector data and terra for raster data.</w:t>
      </w:r>
    </w:p>
    <w:p>
      <w:pPr>
        <w:pStyle w:val="SourceCode"/>
      </w:pPr>
      <w:r>
        <w:rPr>
          <w:rStyle w:val="CommentTok"/>
        </w:rPr>
        <w:t xml:space="preserve"># Example code for coordinate transformations with sf and terra</w:t>
      </w:r>
    </w:p>
    <w:bookmarkEnd w:id="178"/>
    <w:bookmarkStart w:id="181" w:name="raster-operations-with-terra"/>
    <w:p>
      <w:pPr>
        <w:pStyle w:val="berschrift2"/>
      </w:pPr>
      <w:r>
        <w:rPr>
          <w:rStyle w:val="SectionNumber"/>
        </w:rPr>
        <w:t xml:space="preserve">8.16</w:t>
      </w:r>
      <w:r>
        <w:tab/>
      </w:r>
      <w:r>
        <w:t xml:space="preserve">Raster Operations with terra</w:t>
      </w:r>
    </w:p>
    <w:bookmarkStart w:id="179" w:name="resampling"/>
    <w:p>
      <w:pPr>
        <w:pStyle w:val="berschrift3"/>
      </w:pPr>
      <w:r>
        <w:rPr>
          <w:rStyle w:val="SectionNumber"/>
        </w:rPr>
        <w:t xml:space="preserve">8.16.1</w:t>
      </w:r>
      <w:r>
        <w:tab/>
      </w:r>
      <w:r>
        <w:t xml:space="preserve">Resampling</w:t>
      </w:r>
    </w:p>
    <w:p>
      <w:pPr>
        <w:numPr>
          <w:ilvl w:val="0"/>
          <w:numId w:val="1062"/>
        </w:numPr>
        <w:pStyle w:val="Compact"/>
      </w:pPr>
      <w:r>
        <w:t xml:space="preserve">Show how to change the resolution of raster datasets using terra.</w:t>
      </w:r>
    </w:p>
    <w:p>
      <w:pPr>
        <w:pStyle w:val="SourceCode"/>
      </w:pPr>
      <w:r>
        <w:rPr>
          <w:rStyle w:val="CommentTok"/>
        </w:rPr>
        <w:t xml:space="preserve"># Example code for raster resampling with terra</w:t>
      </w:r>
    </w:p>
    <w:bookmarkEnd w:id="179"/>
    <w:bookmarkStart w:id="180" w:name="raster-algebra"/>
    <w:p>
      <w:pPr>
        <w:pStyle w:val="berschrift3"/>
      </w:pPr>
      <w:r>
        <w:rPr>
          <w:rStyle w:val="SectionNumber"/>
        </w:rPr>
        <w:t xml:space="preserve">8.16.2</w:t>
      </w:r>
      <w:r>
        <w:tab/>
      </w:r>
      <w:r>
        <w:t xml:space="preserve">Raster Algebra</w:t>
      </w:r>
    </w:p>
    <w:p>
      <w:pPr>
        <w:numPr>
          <w:ilvl w:val="0"/>
          <w:numId w:val="1063"/>
        </w:numPr>
        <w:pStyle w:val="Compact"/>
      </w:pPr>
      <w:r>
        <w:t xml:space="preserve">Demonstrate basic raster algebra operations like addition, subtraction, and multiplication of raster layers using terra.</w:t>
      </w:r>
    </w:p>
    <w:p>
      <w:pPr>
        <w:pStyle w:val="SourceCode"/>
      </w:pPr>
      <w:r>
        <w:rPr>
          <w:rStyle w:val="CommentTok"/>
        </w:rPr>
        <w:t xml:space="preserve"># Example code for raster algebra with terra</w:t>
      </w:r>
    </w:p>
    <w:bookmarkEnd w:id="180"/>
    <w:bookmarkEnd w:id="181"/>
    <w:bookmarkStart w:id="182" w:name="applied-spatial-statistics-with-spatstat"/>
    <w:p>
      <w:pPr>
        <w:pStyle w:val="berschrift2"/>
      </w:pPr>
      <w:r>
        <w:rPr>
          <w:rStyle w:val="SectionNumber"/>
        </w:rPr>
        <w:t xml:space="preserve">8.17</w:t>
      </w:r>
      <w:r>
        <w:tab/>
      </w:r>
      <w:r>
        <w:t xml:space="preserve">Applied Spatial Statistics with spatstat</w:t>
      </w:r>
    </w:p>
    <w:p>
      <w:pPr>
        <w:pStyle w:val="FirstParagraph"/>
      </w:pPr>
      <w:r>
        <w:t xml:space="preserve">(I think, this will be yours Christian :) But it might be a pretty good idea to showcase it in chapter 12, atleast basics.):</w:t>
      </w:r>
      <w:r>
        <w:t xml:space="preserve"> </w:t>
      </w:r>
      <w:r>
        <w:t xml:space="preserve">- Introduction to spatstat:</w:t>
      </w:r>
      <w:r>
        <w:t xml:space="preserve"> </w:t>
      </w:r>
      <w:r>
        <w:t xml:space="preserve">- Briefly introduce the spatstat package and its capabilities in handling advanced spatial statistics.</w:t>
      </w:r>
      <w:r>
        <w:t xml:space="preserve"> </w:t>
      </w:r>
      <w:r>
        <w:t xml:space="preserve">- Point Pattern Analysis (ppa):</w:t>
      </w:r>
      <w:r>
        <w:t xml:space="preserve"> </w:t>
      </w:r>
      <w:r>
        <w:t xml:space="preserve">- Dive deeper into point pattern analysis, discussing its importance and applications in spatial statistics.</w:t>
      </w:r>
      <w:r>
        <w:t xml:space="preserve"> </w:t>
      </w:r>
      <w:r>
        <w:t xml:space="preserve">- Spatial Clustering:</w:t>
      </w:r>
      <w:r>
        <w:t xml:space="preserve"> </w:t>
      </w:r>
      <w:r>
        <w:t xml:space="preserve">- Discuss the concept of spatial clustering and its relevance in identifying patterns in spatial data.</w:t>
      </w:r>
      <w:r>
        <w:t xml:space="preserve"> </w:t>
      </w:r>
      <w:r>
        <w:t xml:space="preserve">- Illustrate with examples how spatstat can be used for spatial clustering analysis.</w:t>
      </w:r>
      <w:r>
        <w:t xml:space="preserve"> </w:t>
      </w:r>
      <w:r>
        <w:t xml:space="preserve">- Nearest Neighbor Analysis:</w:t>
      </w:r>
      <w:r>
        <w:t xml:space="preserve"> </w:t>
      </w:r>
      <w:r>
        <w:t xml:space="preserve">- Introduce Nearest Neighbor as a crucial type of spatial query often used in spatial statistics to analyze the spatial distribution of features.</w:t>
      </w:r>
      <w:r>
        <w:t xml:space="preserve"> </w:t>
      </w:r>
      <w:r>
        <w:t xml:space="preserve">- Discuss its applications in evaluating the spatial arrangement of points, assessing spatial randomness, and identifying - patterns such as clustering or dispersion.</w:t>
      </w:r>
      <w:r>
        <w:t xml:space="preserve"> </w:t>
      </w:r>
      <w:r>
        <w:t xml:space="preserve">- Provide practical examples demonstrating how to perform Nearest Neighbor analysis using spatstat, and discuss the interpretation of the results.</w:t>
      </w:r>
    </w:p>
    <w:bookmarkEnd w:id="182"/>
    <w:bookmarkStart w:id="183" w:name="comparative-analysis-of-packages"/>
    <w:p>
      <w:pPr>
        <w:pStyle w:val="berschrift2"/>
      </w:pPr>
      <w:r>
        <w:rPr>
          <w:rStyle w:val="SectionNumber"/>
        </w:rPr>
        <w:t xml:space="preserve">8.18</w:t>
      </w:r>
      <w:r>
        <w:tab/>
      </w:r>
      <w:r>
        <w:t xml:space="preserve">Comparative Analysis of Packages</w:t>
      </w:r>
    </w:p>
    <w:p>
      <w:pPr>
        <w:numPr>
          <w:ilvl w:val="0"/>
          <w:numId w:val="1064"/>
        </w:numPr>
        <w:pStyle w:val="Compact"/>
      </w:pPr>
      <w:r>
        <w:t xml:space="preserve">After that intense usage of packages, Investigate and compare the performance, ease of use, and capabilities of sf, terra, stars, and spatstat for various spatial operations. Compiled languages (for example via C, C++) and packages and their difference in speed.</w:t>
      </w:r>
    </w:p>
    <w:bookmarkEnd w:id="183"/>
    <w:bookmarkStart w:id="184" w:name="exercise"/>
    <w:p>
      <w:pPr>
        <w:pStyle w:val="berschrift2"/>
      </w:pPr>
      <w:r>
        <w:rPr>
          <w:rStyle w:val="SectionNumber"/>
        </w:rPr>
        <w:t xml:space="preserve">8.19</w:t>
      </w:r>
      <w:r>
        <w:tab/>
      </w:r>
      <w:r>
        <w:t xml:space="preserve">Exercise</w:t>
      </w:r>
    </w:p>
    <w:p>
      <w:pPr>
        <w:numPr>
          <w:ilvl w:val="0"/>
          <w:numId w:val="1065"/>
        </w:numPr>
        <w:pStyle w:val="Compact"/>
      </w:pPr>
      <w:r>
        <w:t xml:space="preserve">Provide exercises that allow readers to apply the techniques learned in the chapter, ensuring they get hands-on experience with each of the introduced packages.</w:t>
      </w:r>
    </w:p>
    <w:bookmarkEnd w:id="184"/>
    <w:bookmarkEnd w:id="185"/>
    <w:bookmarkStart w:id="229" w:name="read-and-write-data"/>
    <w:p>
      <w:pPr>
        <w:pStyle w:val="berschrift1"/>
      </w:pPr>
      <w:r>
        <w:rPr>
          <w:rStyle w:val="SectionNumber"/>
        </w:rPr>
        <w:t xml:space="preserve">9</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92" w:name="read-and-write-tabular-data"/>
    <w:p>
      <w:pPr>
        <w:pStyle w:val="berschrift2"/>
      </w:pPr>
      <w:r>
        <w:rPr>
          <w:rStyle w:val="SectionNumber"/>
        </w:rPr>
        <w:t xml:space="preserve">9.1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66"/>
        </w:numPr>
        <w:pStyle w:val="Compact"/>
      </w:pPr>
      <w:r>
        <w:t xml:space="preserve">comma-separated values files</w:t>
      </w:r>
      <w:r>
        <w:t xml:space="preserve"> </w:t>
      </w:r>
      <w:r>
        <w:rPr>
          <w:rStyle w:val="VerbatimChar"/>
        </w:rPr>
        <w:t xml:space="preserve">.csv</w:t>
      </w:r>
    </w:p>
    <w:p>
      <w:pPr>
        <w:numPr>
          <w:ilvl w:val="0"/>
          <w:numId w:val="1066"/>
        </w:numPr>
        <w:pStyle w:val="Compact"/>
      </w:pPr>
      <w:r>
        <w:t xml:space="preserve">semi-colon-separated values files</w:t>
      </w:r>
      <w:r>
        <w:t xml:space="preserve"> </w:t>
      </w:r>
      <w:r>
        <w:rPr>
          <w:rStyle w:val="VerbatimChar"/>
        </w:rPr>
        <w:t xml:space="preserve">.csv</w:t>
      </w:r>
    </w:p>
    <w:p>
      <w:pPr>
        <w:numPr>
          <w:ilvl w:val="0"/>
          <w:numId w:val="1066"/>
        </w:numPr>
        <w:pStyle w:val="Compact"/>
      </w:pPr>
      <w:r>
        <w:t xml:space="preserve">tab-separated values files</w:t>
      </w:r>
      <w:r>
        <w:t xml:space="preserve"> </w:t>
      </w:r>
      <w:r>
        <w:rPr>
          <w:rStyle w:val="VerbatimChar"/>
        </w:rPr>
        <w:t xml:space="preserve">.tsv</w:t>
      </w:r>
    </w:p>
    <w:p>
      <w:pPr>
        <w:numPr>
          <w:ilvl w:val="0"/>
          <w:numId w:val="1066"/>
        </w:numPr>
        <w:pStyle w:val="Compact"/>
      </w:pPr>
      <w:r>
        <w:t xml:space="preserve">other formats using custom delimiters</w:t>
      </w:r>
    </w:p>
    <w:p>
      <w:pPr>
        <w:numPr>
          <w:ilvl w:val="0"/>
          <w:numId w:val="1066"/>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86">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87">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88">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89">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90">
        <w:r>
          <w:rPr>
            <w:rStyle w:val="Hyperlink"/>
          </w:rPr>
          <w:t xml:space="preserve">readxl</w:t>
        </w:r>
      </w:hyperlink>
      <w:r>
        <w:t xml:space="preserve"> </w:t>
      </w:r>
      <w:r>
        <w:t xml:space="preserve">for Excel (.xls and .xlsx) and</w:t>
      </w:r>
      <w:r>
        <w:t xml:space="preserve"> </w:t>
      </w:r>
      <w:hyperlink r:id="rId191">
        <w:r>
          <w:rPr>
            <w:rStyle w:val="Hyperlink"/>
          </w:rPr>
          <w:t xml:space="preserve">haven</w:t>
        </w:r>
      </w:hyperlink>
      <w:r>
        <w:t xml:space="preserve"> </w:t>
      </w:r>
      <w:r>
        <w:t xml:space="preserve">for SPSS, Stata and SAS data.</w:t>
      </w:r>
    </w:p>
    <w:bookmarkEnd w:id="192"/>
    <w:bookmarkStart w:id="210" w:name="read-and-write-vector-data"/>
    <w:p>
      <w:pPr>
        <w:pStyle w:val="berschrift2"/>
      </w:pPr>
      <w:r>
        <w:rPr>
          <w:rStyle w:val="SectionNumber"/>
        </w:rPr>
        <w:t xml:space="preserve">9.2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93">
        <w:r>
          <w:rPr>
            <w:rStyle w:val="Hyperlink"/>
          </w:rPr>
          <w:t xml:space="preserve">shapefile</w:t>
        </w:r>
      </w:hyperlink>
      <w:r>
        <w:t xml:space="preserve"> </w:t>
      </w:r>
      <w:r>
        <w:t xml:space="preserve">(</w:t>
      </w:r>
      <w:hyperlink r:id="rId194">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96" name="Picture"/>
            <a:graphic>
              <a:graphicData uri="http://schemas.openxmlformats.org/drawingml/2006/picture">
                <pic:pic>
                  <pic:nvPicPr>
                    <pic:cNvPr descr="UNIGIS-AppDev-R_files/figure-docx/unnamed-chunk-171-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UNIGIS-AppDev-R_files/figure-docx/unnamed-chunk-173-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202" name="Picture"/>
            <a:graphic>
              <a:graphicData uri="http://schemas.openxmlformats.org/drawingml/2006/picture">
                <pic:pic>
                  <pic:nvPicPr>
                    <pic:cNvPr descr="UNIGIS-AppDev-R_files/figure-docx/unnamed-chunk-175-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204">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205">
        <w:r>
          <w:rPr>
            <w:rStyle w:val="Hyperlink"/>
          </w:rPr>
          <w:t xml:space="preserve">sf cheatsheets</w:t>
        </w:r>
      </w:hyperlink>
      <w:r>
        <w:t xml:space="preserve">.</w:t>
      </w:r>
    </w:p>
    <w:p>
      <w:pPr>
        <w:pStyle w:val="Textkrper"/>
      </w:pPr>
      <w:r>
        <w:t xml:space="preserve">In order to test the code on your machine,</w:t>
      </w:r>
      <w:r>
        <w:t xml:space="preserve"> </w:t>
      </w:r>
      <w:hyperlink r:id="rId206">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207">
        <w:r>
          <w:rPr>
            <w:rStyle w:val="Hyperlink"/>
          </w:rPr>
          <w:t xml:space="preserve">documentation</w:t>
        </w:r>
      </w:hyperlink>
      <w:r>
        <w:t xml:space="preserve"> </w:t>
      </w:r>
      <w:r>
        <w:t xml:space="preserve">for more information.</w:t>
      </w:r>
    </w:p>
    <w:p>
      <w:pPr>
        <w:pStyle w:val="Textkrper"/>
      </w:pPr>
      <w:r>
        <w:t xml:space="preserve">See</w:t>
      </w:r>
      <w:r>
        <w:t xml:space="preserve"> </w:t>
      </w:r>
      <w:hyperlink r:id="rId208">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209">
        <w:r>
          <w:rPr>
            <w:rStyle w:val="Hyperlink"/>
          </w:rPr>
          <w:t xml:space="preserve">raster: Geographic Data Analysis and Modeling</w:t>
        </w:r>
      </w:hyperlink>
      <w:r>
        <w:t xml:space="preserve">)</w:t>
      </w:r>
    </w:p>
    <w:bookmarkEnd w:id="210"/>
    <w:bookmarkStart w:id="222" w:name="data-api"/>
    <w:p>
      <w:pPr>
        <w:pStyle w:val="berschrift2"/>
      </w:pPr>
      <w:r>
        <w:rPr>
          <w:rStyle w:val="SectionNumber"/>
        </w:rPr>
        <w:t xml:space="preserve">9.3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9.1: Video (3:13 min): REST API concepts and examples.</w:t>
      </w:r>
    </w:p>
    <w:p>
      <w:pPr>
        <w:pStyle w:val="Textkrper"/>
      </w:pPr>
      <w:r>
        <w:t xml:space="preserve">The most important take away messages are:</w:t>
      </w:r>
    </w:p>
    <w:p>
      <w:pPr>
        <w:numPr>
          <w:ilvl w:val="0"/>
          <w:numId w:val="1067"/>
        </w:numPr>
        <w:pStyle w:val="Compact"/>
      </w:pPr>
      <w:r>
        <w:t xml:space="preserve">With a REST API web data is accessible through a URL (Client-Server call via HTTP protocol)</w:t>
      </w:r>
    </w:p>
    <w:p>
      <w:pPr>
        <w:numPr>
          <w:ilvl w:val="0"/>
          <w:numId w:val="1067"/>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67"/>
        </w:numPr>
        <w:pStyle w:val="Compact"/>
      </w:pPr>
      <w:r>
        <w:t xml:space="preserve">URL Parameters are used to filter specific data from a response.</w:t>
      </w:r>
    </w:p>
    <w:p>
      <w:pPr>
        <w:numPr>
          <w:ilvl w:val="0"/>
          <w:numId w:val="1067"/>
        </w:numPr>
        <w:pStyle w:val="Compact"/>
      </w:pPr>
      <w:r>
        <w:t xml:space="preserve">Typically, APIs can return data in a number of different formats.</w:t>
      </w:r>
    </w:p>
    <w:p>
      <w:pPr>
        <w:numPr>
          <w:ilvl w:val="0"/>
          <w:numId w:val="1067"/>
        </w:numPr>
        <w:pStyle w:val="Compact"/>
      </w:pPr>
      <w:r>
        <w:t xml:space="preserve">JSON is a very popular format for transferring web data.</w:t>
      </w:r>
    </w:p>
    <w:p>
      <w:pPr>
        <w:numPr>
          <w:ilvl w:val="0"/>
          <w:numId w:val="1067"/>
        </w:numPr>
        <w:pStyle w:val="Compact"/>
      </w:pPr>
      <w:r>
        <w:t xml:space="preserve">The two primary elements that make up JSON are keys and values.</w:t>
      </w:r>
    </w:p>
    <w:p>
      <w:pPr>
        <w:pStyle w:val="FirstParagraph"/>
      </w:pPr>
      <w:r>
        <w:t xml:space="preserve">The library</w:t>
      </w:r>
      <w:r>
        <w:t xml:space="preserve"> </w:t>
      </w:r>
      <w:hyperlink r:id="rId211">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212">
        <w:r>
          <w:rPr>
            <w:rStyle w:val="Hyperlink"/>
          </w:rPr>
          <w:t xml:space="preserve">APIs</w:t>
        </w:r>
      </w:hyperlink>
      <w:r>
        <w:t xml:space="preserve"> </w:t>
      </w:r>
      <w:r>
        <w:t xml:space="preserve">offered by</w:t>
      </w:r>
      <w:r>
        <w:t xml:space="preserve"> </w:t>
      </w:r>
      <w:hyperlink r:id="rId213">
        <w:r>
          <w:rPr>
            <w:rStyle w:val="Hyperlink"/>
          </w:rPr>
          <w:t xml:space="preserve">OpenWeather Map</w:t>
        </w:r>
      </w:hyperlink>
      <w:r>
        <w:t xml:space="preserve">. that contain historical and real-time weather data for retrieval. In the upcoming example we will make a call to the</w:t>
      </w:r>
      <w:r>
        <w:t xml:space="preserve"> </w:t>
      </w:r>
      <w:hyperlink r:id="rId214">
        <w:r>
          <w:rPr>
            <w:rStyle w:val="Hyperlink"/>
          </w:rPr>
          <w:t xml:space="preserve">Current Weather API</w:t>
        </w:r>
      </w:hyperlink>
      <w:r>
        <w:t xml:space="preserve">, which is one out of currently</w:t>
      </w:r>
      <w:r>
        <w:t xml:space="preserve"> </w:t>
      </w:r>
      <w:hyperlink r:id="rId215">
        <w:r>
          <w:rPr>
            <w:rStyle w:val="Hyperlink"/>
          </w:rPr>
          <w:t xml:space="preserve">10 free APIs</w:t>
        </w:r>
      </w:hyperlink>
      <w:r>
        <w:t xml:space="preserve"> </w:t>
      </w:r>
      <w:r>
        <w:t xml:space="preserve">provided by OpenWeather Map.</w:t>
      </w:r>
    </w:p>
    <w:p>
      <w:pPr>
        <w:pStyle w:val="Textkrper"/>
      </w:pPr>
      <w:r>
        <w:t xml:space="preserve">For accessing the data with httr2, we’ll construct a URL composed of a reference to the data source (base) and parameters to filter the desired data subset (lat and lon). In httr2, the URL and query parameters can be separated, simplifying the process. The parameters are passed as a named list to the request() function:</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In the code above, the function sprintf() assembles the base URL and parameters. The URL (of type string) will then pass the request() function to create a request object, and req_perform() is used to execute the HTTP Get method.</w:t>
      </w:r>
    </w:p>
    <w:p>
      <w:pPr>
        <w:pStyle w:val="Textkrper"/>
      </w:pPr>
    </w:p>
    <w:p>
      <w:pPr>
        <w:pStyle w:val="Textkrper"/>
      </w:pPr>
      <w:r>
        <w:t xml:space="preserve">Note: The OpenWeather API requires an API Key to be passed as a parameter in the call. Get your</w:t>
      </w:r>
      <w:r>
        <w:t xml:space="preserve"> </w:t>
      </w:r>
      <w:hyperlink r:id="rId216">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217">
        <w:r>
          <w:rPr>
            <w:rStyle w:val="Hyperlink"/>
          </w:rPr>
          <w:t xml:space="preserve">FAQs</w:t>
        </w:r>
      </w:hyperlink>
      <w:r>
        <w:t xml:space="preserve">, it may take a couple of hours until your key is active.</w:t>
      </w:r>
    </w:p>
    <w:p>
      <w:pPr>
        <w:pStyle w:val="Textkrper"/>
      </w:pPr>
      <w:r>
        <w:t xml:space="preserve">By default, the req_perform() 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 resp_status() and resp_body_json():</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CommentTok"/>
        </w:rPr>
        <w:t xml:space="preserve"># Check the status code of the response</w:t>
      </w:r>
      <w:r>
        <w:br/>
      </w:r>
      <w:r>
        <w:rPr>
          <w:rStyle w:val="FunctionTok"/>
        </w:rPr>
        <w:t xml:space="preserve">print</w:t>
      </w:r>
      <w:r>
        <w:rPr>
          <w:rStyle w:val="Normal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802</w:t>
      </w:r>
      <w:r>
        <w:br/>
      </w:r>
      <w:r>
        <w:rPr>
          <w:rStyle w:val="VerbatimChar"/>
        </w:rPr>
        <w:t xml:space="preserve">##   .. ..$ main       : chr "Clouds"</w:t>
      </w:r>
      <w:r>
        <w:br/>
      </w:r>
      <w:r>
        <w:rPr>
          <w:rStyle w:val="VerbatimChar"/>
        </w:rPr>
        <w:t xml:space="preserve">##   .. ..$ description: chr "scattered clouds"</w:t>
      </w:r>
      <w:r>
        <w:br/>
      </w:r>
      <w:r>
        <w:rPr>
          <w:rStyle w:val="VerbatimChar"/>
        </w:rPr>
        <w:t xml:space="preserve">##   .. ..$ icon       : chr "03d"</w:t>
      </w:r>
      <w:r>
        <w:br/>
      </w:r>
      <w:r>
        <w:rPr>
          <w:rStyle w:val="VerbatimChar"/>
        </w:rPr>
        <w:t xml:space="preserve">##  $ base      : chr "stations"</w:t>
      </w:r>
      <w:r>
        <w:br/>
      </w:r>
      <w:r>
        <w:rPr>
          <w:rStyle w:val="VerbatimChar"/>
        </w:rPr>
        <w:t xml:space="preserve">##  $ main      :List of 6</w:t>
      </w:r>
      <w:r>
        <w:br/>
      </w:r>
      <w:r>
        <w:rPr>
          <w:rStyle w:val="VerbatimChar"/>
        </w:rPr>
        <w:t xml:space="preserve">##   ..$ temp      : num 291</w:t>
      </w:r>
      <w:r>
        <w:br/>
      </w:r>
      <w:r>
        <w:rPr>
          <w:rStyle w:val="VerbatimChar"/>
        </w:rPr>
        <w:t xml:space="preserve">##   ..$ feels_like: num 291</w:t>
      </w:r>
      <w:r>
        <w:br/>
      </w:r>
      <w:r>
        <w:rPr>
          <w:rStyle w:val="VerbatimChar"/>
        </w:rPr>
        <w:t xml:space="preserve">##   ..$ temp_min  : num 289</w:t>
      </w:r>
      <w:r>
        <w:br/>
      </w:r>
      <w:r>
        <w:rPr>
          <w:rStyle w:val="VerbatimChar"/>
        </w:rPr>
        <w:t xml:space="preserve">##   ..$ temp_max  : num 295</w:t>
      </w:r>
      <w:r>
        <w:br/>
      </w:r>
      <w:r>
        <w:rPr>
          <w:rStyle w:val="VerbatimChar"/>
        </w:rPr>
        <w:t xml:space="preserve">##   ..$ pressure  : int 1023</w:t>
      </w:r>
      <w:r>
        <w:br/>
      </w:r>
      <w:r>
        <w:rPr>
          <w:rStyle w:val="VerbatimChar"/>
        </w:rPr>
        <w:t xml:space="preserve">##   ..$ humidity  : int 88</w:t>
      </w:r>
      <w:r>
        <w:br/>
      </w:r>
      <w:r>
        <w:rPr>
          <w:rStyle w:val="VerbatimChar"/>
        </w:rPr>
        <w:t xml:space="preserve">##  $ visibility: int 10000</w:t>
      </w:r>
      <w:r>
        <w:br/>
      </w:r>
      <w:r>
        <w:rPr>
          <w:rStyle w:val="VerbatimChar"/>
        </w:rPr>
        <w:t xml:space="preserve">##  $ wind      :List of 2</w:t>
      </w:r>
      <w:r>
        <w:br/>
      </w:r>
      <w:r>
        <w:rPr>
          <w:rStyle w:val="VerbatimChar"/>
        </w:rPr>
        <w:t xml:space="preserve">##   ..$ speed: num 2.06</w:t>
      </w:r>
      <w:r>
        <w:br/>
      </w:r>
      <w:r>
        <w:rPr>
          <w:rStyle w:val="VerbatimChar"/>
        </w:rPr>
        <w:t xml:space="preserve">##   ..$ deg  : int 150</w:t>
      </w:r>
      <w:r>
        <w:br/>
      </w:r>
      <w:r>
        <w:rPr>
          <w:rStyle w:val="VerbatimChar"/>
        </w:rPr>
        <w:t xml:space="preserve">##  $ clouds    :List of 1</w:t>
      </w:r>
      <w:r>
        <w:br/>
      </w:r>
      <w:r>
        <w:rPr>
          <w:rStyle w:val="VerbatimChar"/>
        </w:rPr>
        <w:t xml:space="preserve">##   ..$ all: int 40</w:t>
      </w:r>
      <w:r>
        <w:br/>
      </w:r>
      <w:r>
        <w:rPr>
          <w:rStyle w:val="VerbatimChar"/>
        </w:rPr>
        <w:t xml:space="preserve">##  $ dt        : int 1696926298</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1696915126</w:t>
      </w:r>
      <w:r>
        <w:br/>
      </w:r>
      <w:r>
        <w:rPr>
          <w:rStyle w:val="VerbatimChar"/>
        </w:rPr>
        <w:t xml:space="preserve">##   ..$ sunset : int 1696955456</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214">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 httr2, you can directly retrieve the JSON content and convert it to a data frame:</w:t>
      </w:r>
    </w:p>
    <w:p>
      <w:pPr>
        <w:pStyle w:val="SourceCode"/>
      </w:pP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rPr>
          <w:rStyle w:val="NormalTok"/>
        </w:rPr>
        <w:t xml:space="preserve">response_df</w:t>
      </w:r>
    </w:p>
    <w:p>
      <w:pPr>
        <w:pStyle w:val="SourceCode"/>
      </w:pPr>
      <w:r>
        <w:rPr>
          <w:rStyle w:val="VerbatimChar"/>
        </w:rPr>
        <w:t xml:space="preserve">##   coord.lon coord.lat weather.id weather.main weather.description weather.icon</w:t>
      </w:r>
      <w:r>
        <w:br/>
      </w:r>
      <w:r>
        <w:rPr>
          <w:rStyle w:val="VerbatimChar"/>
        </w:rPr>
        <w:t xml:space="preserve">## 1     13.03     47.81        802       Clouds    scattered clouds          03d</w:t>
      </w:r>
      <w:r>
        <w:br/>
      </w:r>
      <w:r>
        <w:rPr>
          <w:rStyle w:val="VerbatimChar"/>
        </w:rPr>
        <w:t xml:space="preserve">##       base main.temp main.feels_like main.temp_min main.temp_max main.pressure</w:t>
      </w:r>
      <w:r>
        <w:br/>
      </w:r>
      <w:r>
        <w:rPr>
          <w:rStyle w:val="VerbatimChar"/>
        </w:rPr>
        <w:t xml:space="preserve">## 1 stations    290.78           290.9        289.16         295.1          1023</w:t>
      </w:r>
      <w:r>
        <w:br/>
      </w:r>
      <w:r>
        <w:rPr>
          <w:rStyle w:val="VerbatimChar"/>
        </w:rPr>
        <w:t xml:space="preserve">##   main.humidity visibility wind.speed wind.deg all         dt sys.type sys.id</w:t>
      </w:r>
      <w:r>
        <w:br/>
      </w:r>
      <w:r>
        <w:rPr>
          <w:rStyle w:val="VerbatimChar"/>
        </w:rPr>
        <w:t xml:space="preserve">## 1            88      10000       2.06      150  40 1696926298        1   6877</w:t>
      </w:r>
      <w:r>
        <w:br/>
      </w:r>
      <w:r>
        <w:rPr>
          <w:rStyle w:val="VerbatimChar"/>
        </w:rPr>
        <w:t xml:space="preserve">##   sys.country sys.sunrise sys.sunset timezone      id     name cod</w:t>
      </w:r>
      <w:r>
        <w:br/>
      </w:r>
      <w:r>
        <w:rPr>
          <w:rStyle w:val="VerbatimChar"/>
        </w:rPr>
        <w:t xml:space="preserve">## 1          AT  1696915126 1696955456     7200 2766824 Salzburg 200</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r>
        <w:t xml:space="preserve">Note: If you want more advanced JSON manipulation or flattening, you can still use the jsonlite library. But for the basic conversion shown here, it’s not necessary.</w:t>
      </w:r>
    </w:p>
    <w:p>
      <w:pPr>
        <w:pStyle w:val="Textkrper"/>
      </w:pPr>
      <w:hyperlink r:id="rId218">
        <w:r>
          <w:rPr>
            <w:rStyle w:val="Hyperlink"/>
          </w:rPr>
          <w:t xml:space="preserve">Tidyverse</w:t>
        </w:r>
      </w:hyperlink>
      <w:r>
        <w:t xml:space="preserve"> </w:t>
      </w:r>
      <w:r>
        <w:t xml:space="preserve">also provides other packages for reading data such as</w:t>
      </w:r>
      <w:r>
        <w:t xml:space="preserve"> </w:t>
      </w:r>
      <w:hyperlink r:id="rId219">
        <w:r>
          <w:rPr>
            <w:rStyle w:val="Hyperlink"/>
          </w:rPr>
          <w:t xml:space="preserve">DBI</w:t>
        </w:r>
      </w:hyperlink>
      <w:r>
        <w:t xml:space="preserve"> </w:t>
      </w:r>
      <w:r>
        <w:t xml:space="preserve">for relational databases</w:t>
      </w:r>
      <w:r>
        <w:t xml:space="preserve"> </w:t>
      </w:r>
      <w:hyperlink r:id="rId220">
        <w:r>
          <w:rPr>
            <w:rStyle w:val="Hyperlink"/>
          </w:rPr>
          <w:t xml:space="preserve">jsonlite</w:t>
        </w:r>
      </w:hyperlink>
      <w:r>
        <w:t xml:space="preserve"> </w:t>
      </w:r>
      <w:r>
        <w:t xml:space="preserve">for JSON and</w:t>
      </w:r>
      <w:r>
        <w:t xml:space="preserve"> </w:t>
      </w:r>
      <w:hyperlink r:id="rId221">
        <w:r>
          <w:rPr>
            <w:rStyle w:val="Hyperlink"/>
          </w:rPr>
          <w:t xml:space="preserve">xml2</w:t>
        </w:r>
      </w:hyperlink>
      <w:r>
        <w:t xml:space="preserve"> </w:t>
      </w:r>
      <w:r>
        <w:t xml:space="preserve">for XML.</w:t>
      </w:r>
    </w:p>
    <w:p>
      <w:pPr>
        <w:pStyle w:val="Textkrper"/>
      </w:pPr>
      <w:r>
        <w:t xml:space="preserve">… more to come!</w:t>
      </w:r>
    </w:p>
    <w:bookmarkEnd w:id="222"/>
    <w:bookmarkStart w:id="228" w:name="additional-thoughts-so-far-for-revision"/>
    <w:p>
      <w:pPr>
        <w:pStyle w:val="berschrift2"/>
      </w:pPr>
      <w:r>
        <w:rPr>
          <w:rStyle w:val="SectionNumber"/>
        </w:rPr>
        <w:t xml:space="preserve">9.4</w:t>
      </w:r>
      <w:r>
        <w:tab/>
      </w:r>
      <w:r>
        <w:t xml:space="preserve">Additional Thoughts so far for revision</w:t>
      </w:r>
    </w:p>
    <w:bookmarkStart w:id="223" w:name="advanced-json-handling-with-httr2"/>
    <w:p>
      <w:pPr>
        <w:pStyle w:val="berschrift3"/>
      </w:pPr>
      <w:r>
        <w:rPr>
          <w:rStyle w:val="SectionNumber"/>
        </w:rPr>
        <w:t xml:space="preserve">9.4.1</w:t>
      </w:r>
      <w:r>
        <w:tab/>
      </w:r>
      <w:r>
        <w:rPr>
          <w:bCs/>
          <w:b/>
        </w:rPr>
        <w:t xml:space="preserve">7.4 Advanced JSON Handling with</w:t>
      </w:r>
      <w:r>
        <w:rPr>
          <w:bCs/>
          <w:b/>
        </w:rPr>
        <w:t xml:space="preserve"> </w:t>
      </w:r>
      <w:r>
        <w:rPr>
          <w:rStyle w:val="VerbatimChar"/>
          <w:bCs/>
          <w:b/>
        </w:rPr>
        <w:t xml:space="preserve">httr2</w:t>
      </w:r>
    </w:p>
    <w:p>
      <w:pPr>
        <w:pStyle w:val="FirstParagraph"/>
      </w:pPr>
      <w:r>
        <w:t xml:space="preserve">While touched on converting API responses to data frames using</w:t>
      </w:r>
      <w:r>
        <w:t xml:space="preserve"> </w:t>
      </w:r>
      <w:r>
        <w:rPr>
          <w:rStyle w:val="VerbatimChar"/>
          <w:bCs/>
          <w:b/>
        </w:rPr>
        <w:t xml:space="preserve">jsonlite</w:t>
      </w:r>
      <w:r>
        <w:t xml:space="preserve">, we could delve deeper into JSON handling:</w:t>
      </w:r>
    </w:p>
    <w:p>
      <w:pPr>
        <w:numPr>
          <w:ilvl w:val="0"/>
          <w:numId w:val="1068"/>
        </w:numPr>
        <w:pStyle w:val="Compact"/>
      </w:pPr>
      <w:r>
        <w:rPr>
          <w:bCs/>
          <w:b/>
        </w:rPr>
        <w:t xml:space="preserve">Parsing Nested JSON</w:t>
      </w:r>
      <w:r>
        <w:t xml:space="preserve">: Often, APIs return nested JSON structures. Teach how to handle and flatten these structures to convert them into usable data frames.</w:t>
      </w:r>
    </w:p>
    <w:p>
      <w:pPr>
        <w:numPr>
          <w:ilvl w:val="0"/>
          <w:numId w:val="1068"/>
        </w:numPr>
        <w:pStyle w:val="Compact"/>
      </w:pPr>
      <w:r>
        <w:rPr>
          <w:bCs/>
          <w:b/>
        </w:rPr>
        <w:t xml:space="preserve">JSON to List</w:t>
      </w:r>
      <w:r>
        <w:t xml:space="preserve">: Before converting to a data frame, JSON can be converted to a list in R. This can be useful for certain types of analyses or data manipulations.</w:t>
      </w:r>
    </w:p>
    <w:bookmarkEnd w:id="223"/>
    <w:bookmarkStart w:id="224" w:name="caching-data-with-httr2"/>
    <w:p>
      <w:pPr>
        <w:pStyle w:val="berschrift3"/>
      </w:pPr>
      <w:r>
        <w:rPr>
          <w:rStyle w:val="SectionNumber"/>
        </w:rPr>
        <w:t xml:space="preserve">9.4.2</w:t>
      </w:r>
      <w:r>
        <w:tab/>
      </w:r>
      <w:r>
        <w:rPr>
          <w:bCs/>
          <w:b/>
        </w:rPr>
        <w:t xml:space="preserve">7.5 Caching Data with</w:t>
      </w:r>
      <w:r>
        <w:rPr>
          <w:bCs/>
          <w:b/>
        </w:rPr>
        <w:t xml:space="preserve"> </w:t>
      </w:r>
      <w:r>
        <w:rPr>
          <w:rStyle w:val="VerbatimChar"/>
          <w:bCs/>
          <w:b/>
        </w:rPr>
        <w:t xml:space="preserve">httr2</w:t>
      </w:r>
    </w:p>
    <w:p>
      <w:pPr>
        <w:pStyle w:val="FirstParagraph"/>
      </w:pPr>
      <w:r>
        <w:t xml:space="preserve">Given that</w:t>
      </w:r>
      <w:r>
        <w:t xml:space="preserve"> </w:t>
      </w:r>
      <w:r>
        <w:rPr>
          <w:rStyle w:val="VerbatimChar"/>
          <w:bCs/>
          <w:b/>
        </w:rPr>
        <w:t xml:space="preserve">httr2</w:t>
      </w:r>
      <w:r>
        <w:t xml:space="preserve"> </w:t>
      </w:r>
      <w:r>
        <w:t xml:space="preserve">has caching capabilities, this can be a valuable addition:</w:t>
      </w:r>
    </w:p>
    <w:p>
      <w:pPr>
        <w:numPr>
          <w:ilvl w:val="0"/>
          <w:numId w:val="1069"/>
        </w:numPr>
        <w:pStyle w:val="Compact"/>
      </w:pPr>
      <w:r>
        <w:rPr>
          <w:bCs/>
          <w:b/>
        </w:rPr>
        <w:t xml:space="preserve">Why Cache?</w:t>
      </w:r>
      <w:r>
        <w:t xml:space="preserve">: Explain the benefits of caching, especially when dealing with rate-limited APIs or to speed up development and analysis by not fetching data repeatedly.</w:t>
      </w:r>
    </w:p>
    <w:p>
      <w:pPr>
        <w:numPr>
          <w:ilvl w:val="0"/>
          <w:numId w:val="1069"/>
        </w:numPr>
        <w:pStyle w:val="Compact"/>
      </w:pPr>
      <w:r>
        <w:rPr>
          <w:bCs/>
          <w:b/>
        </w:rPr>
        <w:t xml:space="preserve">Implementing Caching</w:t>
      </w:r>
      <w:r>
        <w:t xml:space="preserve">: Show how to use</w:t>
      </w:r>
      <w:r>
        <w:t xml:space="preserve"> </w:t>
      </w:r>
      <w:r>
        <w:rPr>
          <w:rStyle w:val="VerbatimChar"/>
          <w:bCs/>
          <w:b/>
        </w:rPr>
        <w:t xml:space="preserve">req_cache()</w:t>
      </w:r>
      <w:r>
        <w:t xml:space="preserve"> </w:t>
      </w:r>
      <w:r>
        <w:t xml:space="preserve">in</w:t>
      </w:r>
      <w:r>
        <w:t xml:space="preserve"> </w:t>
      </w:r>
      <w:r>
        <w:rPr>
          <w:rStyle w:val="VerbatimChar"/>
          <w:bCs/>
          <w:b/>
        </w:rPr>
        <w:t xml:space="preserve">httr2</w:t>
      </w:r>
      <w:r>
        <w:t xml:space="preserve"> </w:t>
      </w:r>
      <w:r>
        <w:t xml:space="preserve">to cache API responses.</w:t>
      </w:r>
    </w:p>
    <w:bookmarkEnd w:id="224"/>
    <w:bookmarkStart w:id="225" w:name="error-handling-and-retries-with-httr2"/>
    <w:p>
      <w:pPr>
        <w:pStyle w:val="berschrift3"/>
      </w:pPr>
      <w:r>
        <w:rPr>
          <w:rStyle w:val="SectionNumber"/>
        </w:rPr>
        <w:t xml:space="preserve">9.4.3</w:t>
      </w:r>
      <w:r>
        <w:tab/>
      </w:r>
      <w:r>
        <w:rPr>
          <w:bCs/>
          <w:b/>
        </w:rPr>
        <w:t xml:space="preserve">7.6 Error Handling and Retries with</w:t>
      </w:r>
      <w:r>
        <w:rPr>
          <w:bCs/>
          <w:b/>
        </w:rPr>
        <w:t xml:space="preserve"> </w:t>
      </w:r>
      <w:r>
        <w:rPr>
          <w:rStyle w:val="VerbatimChar"/>
          <w:bCs/>
          <w:b/>
        </w:rPr>
        <w:t xml:space="preserve">httr2</w:t>
      </w:r>
    </w:p>
    <w:p>
      <w:pPr>
        <w:pStyle w:val="FirstParagraph"/>
      </w:pPr>
      <w:r>
        <w:t xml:space="preserve">Building on the capabilities of</w:t>
      </w:r>
      <w:r>
        <w:t xml:space="preserve"> </w:t>
      </w:r>
      <w:r>
        <w:rPr>
          <w:rStyle w:val="VerbatimChar"/>
          <w:bCs/>
          <w:b/>
        </w:rPr>
        <w:t xml:space="preserve">httr2</w:t>
      </w:r>
      <w:r>
        <w:t xml:space="preserve">:</w:t>
      </w:r>
    </w:p>
    <w:p>
      <w:pPr>
        <w:numPr>
          <w:ilvl w:val="0"/>
          <w:numId w:val="1070"/>
        </w:numPr>
      </w:pPr>
      <w:r>
        <w:rPr>
          <w:bCs/>
          <w:b/>
        </w:rPr>
        <w:t xml:space="preserve">Understanding HTTP Errors</w:t>
      </w:r>
      <w:r>
        <w:t xml:space="preserve">: Briefly explain common HTTP errors like 404 (Not Found) or 429 (Too Many Requests) and why they might occur when working with APIs.</w:t>
      </w:r>
    </w:p>
    <w:p>
      <w:pPr>
        <w:numPr>
          <w:ilvl w:val="0"/>
          <w:numId w:val="1070"/>
        </w:numPr>
      </w:pPr>
      <w:r>
        <w:rPr>
          <w:bCs/>
          <w:b/>
        </w:rPr>
        <w:t xml:space="preserve">Implementing Retries</w:t>
      </w:r>
      <w:r>
        <w:t xml:space="preserve">: Show how to use</w:t>
      </w:r>
      <w:r>
        <w:t xml:space="preserve"> </w:t>
      </w:r>
      <w:r>
        <w:rPr>
          <w:rStyle w:val="VerbatimChar"/>
          <w:bCs/>
          <w:b/>
        </w:rPr>
        <w:t xml:space="preserve">req_retry()</w:t>
      </w:r>
      <w:r>
        <w:t xml:space="preserve"> </w:t>
      </w:r>
      <w:r>
        <w:t xml:space="preserve">in</w:t>
      </w:r>
      <w:r>
        <w:t xml:space="preserve"> </w:t>
      </w:r>
      <w:r>
        <w:rPr>
          <w:rStyle w:val="VerbatimChar"/>
          <w:bCs/>
          <w:b/>
        </w:rPr>
        <w:t xml:space="preserve">httr2</w:t>
      </w:r>
      <w:r>
        <w:t xml:space="preserve"> </w:t>
      </w:r>
      <w:r>
        <w:t xml:space="preserve">to automatically retry if a request fails.</w:t>
      </w:r>
    </w:p>
    <w:bookmarkEnd w:id="225"/>
    <w:bookmarkStart w:id="226" w:name="advanced-api-techniques"/>
    <w:p>
      <w:pPr>
        <w:pStyle w:val="berschrift3"/>
      </w:pPr>
      <w:r>
        <w:rPr>
          <w:rStyle w:val="SectionNumber"/>
        </w:rPr>
        <w:t xml:space="preserve">9.4.4</w:t>
      </w:r>
      <w:r>
        <w:tab/>
      </w:r>
      <w:r>
        <w:rPr>
          <w:bCs/>
          <w:b/>
        </w:rPr>
        <w:t xml:space="preserve">7.7 Advanced API Techniques</w:t>
      </w:r>
    </w:p>
    <w:p>
      <w:pPr>
        <w:numPr>
          <w:ilvl w:val="0"/>
          <w:numId w:val="1071"/>
        </w:numPr>
        <w:pStyle w:val="Compact"/>
      </w:pPr>
      <w:r>
        <w:rPr>
          <w:bCs/>
          <w:b/>
        </w:rPr>
        <w:t xml:space="preserve">Pagination</w:t>
      </w:r>
      <w:r>
        <w:t xml:space="preserve">: Many APIs return data in pages, especially if there’s a lot of data. Teach how to handle paginated responses and fetch all data.</w:t>
      </w:r>
    </w:p>
    <w:p>
      <w:pPr>
        <w:numPr>
          <w:ilvl w:val="0"/>
          <w:numId w:val="1071"/>
        </w:numPr>
        <w:pStyle w:val="Compact"/>
      </w:pPr>
      <w:r>
        <w:rPr>
          <w:bCs/>
          <w:b/>
        </w:rPr>
        <w:t xml:space="preserve">Rate Limiting</w:t>
      </w:r>
      <w:r>
        <w:t xml:space="preserve">: Explaining what rate limiting is and how to handle it, possibly by introducing pauses in requests or by using caching.</w:t>
      </w:r>
    </w:p>
    <w:bookmarkEnd w:id="226"/>
    <w:bookmarkStart w:id="227" w:name="X68f7850fe1873b0ba70a8cd185d3e124592f82a"/>
    <w:p>
      <w:pPr>
        <w:pStyle w:val="berschrift3"/>
      </w:pPr>
      <w:r>
        <w:rPr>
          <w:rStyle w:val="SectionNumber"/>
        </w:rPr>
        <w:t xml:space="preserve">9.4.5</w:t>
      </w:r>
      <w:r>
        <w:tab/>
      </w:r>
      <w:r>
        <w:rPr>
          <w:bCs/>
          <w:b/>
        </w:rPr>
        <w:t xml:space="preserve">7.8 Introduction to Web Scraping</w:t>
      </w:r>
      <w:r>
        <w:t xml:space="preserve"> </w:t>
      </w:r>
      <w:r>
        <w:t xml:space="preserve">(Altough, this might be too much.. and even if it’s important, for data sourcing, it’s kind of a grey area, limited by rate limits or considerations with ToS.)</w:t>
      </w:r>
    </w:p>
    <w:p>
      <w:pPr>
        <w:pStyle w:val="FirstParagraph"/>
      </w:pPr>
      <w:r>
        <w:t xml:space="preserve">While APIs are a clean way to get data, not all websites offer them. We could introduce the concept of web scraping:</w:t>
      </w:r>
    </w:p>
    <w:p>
      <w:pPr>
        <w:numPr>
          <w:ilvl w:val="0"/>
          <w:numId w:val="1072"/>
        </w:numPr>
        <w:pStyle w:val="Compact"/>
      </w:pPr>
      <w:r>
        <w:rPr>
          <w:bCs/>
          <w:b/>
        </w:rPr>
        <w:t xml:space="preserve">What is Web Scraping?</w:t>
      </w:r>
      <w:r>
        <w:t xml:space="preserve">: Briefly explain the concept and why it might be necessary.</w:t>
      </w:r>
    </w:p>
    <w:p>
      <w:pPr>
        <w:numPr>
          <w:ilvl w:val="0"/>
          <w:numId w:val="1072"/>
        </w:numPr>
        <w:pStyle w:val="Compact"/>
      </w:pPr>
      <w:r>
        <w:rPr>
          <w:bCs/>
          <w:b/>
        </w:rPr>
        <w:t xml:space="preserve">Using</w:t>
      </w:r>
      <w:r>
        <w:rPr>
          <w:bCs/>
          <w:b/>
        </w:rPr>
        <w:t xml:space="preserve"> </w:t>
      </w:r>
      <w:r>
        <w:rPr>
          <w:rStyle w:val="VerbatimChar"/>
          <w:bCs/>
          <w:b/>
        </w:rPr>
        <w:t xml:space="preserve">rvest</w:t>
      </w:r>
      <w:r>
        <w:rPr>
          <w:bCs/>
          <w:b/>
        </w:rPr>
        <w:t xml:space="preserve"> </w:t>
      </w:r>
      <w:r>
        <w:rPr>
          <w:bCs/>
          <w:b/>
        </w:rPr>
        <w:t xml:space="preserve">for Web Scraping</w:t>
      </w:r>
      <w:r>
        <w:t xml:space="preserve">: Introduce the</w:t>
      </w:r>
      <w:r>
        <w:t xml:space="preserve"> </w:t>
      </w:r>
      <w:r>
        <w:rPr>
          <w:rStyle w:val="VerbatimChar"/>
          <w:bCs/>
          <w:b/>
        </w:rPr>
        <w:t xml:space="preserve">rvest</w:t>
      </w:r>
      <w:r>
        <w:t xml:space="preserve"> </w:t>
      </w:r>
      <w:r>
        <w:t xml:space="preserve">package, which is part of the tidyverse and is used for web scraping. We could provide a simple example of scraping data from a website.</w:t>
      </w:r>
    </w:p>
    <w:p>
      <w:pPr>
        <w:numPr>
          <w:ilvl w:val="0"/>
          <w:numId w:val="1072"/>
        </w:numPr>
        <w:pStyle w:val="Compact"/>
      </w:pPr>
      <w:r>
        <w:rPr>
          <w:bCs/>
          <w:b/>
        </w:rPr>
        <w:t xml:space="preserve">Morality of Web Scraping</w:t>
      </w:r>
      <w:r>
        <w:t xml:space="preserve">: via. Ethical, Legal, Technical Considerations</w:t>
      </w:r>
    </w:p>
    <w:bookmarkEnd w:id="227"/>
    <w:bookmarkEnd w:id="228"/>
    <w:bookmarkEnd w:id="229"/>
    <w:bookmarkStart w:id="307" w:name="data-visualization"/>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30">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237"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231">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232">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73"/>
        </w:numPr>
        <w:pStyle w:val="Compact"/>
      </w:pPr>
      <w:r>
        <w:t xml:space="preserve">Data - The data element is the dataset itself.</w:t>
      </w:r>
    </w:p>
    <w:p>
      <w:pPr>
        <w:numPr>
          <w:ilvl w:val="0"/>
          <w:numId w:val="1073"/>
        </w:numPr>
        <w:pStyle w:val="Compact"/>
      </w:pPr>
      <w:r>
        <w:t xml:space="preserve">Aesthetics - This layer defines how variables are mapped onto scales (see description below).</w:t>
      </w:r>
    </w:p>
    <w:p>
      <w:pPr>
        <w:numPr>
          <w:ilvl w:val="0"/>
          <w:numId w:val="1073"/>
        </w:numPr>
        <w:pStyle w:val="Compact"/>
      </w:pPr>
      <w:r>
        <w:t xml:space="preserve">Geometries - This element determines how our data is being displayed (e.g. bars, points, lines etc.)</w:t>
      </w:r>
    </w:p>
    <w:p>
      <w:pPr>
        <w:numPr>
          <w:ilvl w:val="0"/>
          <w:numId w:val="1073"/>
        </w:numPr>
        <w:pStyle w:val="Compact"/>
      </w:pPr>
      <w:r>
        <w:t xml:space="preserve">Facets - Faceting splits the data into subset and displays the same graph for every subset.</w:t>
      </w:r>
    </w:p>
    <w:p>
      <w:pPr>
        <w:numPr>
          <w:ilvl w:val="0"/>
          <w:numId w:val="1073"/>
        </w:numPr>
        <w:pStyle w:val="Compact"/>
      </w:pPr>
      <w:r>
        <w:t xml:space="preserve">Statistics - These are statistics derived from the data (add mean, median, quartile, etc.).</w:t>
      </w:r>
    </w:p>
    <w:p>
      <w:pPr>
        <w:numPr>
          <w:ilvl w:val="0"/>
          <w:numId w:val="1073"/>
        </w:numPr>
        <w:pStyle w:val="Compact"/>
      </w:pPr>
      <w:r>
        <w:t xml:space="preserve">Coordinates - This element determines the transformation of axes (e.g. change spacing of displayed data)</w:t>
      </w:r>
    </w:p>
    <w:p>
      <w:pPr>
        <w:numPr>
          <w:ilvl w:val="0"/>
          <w:numId w:val="1073"/>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74"/>
        </w:numPr>
        <w:pStyle w:val="Compact"/>
      </w:pPr>
      <w:r>
        <w:t xml:space="preserve">Size</w:t>
      </w:r>
    </w:p>
    <w:p>
      <w:pPr>
        <w:numPr>
          <w:ilvl w:val="0"/>
          <w:numId w:val="1074"/>
        </w:numPr>
        <w:pStyle w:val="Compact"/>
      </w:pPr>
      <w:r>
        <w:t xml:space="preserve">Shape</w:t>
      </w:r>
    </w:p>
    <w:p>
      <w:pPr>
        <w:numPr>
          <w:ilvl w:val="0"/>
          <w:numId w:val="1074"/>
        </w:numPr>
        <w:pStyle w:val="Compact"/>
      </w:pPr>
      <w:r>
        <w:t xml:space="preserve">Orientation</w:t>
      </w:r>
    </w:p>
    <w:p>
      <w:pPr>
        <w:numPr>
          <w:ilvl w:val="0"/>
          <w:numId w:val="1074"/>
        </w:numPr>
        <w:pStyle w:val="Compact"/>
      </w:pPr>
      <w:r>
        <w:t xml:space="preserve">Colour (hue)</w:t>
      </w:r>
    </w:p>
    <w:p>
      <w:pPr>
        <w:numPr>
          <w:ilvl w:val="0"/>
          <w:numId w:val="1074"/>
        </w:numPr>
        <w:pStyle w:val="Compact"/>
      </w:pPr>
      <w:r>
        <w:t xml:space="preserve">Colour value (brightness)</w:t>
      </w:r>
    </w:p>
    <w:p>
      <w:pPr>
        <w:numPr>
          <w:ilvl w:val="0"/>
          <w:numId w:val="1074"/>
        </w:numPr>
        <w:pStyle w:val="Compact"/>
      </w:pPr>
      <w:r>
        <w:t xml:space="preserve">Texture</w:t>
      </w:r>
    </w:p>
    <w:p>
      <w:pPr>
        <w:numPr>
          <w:ilvl w:val="0"/>
          <w:numId w:val="1074"/>
        </w:numPr>
        <w:pStyle w:val="Compact"/>
      </w:pPr>
      <w:r>
        <w:t xml:space="preserve">Position (map variable to x or y axis)</w:t>
      </w:r>
    </w:p>
    <w:p>
      <w:pPr>
        <w:pStyle w:val="FirstParagraph"/>
      </w:pPr>
      <w:r>
        <w:t xml:space="preserve">For instance, in Figure</w:t>
      </w:r>
      <w:r>
        <w:t xml:space="preserve"> </w:t>
      </w:r>
      <w:r>
        <w:t xml:space="preserve">10.1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10.1: Visual variables color and size" title="" id="234" name="Picture"/>
            <a:graphic>
              <a:graphicData uri="http://schemas.openxmlformats.org/drawingml/2006/picture">
                <pic:pic>
                  <pic:nvPicPr>
                    <pic:cNvPr descr="images/VisualVar.png" id="235" name="Picture"/>
                    <pic:cNvPicPr>
                      <a:picLocks noChangeArrowheads="1" noChangeAspect="1"/>
                    </pic:cNvPicPr>
                  </pic:nvPicPr>
                  <pic:blipFill>
                    <a:blip r:embed="rId23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10.1: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236">
        <w:r>
          <w:rPr>
            <w:rStyle w:val="Hyperlink"/>
          </w:rPr>
          <w:t xml:space="preserve">article</w:t>
        </w:r>
      </w:hyperlink>
      <w:r>
        <w:t xml:space="preserve"> </w:t>
      </w:r>
      <w:r>
        <w:t xml:space="preserve">by Hadley Wickham.</w:t>
      </w:r>
    </w:p>
    <w:bookmarkEnd w:id="237"/>
    <w:bookmarkStart w:id="253" w:name="visualization-of-distributions"/>
    <w:p>
      <w:pPr>
        <w:pStyle w:val="berschrift2"/>
      </w:pPr>
      <w:r>
        <w:rPr>
          <w:rStyle w:val="SectionNumber"/>
        </w:rPr>
        <w:t xml:space="preserve">10.2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238">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75"/>
        </w:numPr>
      </w:pPr>
      <w:r>
        <w:rPr>
          <w:bCs/>
          <w:b/>
        </w:rPr>
        <w:t xml:space="preserve">time</w:t>
      </w:r>
      <w:r>
        <w:t xml:space="preserve"> </w:t>
      </w:r>
      <w:r>
        <w:t xml:space="preserve">of measurement</w:t>
      </w:r>
    </w:p>
    <w:p>
      <w:pPr>
        <w:numPr>
          <w:ilvl w:val="0"/>
          <w:numId w:val="1075"/>
        </w:numPr>
      </w:pPr>
      <w:r>
        <w:t xml:space="preserve">ID of the measuring</w:t>
      </w:r>
      <w:r>
        <w:t xml:space="preserve"> </w:t>
      </w:r>
      <w:r>
        <w:rPr>
          <w:bCs/>
          <w:b/>
        </w:rPr>
        <w:t xml:space="preserve">station</w:t>
      </w:r>
    </w:p>
    <w:p>
      <w:pPr>
        <w:numPr>
          <w:ilvl w:val="0"/>
          <w:numId w:val="1075"/>
        </w:numPr>
      </w:pPr>
      <w:r>
        <w:t xml:space="preserve">measured meteorological</w:t>
      </w:r>
      <w:r>
        <w:t xml:space="preserve"> </w:t>
      </w:r>
      <w:hyperlink r:id="rId239">
        <w:r>
          <w:rPr>
            <w:rStyle w:val="Hyperlink"/>
            <w:bCs/>
            <w:b/>
          </w:rPr>
          <w:t xml:space="preserve">component</w:t>
        </w:r>
      </w:hyperlink>
    </w:p>
    <w:p>
      <w:pPr>
        <w:numPr>
          <w:ilvl w:val="0"/>
          <w:numId w:val="1075"/>
        </w:numPr>
      </w:pPr>
      <w:hyperlink r:id="rId240">
        <w:r>
          <w:rPr>
            <w:rStyle w:val="Hyperlink"/>
            <w:bCs/>
            <w:b/>
          </w:rPr>
          <w:t xml:space="preserve">meantype</w:t>
        </w:r>
      </w:hyperlink>
    </w:p>
    <w:p>
      <w:pPr>
        <w:numPr>
          <w:ilvl w:val="0"/>
          <w:numId w:val="1075"/>
        </w:numPr>
      </w:pPr>
      <w:r>
        <w:rPr>
          <w:bCs/>
          <w:b/>
        </w:rPr>
        <w:t xml:space="preserve">unit</w:t>
      </w:r>
      <w:r>
        <w:t xml:space="preserve"> </w:t>
      </w:r>
      <w:r>
        <w:t xml:space="preserve">of measurement</w:t>
      </w:r>
    </w:p>
    <w:p>
      <w:pPr>
        <w:numPr>
          <w:ilvl w:val="0"/>
          <w:numId w:val="1075"/>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41">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243" name="Picture"/>
            <a:graphic>
              <a:graphicData uri="http://schemas.openxmlformats.org/drawingml/2006/picture">
                <pic:pic>
                  <pic:nvPicPr>
                    <pic:cNvPr descr="UNIGIS-AppDev-R_files/figure-docx/unnamed-chunk-190-1.png" id="244"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46" name="Picture"/>
            <a:graphic>
              <a:graphicData uri="http://schemas.openxmlformats.org/drawingml/2006/picture">
                <pic:pic>
                  <pic:nvPicPr>
                    <pic:cNvPr descr="UNIGIS-AppDev-R_files/figure-docx/unnamed-chunk-191-1.png" id="247"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48">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249">
        <w:r>
          <w:rPr>
            <w:rStyle w:val="Hyperlink"/>
          </w:rPr>
          <w:t xml:space="preserve">colors</w:t>
        </w:r>
      </w:hyperlink>
      <w:r>
        <w:t xml:space="preserve"> </w:t>
      </w:r>
      <w:r>
        <w:t xml:space="preserve">grey20, grey50 and grey80. Instead of ggplot colors, you can also use</w:t>
      </w:r>
      <w:r>
        <w:t xml:space="preserve"> </w:t>
      </w:r>
      <w:hyperlink r:id="rId250">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51">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38">
        <w:r>
          <w:rPr>
            <w:rStyle w:val="Hyperlink"/>
          </w:rPr>
          <w:t xml:space="preserve">input data</w:t>
        </w:r>
      </w:hyperlink>
      <w:r>
        <w:t xml:space="preserve">, recreate the histogram and insert one additional line of code to add a plot title (see</w:t>
      </w:r>
      <w:r>
        <w:t xml:space="preserve"> </w:t>
      </w:r>
      <w:hyperlink r:id="rId252">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53"/>
    <w:bookmarkStart w:id="263" w:name="boxplots"/>
    <w:p>
      <w:pPr>
        <w:pStyle w:val="berschrift2"/>
      </w:pPr>
      <w:r>
        <w:rPr>
          <w:rStyle w:val="SectionNumber"/>
        </w:rPr>
        <w:t xml:space="preserve">10.3</w:t>
      </w:r>
      <w:r>
        <w:tab/>
      </w:r>
      <w:r>
        <w:t xml:space="preserve">Boxplots</w:t>
      </w:r>
    </w:p>
    <w:p>
      <w:pPr>
        <w:pStyle w:val="FirstParagraph"/>
      </w:pPr>
      <w:r>
        <w:t xml:space="preserve">The same basic syntax is used to create other types of plots like bar plots (use geometry</w:t>
      </w:r>
      <w:r>
        <w:t xml:space="preserve"> </w:t>
      </w:r>
      <w:hyperlink r:id="rId254">
        <w:r>
          <w:rPr>
            <w:rStyle w:val="VerbatimChar"/>
          </w:rPr>
          <w:t xml:space="preserve">geom_bar()</w:t>
        </w:r>
      </w:hyperlink>
      <w:r>
        <w:t xml:space="preserve"> </w:t>
      </w:r>
      <w:r>
        <w:t xml:space="preserve">or</w:t>
      </w:r>
      <w:r>
        <w:t xml:space="preserve"> </w:t>
      </w:r>
      <w:hyperlink r:id="rId254">
        <w:r>
          <w:rPr>
            <w:rStyle w:val="VerbatimChar"/>
          </w:rPr>
          <w:t xml:space="preserve">geom_col()</w:t>
        </w:r>
      </w:hyperlink>
      <w:r>
        <w:t xml:space="preserve">, line plots (use geometry</w:t>
      </w:r>
      <w:r>
        <w:t xml:space="preserve"> </w:t>
      </w:r>
      <w:hyperlink r:id="rId255">
        <w:r>
          <w:rPr>
            <w:rStyle w:val="VerbatimChar"/>
          </w:rPr>
          <w:t xml:space="preserve">geom_line()</w:t>
        </w:r>
      </w:hyperlink>
      <w:r>
        <w:t xml:space="preserve">) and many</w:t>
      </w:r>
      <w:r>
        <w:t xml:space="preserve"> </w:t>
      </w:r>
      <w:hyperlink r:id="rId256">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58" name="Picture"/>
            <a:graphic>
              <a:graphicData uri="http://schemas.openxmlformats.org/drawingml/2006/picture">
                <pic:pic>
                  <pic:nvPicPr>
                    <pic:cNvPr descr="UNIGIS-AppDev-R_files/figure-docx/unnamed-chunk-193-1.png" id="259" name="Picture"/>
                    <pic:cNvPicPr>
                      <a:picLocks noChangeArrowheads="1" noChangeAspect="1"/>
                    </pic:cNvPicPr>
                  </pic:nvPicPr>
                  <pic:blipFill>
                    <a:blip r:embed="rId25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60">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61">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262">
        <w:r>
          <w:rPr>
            <w:rStyle w:val="Hyperlink"/>
          </w:rPr>
          <w:t xml:space="preserve">my solution</w:t>
        </w:r>
      </w:hyperlink>
      <w:r>
        <w:t xml:space="preserve">!</w:t>
      </w:r>
    </w:p>
    <w:bookmarkEnd w:id="263"/>
    <w:bookmarkStart w:id="269" w:name="scatterplots"/>
    <w:p>
      <w:pPr>
        <w:pStyle w:val="berschrift2"/>
      </w:pPr>
      <w:r>
        <w:rPr>
          <w:rStyle w:val="SectionNumber"/>
        </w:rPr>
        <w:t xml:space="preserve">10.4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65" name="Picture"/>
            <a:graphic>
              <a:graphicData uri="http://schemas.openxmlformats.org/drawingml/2006/picture">
                <pic:pic>
                  <pic:nvPicPr>
                    <pic:cNvPr descr="UNIGIS-AppDev-R_files/figure-docx/unnamed-chunk-196-1.png" id="266"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267">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68">
        <w:r>
          <w:rPr>
            <w:rStyle w:val="Hyperlink"/>
          </w:rPr>
          <w:t xml:space="preserve">Complete Script!</w:t>
        </w:r>
      </w:hyperlink>
    </w:p>
    <w:p>
      <w:pPr>
        <w:pStyle w:val="Textkrper"/>
      </w:pPr>
      <w:r>
        <w:t xml:space="preserve">Go through the code example line by line and answer the following questions:</w:t>
      </w:r>
    </w:p>
    <w:p>
      <w:pPr>
        <w:numPr>
          <w:ilvl w:val="0"/>
          <w:numId w:val="1076"/>
        </w:numPr>
        <w:pStyle w:val="Compact"/>
      </w:pPr>
      <w:r>
        <w:t xml:space="preserve">How many measurements (records) are included in the scatterplot?</w:t>
      </w:r>
    </w:p>
    <w:p>
      <w:pPr>
        <w:numPr>
          <w:ilvl w:val="0"/>
          <w:numId w:val="1076"/>
        </w:numPr>
        <w:pStyle w:val="Compact"/>
      </w:pPr>
      <w:r>
        <w:t xml:space="preserve">What is value.x and value.y?</w:t>
      </w:r>
    </w:p>
    <w:p>
      <w:pPr>
        <w:numPr>
          <w:ilvl w:val="0"/>
          <w:numId w:val="1076"/>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77"/>
        </w:numPr>
        <w:pStyle w:val="Compact"/>
      </w:pPr>
      <w:r>
        <w:t xml:space="preserve">Measurements between 21.10.2021 14:00 and 22.10.2021 12:00, half-hourly interval -&gt; 45 records (see environment tab in RStudio)</w:t>
      </w:r>
    </w:p>
    <w:p>
      <w:pPr>
        <w:numPr>
          <w:ilvl w:val="0"/>
          <w:numId w:val="1077"/>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77"/>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269"/>
    <w:bookmarkStart w:id="293" w:name="map-visualization"/>
    <w:p>
      <w:pPr>
        <w:pStyle w:val="berschrift2"/>
      </w:pPr>
      <w:r>
        <w:rPr>
          <w:rStyle w:val="SectionNumber"/>
        </w:rPr>
        <w:t xml:space="preserve">10.5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93">
        <w:r>
          <w:rPr>
            <w:rStyle w:val="Hyperlink"/>
          </w:rPr>
          <w:t xml:space="preserve">North Carolina</w:t>
        </w:r>
      </w:hyperlink>
      <w:r>
        <w:t xml:space="preserve"> </w:t>
      </w:r>
      <w:r>
        <w:t xml:space="preserve">and</w:t>
      </w:r>
      <w:r>
        <w:t xml:space="preserve"> </w:t>
      </w:r>
      <w:hyperlink r:id="rId270">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72" name="Picture"/>
            <a:graphic>
              <a:graphicData uri="http://schemas.openxmlformats.org/drawingml/2006/picture">
                <pic:pic>
                  <pic:nvPicPr>
                    <pic:cNvPr descr="UNIGIS-AppDev-R_files/figure-docx/unnamed-chunk-198-1.png" id="273" name="Picture"/>
                    <pic:cNvPicPr>
                      <a:picLocks noChangeArrowheads="1" noChangeAspect="1"/>
                    </pic:cNvPicPr>
                  </pic:nvPicPr>
                  <pic:blipFill>
                    <a:blip r:embed="rId271"/>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275" name="Picture"/>
            <a:graphic>
              <a:graphicData uri="http://schemas.openxmlformats.org/drawingml/2006/picture">
                <pic:pic>
                  <pic:nvPicPr>
                    <pic:cNvPr descr="UNIGIS-AppDev-R_files/figure-docx/unnamed-chunk-199-1.png" id="276" name="Picture"/>
                    <pic:cNvPicPr>
                      <a:picLocks noChangeArrowheads="1" noChangeAspect="1"/>
                    </pic:cNvPicPr>
                  </pic:nvPicPr>
                  <pic:blipFill>
                    <a:blip r:embed="rId27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278" name="Picture"/>
            <a:graphic>
              <a:graphicData uri="http://schemas.openxmlformats.org/drawingml/2006/picture">
                <pic:pic>
                  <pic:nvPicPr>
                    <pic:cNvPr descr="UNIGIS-AppDev-R_files/figure-docx/unnamed-chunk-200-1.png" id="279" name="Picture"/>
                    <pic:cNvPicPr>
                      <a:picLocks noChangeArrowheads="1" noChangeAspect="1"/>
                    </pic:cNvPicPr>
                  </pic:nvPicPr>
                  <pic:blipFill>
                    <a:blip r:embed="rId27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80">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82" name="Picture"/>
            <a:graphic>
              <a:graphicData uri="http://schemas.openxmlformats.org/drawingml/2006/picture">
                <pic:pic>
                  <pic:nvPicPr>
                    <pic:cNvPr descr="UNIGIS-AppDev-R_files/figure-docx/unnamed-chunk-201-1.png" id="283" name="Picture"/>
                    <pic:cNvPicPr>
                      <a:picLocks noChangeArrowheads="1" noChangeAspect="1"/>
                    </pic:cNvPicPr>
                  </pic:nvPicPr>
                  <pic:blipFill>
                    <a:blip r:embed="rId28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85" name="Picture"/>
            <a:graphic>
              <a:graphicData uri="http://schemas.openxmlformats.org/drawingml/2006/picture">
                <pic:pic>
                  <pic:nvPicPr>
                    <pic:cNvPr descr="UNIGIS-AppDev-R_files/figure-docx/unnamed-chunk-202-1.png" id="286" name="Picture"/>
                    <pic:cNvPicPr>
                      <a:picLocks noChangeArrowheads="1" noChangeAspect="1"/>
                    </pic:cNvPicPr>
                  </pic:nvPicPr>
                  <pic:blipFill>
                    <a:blip r:embed="rId28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88" name="Picture"/>
            <a:graphic>
              <a:graphicData uri="http://schemas.openxmlformats.org/drawingml/2006/picture">
                <pic:pic>
                  <pic:nvPicPr>
                    <pic:cNvPr descr="UNIGIS-AppDev-R_files/figure-docx/unnamed-chunk-205-1.png" id="289" name="Picture"/>
                    <pic:cNvPicPr>
                      <a:picLocks noChangeArrowheads="1" noChangeAspect="1"/>
                    </pic:cNvPicPr>
                  </pic:nvPicPr>
                  <pic:blipFill>
                    <a:blip r:embed="rId28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91" name="Picture"/>
            <a:graphic>
              <a:graphicData uri="http://schemas.openxmlformats.org/drawingml/2006/picture">
                <pic:pic>
                  <pic:nvPicPr>
                    <pic:cNvPr descr="UNIGIS-AppDev-R_files/figure-docx/unnamed-chunk-206-1.png" id="292" name="Picture"/>
                    <pic:cNvPicPr>
                      <a:picLocks noChangeArrowheads="1" noChangeAspect="1"/>
                    </pic:cNvPicPr>
                  </pic:nvPicPr>
                  <pic:blipFill>
                    <a:blip r:embed="rId290"/>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2">
        <w:r>
          <w:rPr>
            <w:rStyle w:val="Hyperlink"/>
          </w:rPr>
          <w:t xml:space="preserve">ggplot Cheatsheet</w:t>
        </w:r>
      </w:hyperlink>
      <w:r>
        <w:t xml:space="preserve"> </w:t>
      </w:r>
      <w:r>
        <w:t xml:space="preserve">which shows the most important ggplot operations at a glance.</w:t>
      </w:r>
    </w:p>
    <w:bookmarkEnd w:id="293"/>
    <w:bookmarkStart w:id="306" w:name="interactive-maps"/>
    <w:p>
      <w:pPr>
        <w:pStyle w:val="berschrift2"/>
      </w:pPr>
      <w:r>
        <w:rPr>
          <w:rStyle w:val="SectionNumber"/>
        </w:rPr>
        <w:t xml:space="preserve">10.6</w:t>
      </w:r>
      <w:r>
        <w:tab/>
      </w:r>
      <w:r>
        <w:t xml:space="preserve">Interactive Maps</w:t>
      </w:r>
    </w:p>
    <w:p>
      <w:pPr>
        <w:pStyle w:val="FirstParagraph"/>
      </w:pPr>
      <w:r>
        <w:t xml:space="preserve">The</w:t>
      </w:r>
      <w:r>
        <w:t xml:space="preserve"> </w:t>
      </w:r>
      <w:hyperlink r:id="rId294">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95">
        <w:r>
          <w:rPr>
            <w:rStyle w:val="Hyperlink"/>
          </w:rPr>
          <w:t xml:space="preserve">The New York Times</w:t>
        </w:r>
      </w:hyperlink>
      <w:r>
        <w:t xml:space="preserve">,</w:t>
      </w:r>
      <w:r>
        <w:t xml:space="preserve"> </w:t>
      </w:r>
      <w:hyperlink r:id="rId296">
        <w:r>
          <w:rPr>
            <w:rStyle w:val="Hyperlink"/>
          </w:rPr>
          <w:t xml:space="preserve">Flickr</w:t>
        </w:r>
      </w:hyperlink>
      <w:r>
        <w:t xml:space="preserve"> </w:t>
      </w:r>
      <w:r>
        <w:t xml:space="preserve">or</w:t>
      </w:r>
      <w:r>
        <w:t xml:space="preserve"> </w:t>
      </w:r>
      <w:hyperlink r:id="rId297">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98">
        <w:r>
          <w:rPr>
            <w:rStyle w:val="Hyperlink"/>
          </w:rPr>
          <w:t xml:space="preserve">basemap layers</w:t>
        </w:r>
      </w:hyperlink>
      <w:r>
        <w:t xml:space="preserve">.</w:t>
      </w:r>
    </w:p>
    <w:p>
      <w:pPr>
        <w:pStyle w:val="Textkrper"/>
      </w:pPr>
      <w:r>
        <w:t xml:space="preserve">The same pipe-syntax can be used to add</w:t>
      </w:r>
      <w:r>
        <w:t xml:space="preserve"> </w:t>
      </w:r>
      <w:hyperlink r:id="rId299">
        <w:r>
          <w:rPr>
            <w:rStyle w:val="Hyperlink"/>
          </w:rPr>
          <w:t xml:space="preserve">Markers</w:t>
        </w:r>
      </w:hyperlink>
      <w:r>
        <w:t xml:space="preserve"> </w:t>
      </w:r>
      <w:r>
        <w:t xml:space="preserve">and HTML</w:t>
      </w:r>
      <w:r>
        <w:t xml:space="preserve"> </w:t>
      </w:r>
      <w:hyperlink r:id="rId300">
        <w:r>
          <w:rPr>
            <w:rStyle w:val="Hyperlink"/>
          </w:rPr>
          <w:t xml:space="preserve">Labels</w:t>
        </w:r>
      </w:hyperlink>
      <w:r>
        <w:t xml:space="preserve"> </w:t>
      </w:r>
      <w:r>
        <w:t xml:space="preserve">or</w:t>
      </w:r>
      <w:r>
        <w:t xml:space="preserve"> </w:t>
      </w:r>
      <w:hyperlink r:id="rId300">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01">
        <w:r>
          <w:rPr>
            <w:rStyle w:val="Hyperlink"/>
          </w:rPr>
          <w:t xml:space="preserve">manipulating the map widget</w:t>
        </w:r>
      </w:hyperlink>
      <w:r>
        <w:t xml:space="preserve"> </w:t>
      </w:r>
      <w:r>
        <w:t xml:space="preserve">and integrating</w:t>
      </w:r>
      <w:r>
        <w:t xml:space="preserve"> </w:t>
      </w:r>
      <w:hyperlink r:id="rId302">
        <w:r>
          <w:rPr>
            <w:rStyle w:val="Hyperlink"/>
          </w:rPr>
          <w:t xml:space="preserve">lines and shapes</w:t>
        </w:r>
      </w:hyperlink>
      <w:r>
        <w:t xml:space="preserve">,</w:t>
      </w:r>
      <w:r>
        <w:t xml:space="preserve"> </w:t>
      </w:r>
      <w:hyperlink r:id="rId303">
        <w:r>
          <w:rPr>
            <w:rStyle w:val="Hyperlink"/>
          </w:rPr>
          <w:t xml:space="preserve">GeoJSON</w:t>
        </w:r>
      </w:hyperlink>
      <w:r>
        <w:t xml:space="preserve"> </w:t>
      </w:r>
      <w:r>
        <w:t xml:space="preserve">and</w:t>
      </w:r>
      <w:r>
        <w:t xml:space="preserve"> </w:t>
      </w:r>
      <w:hyperlink r:id="rId304">
        <w:r>
          <w:rPr>
            <w:rStyle w:val="Hyperlink"/>
          </w:rPr>
          <w:t xml:space="preserve">Raster Images</w:t>
        </w:r>
      </w:hyperlink>
      <w:r>
        <w:t xml:space="preserve">. To get more information on creating interactive maps with R and leaflet, turn to the</w:t>
      </w:r>
      <w:r>
        <w:t xml:space="preserve"> </w:t>
      </w:r>
      <w:hyperlink r:id="rId305">
        <w:r>
          <w:rPr>
            <w:rStyle w:val="Hyperlink"/>
          </w:rPr>
          <w:t xml:space="preserve">Documentation</w:t>
        </w:r>
      </w:hyperlink>
      <w:r>
        <w:t xml:space="preserve">.</w:t>
      </w:r>
    </w:p>
    <w:bookmarkEnd w:id="306"/>
    <w:bookmarkEnd w:id="307"/>
    <w:bookmarkStart w:id="396" w:name="r-markdown"/>
    <w:p>
      <w:pPr>
        <w:pStyle w:val="berschrift1"/>
      </w:pPr>
      <w:r>
        <w:rPr>
          <w:rStyle w:val="SectionNumber"/>
        </w:rPr>
        <w:t xml:space="preserve">11</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308">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309">
        <w:r>
          <w:rPr>
            <w:rStyle w:val="Hyperlink"/>
          </w:rPr>
          <w:t xml:space="preserve">GitHub</w:t>
        </w:r>
      </w:hyperlink>
      <w:r>
        <w:t xml:space="preserve">,</w:t>
      </w:r>
      <w:r>
        <w:t xml:space="preserve"> </w:t>
      </w:r>
      <w:hyperlink r:id="rId310">
        <w:r>
          <w:rPr>
            <w:rStyle w:val="Hyperlink"/>
          </w:rPr>
          <w:t xml:space="preserve">Jupyter</w:t>
        </w:r>
      </w:hyperlink>
      <w:r>
        <w:t xml:space="preserve">,</w:t>
      </w:r>
      <w:r>
        <w:t xml:space="preserve"> </w:t>
      </w:r>
      <w:hyperlink r:id="rId311">
        <w:r>
          <w:rPr>
            <w:rStyle w:val="Hyperlink"/>
          </w:rPr>
          <w:t xml:space="preserve">Docker</w:t>
        </w:r>
      </w:hyperlink>
      <w:r>
        <w:t xml:space="preserve"> </w:t>
      </w:r>
      <w:r>
        <w:t xml:space="preserve">or preprint servers such as</w:t>
      </w:r>
      <w:r>
        <w:t xml:space="preserve"> </w:t>
      </w:r>
      <w:hyperlink r:id="rId312">
        <w:r>
          <w:rPr>
            <w:rStyle w:val="Hyperlink"/>
          </w:rPr>
          <w:t xml:space="preserve">ArXiv</w:t>
        </w:r>
      </w:hyperlink>
      <w:r>
        <w:t xml:space="preserve"> </w:t>
      </w:r>
      <w:r>
        <w:t xml:space="preserve">or</w:t>
      </w:r>
      <w:r>
        <w:t xml:space="preserve"> </w:t>
      </w:r>
      <w:hyperlink r:id="rId313">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314">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309">
        <w:r>
          <w:rPr>
            <w:rStyle w:val="Hyperlink"/>
          </w:rPr>
          <w:t xml:space="preserve">GitHub</w:t>
        </w:r>
      </w:hyperlink>
      <w:r>
        <w:t xml:space="preserve"> </w:t>
      </w:r>
      <w:r>
        <w:t xml:space="preserve">to safely store, share and administer our results.</w:t>
      </w:r>
    </w:p>
    <w:bookmarkStart w:id="321" w:name="set-up-your-work-environment"/>
    <w:p>
      <w:pPr>
        <w:pStyle w:val="berschrift2"/>
      </w:pPr>
      <w:r>
        <w:rPr>
          <w:rStyle w:val="SectionNumber"/>
        </w:rPr>
        <w:t xml:space="preserve">11.1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78"/>
        </w:numPr>
        <w:pStyle w:val="Compact"/>
      </w:pPr>
      <w:r>
        <w:t xml:space="preserve">Read through the</w:t>
      </w:r>
      <w:r>
        <w:t xml:space="preserve"> </w:t>
      </w:r>
      <w:hyperlink r:id="rId315">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78"/>
        </w:numPr>
        <w:pStyle w:val="Compact"/>
      </w:pPr>
      <w:hyperlink r:id="rId309">
        <w:r>
          <w:rPr>
            <w:rStyle w:val="Hyperlink"/>
          </w:rPr>
          <w:t xml:space="preserve">Create a GitHub account</w:t>
        </w:r>
      </w:hyperlink>
      <w:r>
        <w:t xml:space="preserve">.</w:t>
      </w:r>
    </w:p>
    <w:p>
      <w:pPr>
        <w:numPr>
          <w:ilvl w:val="0"/>
          <w:numId w:val="1078"/>
        </w:numPr>
        <w:pStyle w:val="Compact"/>
      </w:pPr>
      <w:hyperlink r:id="rId316">
        <w:r>
          <w:rPr>
            <w:rStyle w:val="Hyperlink"/>
          </w:rPr>
          <w:t xml:space="preserve">Download and install Git</w:t>
        </w:r>
      </w:hyperlink>
      <w:r>
        <w:t xml:space="preserve">.</w:t>
      </w:r>
      <w:r>
        <w:t xml:space="preserve"> </w:t>
      </w:r>
      <w:hyperlink r:id="rId317">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318">
        <w:r>
          <w:rPr>
            <w:rStyle w:val="Hyperlink"/>
          </w:rPr>
          <w:t xml:space="preserve">video</w:t>
        </w:r>
      </w:hyperlink>
      <w:r>
        <w:t xml:space="preserve"> </w:t>
      </w:r>
      <w:r>
        <w:t xml:space="preserve">gives a very nice explanation of core concepts in Git.</w:t>
      </w:r>
    </w:p>
    <w:p>
      <w:pPr>
        <w:numPr>
          <w:ilvl w:val="0"/>
          <w:numId w:val="1078"/>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78"/>
        </w:numPr>
        <w:pStyle w:val="Compact"/>
      </w:pPr>
      <w:hyperlink r:id="rId319">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78"/>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315">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320">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321"/>
    <w:bookmarkStart w:id="338"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11.1</w:t>
      </w:r>
      <w:r>
        <w:t xml:space="preserve">).</w:t>
      </w:r>
    </w:p>
    <w:p>
      <w:pPr>
        <w:pStyle w:val="CaptionedFigure"/>
      </w:pPr>
      <w:r>
        <w:drawing>
          <wp:inline>
            <wp:extent cx="5698155" cy="4052235"/>
            <wp:effectExtent b="0" l="0" r="0" t="0"/>
            <wp:docPr descr="Figure 11.1: Clone GitHub Repository" title="" id="323" name="Picture"/>
            <a:graphic>
              <a:graphicData uri="http://schemas.openxmlformats.org/drawingml/2006/picture">
                <pic:pic>
                  <pic:nvPicPr>
                    <pic:cNvPr descr="images/Gitclone.png" id="324" name="Picture"/>
                    <pic:cNvPicPr>
                      <a:picLocks noChangeArrowheads="1" noChangeAspect="1"/>
                    </pic:cNvPicPr>
                  </pic:nvPicPr>
                  <pic:blipFill>
                    <a:blip r:embed="rId322"/>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11.1: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11.2</w:t>
      </w:r>
      <w:r>
        <w:t xml:space="preserve">).</w:t>
      </w:r>
    </w:p>
    <w:p>
      <w:pPr>
        <w:pStyle w:val="CaptionedFigure"/>
      </w:pPr>
      <w:r>
        <w:drawing>
          <wp:inline>
            <wp:extent cx="5969000" cy="4959748"/>
            <wp:effectExtent b="0" l="0" r="0" t="0"/>
            <wp:docPr descr="Figure 11.2: New features in RStudio" title="" id="326" name="Picture"/>
            <a:graphic>
              <a:graphicData uri="http://schemas.openxmlformats.org/drawingml/2006/picture">
                <pic:pic>
                  <pic:nvPicPr>
                    <pic:cNvPr descr="images/NewFeatures.png" id="327" name="Picture"/>
                    <pic:cNvPicPr>
                      <a:picLocks noChangeArrowheads="1" noChangeAspect="1"/>
                    </pic:cNvPicPr>
                  </pic:nvPicPr>
                  <pic:blipFill>
                    <a:blip r:embed="rId325"/>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11.2: New features in RStudio</w:t>
      </w:r>
    </w:p>
    <w:p>
      <w:pPr>
        <w:pStyle w:val="Textkrper"/>
      </w:pPr>
      <w:r>
        <w:t xml:space="preserve">Per default the repository contains three files:</w:t>
      </w:r>
    </w:p>
    <w:p>
      <w:pPr>
        <w:numPr>
          <w:ilvl w:val="0"/>
          <w:numId w:val="1079"/>
        </w:numPr>
        <w:pStyle w:val="Compact"/>
      </w:pPr>
      <w:hyperlink r:id="rId328">
        <w:r>
          <w:rPr>
            <w:rStyle w:val="VerbatimChar"/>
          </w:rPr>
          <w:t xml:space="preserve">gitignore</w:t>
        </w:r>
      </w:hyperlink>
    </w:p>
    <w:p>
      <w:pPr>
        <w:numPr>
          <w:ilvl w:val="0"/>
          <w:numId w:val="1079"/>
        </w:numPr>
        <w:pStyle w:val="Compact"/>
      </w:pPr>
      <w:r>
        <w:t xml:space="preserve">An</w:t>
      </w:r>
      <w:r>
        <w:t xml:space="preserve"> </w:t>
      </w:r>
      <w:hyperlink r:id="rId329">
        <w:r>
          <w:rPr>
            <w:rStyle w:val="Hyperlink"/>
          </w:rPr>
          <w:t xml:space="preserve">RStudio Project File</w:t>
        </w:r>
      </w:hyperlink>
      <w:r>
        <w:t xml:space="preserve"> </w:t>
      </w:r>
      <w:r>
        <w:t xml:space="preserve">(.Rproj)</w:t>
      </w:r>
    </w:p>
    <w:p>
      <w:pPr>
        <w:numPr>
          <w:ilvl w:val="0"/>
          <w:numId w:val="1079"/>
        </w:numPr>
        <w:pStyle w:val="Compact"/>
      </w:pPr>
      <w:r>
        <w:t xml:space="preserve">A</w:t>
      </w:r>
      <w:r>
        <w:t xml:space="preserve"> </w:t>
      </w:r>
      <w:hyperlink r:id="rId330">
        <w:r>
          <w:rPr>
            <w:rStyle w:val="Hyperlink"/>
          </w:rPr>
          <w:t xml:space="preserve">ReadMe File</w:t>
        </w:r>
      </w:hyperlink>
      <w:r>
        <w:t xml:space="preserve"> </w:t>
      </w:r>
      <w:r>
        <w:t xml:space="preserve">(.md = pure markdown)</w:t>
      </w:r>
    </w:p>
    <w:p>
      <w:pPr>
        <w:pStyle w:val="FirstParagraph"/>
      </w:pPr>
      <w:hyperlink r:id="rId328">
        <w:r>
          <w:rPr>
            <w:rStyle w:val="VerbatimChar"/>
          </w:rPr>
          <w:t xml:space="preserve">gitignore</w:t>
        </w:r>
      </w:hyperlink>
      <w:r>
        <w:t xml:space="preserve"> </w:t>
      </w:r>
      <w:r>
        <w:t xml:space="preserve">and the</w:t>
      </w:r>
      <w:r>
        <w:t xml:space="preserve"> </w:t>
      </w:r>
      <w:hyperlink r:id="rId329">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11.3</w:t>
      </w:r>
      <w:r>
        <w:t xml:space="preserve">).</w:t>
      </w:r>
    </w:p>
    <w:p>
      <w:pPr>
        <w:pStyle w:val="CaptionedFigure"/>
      </w:pPr>
      <w:r>
        <w:drawing>
          <wp:inline>
            <wp:extent cx="5969000" cy="4959748"/>
            <wp:effectExtent b="0" l="0" r="0" t="0"/>
            <wp:docPr descr="Figure 11.3: Changes in Git tab" title="" id="332" name="Picture"/>
            <a:graphic>
              <a:graphicData uri="http://schemas.openxmlformats.org/drawingml/2006/picture">
                <pic:pic>
                  <pic:nvPicPr>
                    <pic:cNvPr descr="images/Changes.png" id="333" name="Picture"/>
                    <pic:cNvPicPr>
                      <a:picLocks noChangeArrowheads="1" noChangeAspect="1"/>
                    </pic:cNvPicPr>
                  </pic:nvPicPr>
                  <pic:blipFill>
                    <a:blip r:embed="rId331"/>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11.4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11.4: Switch branch" title="" id="335" name="Picture"/>
            <a:graphic>
              <a:graphicData uri="http://schemas.openxmlformats.org/drawingml/2006/picture">
                <pic:pic>
                  <pic:nvPicPr>
                    <pic:cNvPr descr="images/Branches.png" id="336" name="Picture"/>
                    <pic:cNvPicPr>
                      <a:picLocks noChangeArrowheads="1" noChangeAspect="1"/>
                    </pic:cNvPicPr>
                  </pic:nvPicPr>
                  <pic:blipFill>
                    <a:blip r:embed="rId334"/>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337">
        <w:r>
          <w:rPr>
            <w:rStyle w:val="Hyperlink"/>
          </w:rPr>
          <w:t xml:space="preserve">Opening a pull request</w:t>
        </w:r>
      </w:hyperlink>
      <w:r>
        <w:t xml:space="preserve">).</w:t>
      </w:r>
    </w:p>
    <w:bookmarkEnd w:id="338"/>
    <w:bookmarkStart w:id="352" w:name="create-a-first-rmarkdown-document"/>
    <w:p>
      <w:pPr>
        <w:pStyle w:val="berschrift2"/>
      </w:pPr>
      <w:r>
        <w:rPr>
          <w:rStyle w:val="SectionNumber"/>
        </w:rPr>
        <w:t xml:space="preserve">11.3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5969000" cy="2315972"/>
            <wp:effectExtent b="0" l="0" r="0" t="0"/>
            <wp:docPr descr="Figure 11.5: R Markdown sample file" title="" id="340" name="Picture"/>
            <a:graphic>
              <a:graphicData uri="http://schemas.openxmlformats.org/drawingml/2006/picture">
                <pic:pic>
                  <pic:nvPicPr>
                    <pic:cNvPr descr="images/SampleFile.png" id="341" name="Picture"/>
                    <pic:cNvPicPr>
                      <a:picLocks noChangeArrowheads="1" noChangeAspect="1"/>
                    </pic:cNvPicPr>
                  </pic:nvPicPr>
                  <pic:blipFill>
                    <a:blip r:embed="rId339"/>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11.5: R Markdown sample file</w:t>
      </w:r>
    </w:p>
    <w:p>
      <w:pPr>
        <w:pStyle w:val="Textkrper"/>
      </w:pPr>
      <w:r>
        <w:t xml:space="preserve">The syntax for the metadata is</w:t>
      </w:r>
      <w:r>
        <w:t xml:space="preserve"> </w:t>
      </w:r>
      <w:hyperlink r:id="rId342">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343">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969000" cy="1254501"/>
            <wp:effectExtent b="0" l="0" r="0" t="0"/>
            <wp:docPr descr="Figure 11.6: Python Example" title="" id="345" name="Picture"/>
            <a:graphic>
              <a:graphicData uri="http://schemas.openxmlformats.org/drawingml/2006/picture">
                <pic:pic>
                  <pic:nvPicPr>
                    <pic:cNvPr descr="images/pyexample.png" id="346" name="Picture"/>
                    <pic:cNvPicPr>
                      <a:picLocks noChangeArrowheads="1" noChangeAspect="1"/>
                    </pic:cNvPicPr>
                  </pic:nvPicPr>
                  <pic:blipFill>
                    <a:blip r:embed="rId344"/>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347">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11.7</w:t>
      </w:r>
      <w:r>
        <w:t xml:space="preserve">).</w:t>
      </w:r>
    </w:p>
    <w:p>
      <w:pPr>
        <w:pStyle w:val="CaptionedFigure"/>
      </w:pPr>
      <w:r>
        <w:drawing>
          <wp:inline>
            <wp:extent cx="5969000" cy="2886967"/>
            <wp:effectExtent b="0" l="0" r="0" t="0"/>
            <wp:docPr descr="Figure 11.7: Knit HTML Output" title="" id="349" name="Picture"/>
            <a:graphic>
              <a:graphicData uri="http://schemas.openxmlformats.org/drawingml/2006/picture">
                <pic:pic>
                  <pic:nvPicPr>
                    <pic:cNvPr descr="images/knit.png" id="350" name="Picture"/>
                    <pic:cNvPicPr>
                      <a:picLocks noChangeArrowheads="1" noChangeAspect="1"/>
                    </pic:cNvPicPr>
                  </pic:nvPicPr>
                  <pic:blipFill>
                    <a:blip r:embed="rId348"/>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11.7: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351">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352"/>
    <w:bookmarkStart w:id="366" w:name="synchronize-with-github"/>
    <w:p>
      <w:pPr>
        <w:pStyle w:val="berschrift2"/>
      </w:pPr>
      <w:r>
        <w:rPr>
          <w:rStyle w:val="SectionNumber"/>
        </w:rPr>
        <w:t xml:space="preserve">11.4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11.8: Make Pull" title="" id="354" name="Picture"/>
            <a:graphic>
              <a:graphicData uri="http://schemas.openxmlformats.org/drawingml/2006/picture">
                <pic:pic>
                  <pic:nvPicPr>
                    <pic:cNvPr descr="images/pull.png" id="355" name="Picture"/>
                    <pic:cNvPicPr>
                      <a:picLocks noChangeArrowheads="1" noChangeAspect="1"/>
                    </pic:cNvPicPr>
                  </pic:nvPicPr>
                  <pic:blipFill>
                    <a:blip r:embed="rId353"/>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11.8: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356">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11.9</w:t>
      </w:r>
    </w:p>
    <w:p>
      <w:pPr>
        <w:pStyle w:val="Textkrper"/>
      </w:pPr>
      <w:r>
        <w:drawing>
          <wp:inline>
            <wp:extent cx="5969000" cy="4910064"/>
            <wp:effectExtent b="0" l="0" r="0" t="0"/>
            <wp:docPr descr="Figure 11.9: Make Commit" title="" id="358" name="Picture"/>
            <a:graphic>
              <a:graphicData uri="http://schemas.openxmlformats.org/drawingml/2006/picture">
                <pic:pic>
                  <pic:nvPicPr>
                    <pic:cNvPr descr="images/commit.png" id="359" name="Picture"/>
                    <pic:cNvPicPr>
                      <a:picLocks noChangeArrowheads="1" noChangeAspect="1"/>
                    </pic:cNvPicPr>
                  </pic:nvPicPr>
                  <pic:blipFill>
                    <a:blip r:embed="rId357"/>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11.10</w:t>
      </w:r>
      <w:r>
        <w:t xml:space="preserve">).</w:t>
      </w:r>
    </w:p>
    <w:p>
      <w:pPr>
        <w:pStyle w:val="Textkrper"/>
      </w:pPr>
      <w:r>
        <w:drawing>
          <wp:inline>
            <wp:extent cx="5958037" cy="394635"/>
            <wp:effectExtent b="0" l="0" r="0" t="0"/>
            <wp:docPr descr="Figure 11.10: Make Push" title="" id="361" name="Picture"/>
            <a:graphic>
              <a:graphicData uri="http://schemas.openxmlformats.org/drawingml/2006/picture">
                <pic:pic>
                  <pic:nvPicPr>
                    <pic:cNvPr descr="images/Push.png" id="362" name="Picture"/>
                    <pic:cNvPicPr>
                      <a:picLocks noChangeArrowheads="1" noChangeAspect="1"/>
                    </pic:cNvPicPr>
                  </pic:nvPicPr>
                  <pic:blipFill>
                    <a:blip r:embed="rId360"/>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969000" cy="1186535"/>
            <wp:effectExtent b="0" l="0" r="0" t="0"/>
            <wp:docPr descr="Figure 11.11: Commit with message ‘describe sync process in github’ was pushed to the developer branch a minute ago" title="" id="364" name="Picture"/>
            <a:graphic>
              <a:graphicData uri="http://schemas.openxmlformats.org/drawingml/2006/picture">
                <pic:pic>
                  <pic:nvPicPr>
                    <pic:cNvPr descr="images/CommitFinished.png" id="365" name="Picture"/>
                    <pic:cNvPicPr>
                      <a:picLocks noChangeArrowheads="1" noChangeAspect="1"/>
                    </pic:cNvPicPr>
                  </pic:nvPicPr>
                  <pic:blipFill>
                    <a:blip r:embed="rId363"/>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66"/>
    <w:bookmarkStart w:id="386" w:name="basic-rmarkdown-syntax"/>
    <w:p>
      <w:pPr>
        <w:pStyle w:val="berschrift2"/>
      </w:pPr>
      <w:r>
        <w:rPr>
          <w:rStyle w:val="SectionNumber"/>
        </w:rPr>
        <w:t xml:space="preserve">11.5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11.12</w:t>
      </w:r>
      <w:r>
        <w:t xml:space="preserve"> </w:t>
      </w:r>
      <w:r>
        <w:t xml:space="preserve">illustrates the RMarkdown syntax being used to create this table.</w:t>
      </w:r>
    </w:p>
    <w:p>
      <w:pPr>
        <w:pStyle w:val="CaptionedFigure"/>
      </w:pPr>
      <w:r>
        <w:drawing>
          <wp:inline>
            <wp:extent cx="5969000" cy="1444306"/>
            <wp:effectExtent b="0" l="0" r="0" t="0"/>
            <wp:docPr descr="Figure 11.12: How Tables are made in Markdown" title="" id="368" name="Picture"/>
            <a:graphic>
              <a:graphicData uri="http://schemas.openxmlformats.org/drawingml/2006/picture">
                <pic:pic>
                  <pic:nvPicPr>
                    <pic:cNvPr descr="images/tables.png" id="369" name="Picture"/>
                    <pic:cNvPicPr>
                      <a:picLocks noChangeArrowheads="1" noChangeAspect="1"/>
                    </pic:cNvPicPr>
                  </pic:nvPicPr>
                  <pic:blipFill>
                    <a:blip r:embed="rId367"/>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80"/>
        </w:numPr>
        <w:pStyle w:val="Compact"/>
      </w:pPr>
      <w:r>
        <w:t xml:space="preserve">Item 1</w:t>
      </w:r>
    </w:p>
    <w:p>
      <w:pPr>
        <w:numPr>
          <w:ilvl w:val="0"/>
          <w:numId w:val="1080"/>
        </w:numPr>
        <w:pStyle w:val="Compact"/>
      </w:pPr>
      <w:r>
        <w:t xml:space="preserve">Item 2</w:t>
      </w:r>
    </w:p>
    <w:p>
      <w:pPr>
        <w:numPr>
          <w:ilvl w:val="0"/>
          <w:numId w:val="1080"/>
        </w:numPr>
        <w:pStyle w:val="Compact"/>
      </w:pPr>
      <w:r>
        <w:t xml:space="preserve">Item 3</w:t>
      </w:r>
    </w:p>
    <w:p>
      <w:pPr>
        <w:numPr>
          <w:ilvl w:val="1"/>
          <w:numId w:val="1081"/>
        </w:numPr>
        <w:pStyle w:val="Compact"/>
      </w:pPr>
      <w:r>
        <w:t xml:space="preserve">Item 3a</w:t>
      </w:r>
    </w:p>
    <w:p>
      <w:pPr>
        <w:numPr>
          <w:ilvl w:val="1"/>
          <w:numId w:val="1081"/>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82"/>
        </w:numPr>
        <w:pStyle w:val="Compact"/>
      </w:pPr>
      <w:r>
        <w:t xml:space="preserve">Item 1</w:t>
      </w:r>
    </w:p>
    <w:p>
      <w:pPr>
        <w:numPr>
          <w:ilvl w:val="0"/>
          <w:numId w:val="1082"/>
        </w:numPr>
        <w:pStyle w:val="Compact"/>
      </w:pPr>
      <w:r>
        <w:t xml:space="preserve">Item 2</w:t>
      </w:r>
    </w:p>
    <w:p>
      <w:pPr>
        <w:numPr>
          <w:ilvl w:val="1"/>
          <w:numId w:val="1083"/>
        </w:numPr>
        <w:pStyle w:val="Compact"/>
      </w:pPr>
      <w:r>
        <w:t xml:space="preserve">Item 2a</w:t>
      </w:r>
    </w:p>
    <w:p>
      <w:pPr>
        <w:numPr>
          <w:ilvl w:val="1"/>
          <w:numId w:val="1083"/>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309">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370">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85" w:name="references-in-rmarkdown"/>
    <w:p>
      <w:pPr>
        <w:pStyle w:val="berschrift3"/>
      </w:pPr>
      <w:r>
        <w:rPr>
          <w:rStyle w:val="SectionNumber"/>
        </w:rPr>
        <w:t xml:space="preserve">11.5.1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11.13</w:t>
      </w:r>
      <w:r>
        <w:t xml:space="preserve">).</w:t>
      </w:r>
    </w:p>
    <w:p>
      <w:pPr>
        <w:pStyle w:val="CaptionedFigure"/>
      </w:pPr>
      <w:r>
        <w:drawing>
          <wp:inline>
            <wp:extent cx="5587320" cy="5388537"/>
            <wp:effectExtent b="0" l="0" r="0" t="0"/>
            <wp:docPr descr="Figure 11.13: Enable BibTeX in Firefox 106.0.1" title="" id="372" name="Picture"/>
            <a:graphic>
              <a:graphicData uri="http://schemas.openxmlformats.org/drawingml/2006/picture">
                <pic:pic>
                  <pic:nvPicPr>
                    <pic:cNvPr descr="images/ScholarSettings.png" id="373" name="Picture"/>
                    <pic:cNvPicPr>
                      <a:picLocks noChangeArrowheads="1" noChangeAspect="1"/>
                    </pic:cNvPicPr>
                  </pic:nvPicPr>
                  <pic:blipFill>
                    <a:blip r:embed="rId371"/>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11.13: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11.14</w:t>
      </w:r>
      <w:r>
        <w:t xml:space="preserve">).</w:t>
      </w:r>
    </w:p>
    <w:p>
      <w:pPr>
        <w:pStyle w:val="CaptionedFigure"/>
      </w:pPr>
      <w:r>
        <w:drawing>
          <wp:inline>
            <wp:extent cx="5969000" cy="2352432"/>
            <wp:effectExtent b="0" l="0" r="0" t="0"/>
            <wp:docPr descr="Figure 11.14: BibTeX Link in Firefox 106.0.1" title="" id="375" name="Picture"/>
            <a:graphic>
              <a:graphicData uri="http://schemas.openxmlformats.org/drawingml/2006/picture">
                <pic:pic>
                  <pic:nvPicPr>
                    <pic:cNvPr descr="images/bibtexoption.png" id="376" name="Picture"/>
                    <pic:cNvPicPr>
                      <a:picLocks noChangeArrowheads="1" noChangeAspect="1"/>
                    </pic:cNvPicPr>
                  </pic:nvPicPr>
                  <pic:blipFill>
                    <a:blip r:embed="rId374"/>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11.14: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11.15</w:t>
      </w:r>
      <w:r>
        <w:t xml:space="preserve">).</w:t>
      </w:r>
    </w:p>
    <w:p>
      <w:pPr>
        <w:pStyle w:val="CaptionedFigure"/>
      </w:pPr>
      <w:r>
        <w:drawing>
          <wp:inline>
            <wp:extent cx="5969000" cy="3075790"/>
            <wp:effectExtent b="0" l="0" r="0" t="0"/>
            <wp:docPr descr="Figure 11.15: Integrate BibTeX reference in RMarkdown document" title="" id="378" name="Picture"/>
            <a:graphic>
              <a:graphicData uri="http://schemas.openxmlformats.org/drawingml/2006/picture">
                <pic:pic>
                  <pic:nvPicPr>
                    <pic:cNvPr descr="images/refs.png" id="379" name="Picture"/>
                    <pic:cNvPicPr>
                      <a:picLocks noChangeArrowheads="1" noChangeAspect="1"/>
                    </pic:cNvPicPr>
                  </pic:nvPicPr>
                  <pic:blipFill>
                    <a:blip r:embed="rId377"/>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11.15: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11.16</w:t>
      </w:r>
      <w:r>
        <w:t xml:space="preserve">).</w:t>
      </w:r>
    </w:p>
    <w:p>
      <w:pPr>
        <w:pStyle w:val="CaptionedFigure"/>
      </w:pPr>
      <w:r>
        <w:drawing>
          <wp:inline>
            <wp:extent cx="5969000" cy="3925192"/>
            <wp:effectExtent b="0" l="0" r="0" t="0"/>
            <wp:docPr descr="Figure 11.16: Knit R Markdown as PDF" title="" id="381" name="Picture"/>
            <a:graphic>
              <a:graphicData uri="http://schemas.openxmlformats.org/drawingml/2006/picture">
                <pic:pic>
                  <pic:nvPicPr>
                    <pic:cNvPr descr="images/knit_pdf.png" id="382" name="Picture"/>
                    <pic:cNvPicPr>
                      <a:picLocks noChangeArrowheads="1" noChangeAspect="1"/>
                    </pic:cNvPicPr>
                  </pic:nvPicPr>
                  <pic:blipFill>
                    <a:blip r:embed="rId380"/>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11.16: Knit R Markdown as PDF</w:t>
      </w:r>
    </w:p>
    <w:p>
      <w:pPr>
        <w:pStyle w:val="Textkrper"/>
      </w:pPr>
      <w:hyperlink r:id="rId383">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84">
        <w:r>
          <w:rPr>
            <w:rStyle w:val="Hyperlink"/>
          </w:rPr>
          <w:t xml:space="preserve">RMarkdown Cheatsheet</w:t>
        </w:r>
      </w:hyperlink>
      <w:r>
        <w:t xml:space="preserve">.</w:t>
      </w:r>
    </w:p>
    <w:bookmarkEnd w:id="385"/>
    <w:bookmarkEnd w:id="386"/>
    <w:bookmarkStart w:id="391" w:name="speed-up-your-workflows"/>
    <w:p>
      <w:pPr>
        <w:pStyle w:val="berschrift2"/>
      </w:pPr>
      <w:r>
        <w:rPr>
          <w:rStyle w:val="SectionNumber"/>
        </w:rPr>
        <w:t xml:space="preserve">11.6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87">
        <w:r>
          <w:rPr>
            <w:rStyle w:val="Hyperlink"/>
          </w:rPr>
          <w:t xml:space="preserve">Alpha Ventage</w:t>
        </w:r>
      </w:hyperlink>
      <w:r>
        <w:t xml:space="preserve">. Alpha Ventage provides financial market data through the</w:t>
      </w:r>
      <w:r>
        <w:t xml:space="preserve"> </w:t>
      </w:r>
      <w:hyperlink r:id="rId388">
        <w:r>
          <w:rPr>
            <w:rStyle w:val="Hyperlink"/>
          </w:rPr>
          <w:t xml:space="preserve">Alpha Ventage Rest API</w:t>
        </w:r>
      </w:hyperlink>
      <w:r>
        <w:t xml:space="preserve">. To access the API in R, we can use the R library</w:t>
      </w:r>
      <w:r>
        <w:t xml:space="preserve"> </w:t>
      </w:r>
      <w:hyperlink r:id="rId389">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90">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91"/>
    <w:bookmarkStart w:id="395" w:name="self-study"/>
    <w:p>
      <w:pPr>
        <w:pStyle w:val="berschrift2"/>
      </w:pPr>
      <w:r>
        <w:rPr>
          <w:rStyle w:val="SectionNumber"/>
        </w:rPr>
        <w:t xml:space="preserve">11.7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92">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93">
        <w:r>
          <w:rPr>
            <w:rStyle w:val="Hyperlink"/>
          </w:rPr>
          <w:t xml:space="preserve">BookDown</w:t>
        </w:r>
      </w:hyperlink>
      <w:r>
        <w:t xml:space="preserve"> </w:t>
      </w:r>
      <w:r>
        <w:t xml:space="preserve">or</w:t>
      </w:r>
      <w:r>
        <w:t xml:space="preserve"> </w:t>
      </w:r>
      <w:hyperlink r:id="rId394">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95"/>
    <w:bookmarkEnd w:id="396"/>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1"/>
  </w:num>
  <w:num w:numId="1072">
    <w:abstractNumId w:val="991"/>
  </w:num>
  <w:num w:numId="107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57" Target="media/rId257.png" /><Relationship Type="http://schemas.openxmlformats.org/officeDocument/2006/relationships/image" Id="rId264" Target="media/rId264.png" /><Relationship Type="http://schemas.openxmlformats.org/officeDocument/2006/relationships/image" Id="rId271" Target="media/rId271.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1" Target="media/rId281.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29" Target="media/rId29.jpg" /><Relationship Type="http://schemas.openxmlformats.org/officeDocument/2006/relationships/image" Id="rId334" Target="media/rId334.png" /><Relationship Type="http://schemas.openxmlformats.org/officeDocument/2006/relationships/image" Id="rId331" Target="media/rId331.png" /><Relationship Type="http://schemas.openxmlformats.org/officeDocument/2006/relationships/image" Id="rId363" Target="media/rId363.png" /><Relationship Type="http://schemas.openxmlformats.org/officeDocument/2006/relationships/image" Id="rId33" Target="media/rId33.png" /><Relationship Type="http://schemas.openxmlformats.org/officeDocument/2006/relationships/image" Id="rId147" Target="media/rId147.png" /><Relationship Type="http://schemas.openxmlformats.org/officeDocument/2006/relationships/image" Id="rId322" Target="media/rId322.png" /><Relationship Type="http://schemas.openxmlformats.org/officeDocument/2006/relationships/image" Id="rId325" Target="media/rId325.png" /><Relationship Type="http://schemas.openxmlformats.org/officeDocument/2006/relationships/image" Id="rId360" Target="media/rId360.png" /><Relationship Type="http://schemas.openxmlformats.org/officeDocument/2006/relationships/image" Id="rId339" Target="media/rId339.png" /><Relationship Type="http://schemas.openxmlformats.org/officeDocument/2006/relationships/image" Id="rId371" Target="media/rId371.png" /><Relationship Type="http://schemas.openxmlformats.org/officeDocument/2006/relationships/image" Id="rId233" Target="media/rId233.png" /><Relationship Type="http://schemas.openxmlformats.org/officeDocument/2006/relationships/image" Id="rId374" Target="media/rId374.png" /><Relationship Type="http://schemas.openxmlformats.org/officeDocument/2006/relationships/image" Id="rId357" Target="media/rId357.png" /><Relationship Type="http://schemas.openxmlformats.org/officeDocument/2006/relationships/image" Id="rId153" Target="media/rId153.png" /><Relationship Type="http://schemas.openxmlformats.org/officeDocument/2006/relationships/image" Id="rId348" Target="media/rId348.png" /><Relationship Type="http://schemas.openxmlformats.org/officeDocument/2006/relationships/image" Id="rId380" Target="media/rId380.png" /><Relationship Type="http://schemas.openxmlformats.org/officeDocument/2006/relationships/image" Id="rId353" Target="media/rId353.png" /><Relationship Type="http://schemas.openxmlformats.org/officeDocument/2006/relationships/image" Id="rId344" Target="media/rId344.png" /><Relationship Type="http://schemas.openxmlformats.org/officeDocument/2006/relationships/image" Id="rId377" Target="media/rId377.png" /><Relationship Type="http://schemas.openxmlformats.org/officeDocument/2006/relationships/image" Id="rId367" Target="media/rId367.png" /><Relationship Type="http://schemas.openxmlformats.org/officeDocument/2006/relationships/hyperlink" Id="rId150" Target="Solution_Exercise_DataWrangling1.R" TargetMode="External" /><Relationship Type="http://schemas.openxmlformats.org/officeDocument/2006/relationships/hyperlink" Id="rId157" Target="Solution_Exercise_DataWrangling2.R" TargetMode="External" /><Relationship Type="http://schemas.openxmlformats.org/officeDocument/2006/relationships/hyperlink" Id="rId262" Target="Solution_Exercise_boxplots.R" TargetMode="External" /><Relationship Type="http://schemas.openxmlformats.org/officeDocument/2006/relationships/hyperlink" Id="rId208" Target="Solution_Miniexercise_plot.R" TargetMode="External" /><Relationship Type="http://schemas.openxmlformats.org/officeDocument/2006/relationships/hyperlink" Id="rId268" Target="Solution_Scatterplot.R" TargetMode="External" /><Relationship Type="http://schemas.openxmlformats.org/officeDocument/2006/relationships/hyperlink" Id="rId238" Target="data/AirQualityUpperAut.csv" TargetMode="External" /><Relationship Type="http://schemas.openxmlformats.org/officeDocument/2006/relationships/hyperlink" Id="rId239" Target="data/MetadataAirqual.xlsx" TargetMode="External" /><Relationship Type="http://schemas.openxmlformats.org/officeDocument/2006/relationships/hyperlink" Id="rId240" Target="data/MetadataAirqual2.xlsx" TargetMode="External" /><Relationship Type="http://schemas.openxmlformats.org/officeDocument/2006/relationships/hyperlink" Id="rId390" Target="data/RMarkdownFinanceData.zip" TargetMode="External" /><Relationship Type="http://schemas.openxmlformats.org/officeDocument/2006/relationships/hyperlink" Id="rId383" Target="data/ReferencesInRMarkdown.zip" TargetMode="External" /><Relationship Type="http://schemas.openxmlformats.org/officeDocument/2006/relationships/hyperlink" Id="rId189" Target="data/capture-fisheries-vs-aquaculture.csv" TargetMode="External" /><Relationship Type="http://schemas.openxmlformats.org/officeDocument/2006/relationships/hyperlink" Id="rId206" Target="data/nc-centroids.zip" TargetMode="External" /><Relationship Type="http://schemas.openxmlformats.org/officeDocument/2006/relationships/hyperlink" Id="rId193" Target="data/nc.zip" TargetMode="External" /><Relationship Type="http://schemas.openxmlformats.org/officeDocument/2006/relationships/hyperlink" Id="rId270" Target="data/us-states.zip" TargetMode="External" /><Relationship Type="http://schemas.openxmlformats.org/officeDocument/2006/relationships/hyperlink" Id="rId27" Target="http://cran.r-project.org" TargetMode="External" /><Relationship Type="http://schemas.openxmlformats.org/officeDocument/2006/relationships/hyperlink" Id="rId298" Target="http://leaflet-extras.github.io/leaflet-providers/preview/" TargetMode="External" /><Relationship Type="http://schemas.openxmlformats.org/officeDocument/2006/relationships/hyperlink" Id="rId249" Target="http://sape.inf.usi.ch/quick-reference/ggplot2/colour" TargetMode="External" /><Relationship Type="http://schemas.openxmlformats.org/officeDocument/2006/relationships/hyperlink" Id="rId146" Target="http://www.fao.org/faostat/en/#data/QCL" TargetMode="External" /><Relationship Type="http://schemas.openxmlformats.org/officeDocument/2006/relationships/hyperlink" Id="rId145" Target="http://www.fao.org/home/en/" TargetMode="External" /><Relationship Type="http://schemas.openxmlformats.org/officeDocument/2006/relationships/hyperlink" Id="rId312" Target="https://arxiv.org/" TargetMode="External" /><Relationship Type="http://schemas.openxmlformats.org/officeDocument/2006/relationships/hyperlink" Id="rId393"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92" Target="https://bookdown.org/yihui/rmarkdown/" TargetMode="External" /><Relationship Type="http://schemas.openxmlformats.org/officeDocument/2006/relationships/hyperlink" Id="rId320" Target="https://bookdown.org/yihui/rmarkdown/installation.html" TargetMode="External" /><Relationship Type="http://schemas.openxmlformats.org/officeDocument/2006/relationships/hyperlink" Id="rId236"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19" Target="https://cran.r-project.org/web/packages/DBI/" TargetMode="External" /><Relationship Type="http://schemas.openxmlformats.org/officeDocument/2006/relationships/hyperlink" Id="rId389" Target="https://cran.r-project.org/web/packages/alphavantager/index.html" TargetMode="External" /><Relationship Type="http://schemas.openxmlformats.org/officeDocument/2006/relationships/hyperlink" Id="rId220" Target="https://cran.r-project.org/web/packages/jsonlite/" TargetMode="External" /><Relationship Type="http://schemas.openxmlformats.org/officeDocument/2006/relationships/hyperlink" Id="rId294" Target="https://cran.r-project.org/web/packages/leaflet/index.html" TargetMode="External" /><Relationship Type="http://schemas.openxmlformats.org/officeDocument/2006/relationships/hyperlink" Id="rId92" Target="https://cran.r-project.org/web/packages/raster/index.html" TargetMode="External" /><Relationship Type="http://schemas.openxmlformats.org/officeDocument/2006/relationships/hyperlink" Id="rId209" Target="https://cran.r-project.org/web/packages/raster/raster.pdf" TargetMode="External" /><Relationship Type="http://schemas.openxmlformats.org/officeDocument/2006/relationships/hyperlink" Id="rId221" Target="https://cran.r-project.org/web/packages/xml2/" TargetMode="External" /><Relationship Type="http://schemas.openxmlformats.org/officeDocument/2006/relationships/hyperlink" Id="rId343" Target="https://cran.r-project.org/web/packages/ymlthis/vignettes/yaml-overview.html" TargetMode="External" /><Relationship Type="http://schemas.openxmlformats.org/officeDocument/2006/relationships/hyperlink" Id="rId188" Target="https://datacatalog.worldbank.org/dataset/world-development-indicators" TargetMode="External" /><Relationship Type="http://schemas.openxmlformats.org/officeDocument/2006/relationships/hyperlink" Id="rId319" Target="https://docs.github.com/en/get-started/quickstart/create-a-repo" TargetMode="External" /><Relationship Type="http://schemas.openxmlformats.org/officeDocument/2006/relationships/hyperlink" Id="rId315" Target="https://docs.github.com/en/get-started/quickstart/hello-world" TargetMode="External" /><Relationship Type="http://schemas.openxmlformats.org/officeDocument/2006/relationships/hyperlink" Id="rId337" Target="https://docs.github.com/en/get-started/quickstart/hello-world#opening-a-pull-request" TargetMode="External" /><Relationship Type="http://schemas.openxmlformats.org/officeDocument/2006/relationships/hyperlink" Id="rId317" Target="https://docs.github.com/en/get-started/quickstart/set-up-git" TargetMode="External" /><Relationship Type="http://schemas.openxmlformats.org/officeDocument/2006/relationships/hyperlink" Id="rId330" Target="https://docs.github.com/en/repositories/managing-your-repositorys-settings-and-features/customizing-your-repository/about-readmes" TargetMode="External" /><Relationship Type="http://schemas.openxmlformats.org/officeDocument/2006/relationships/hyperlink" Id="rId232"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42" Target="https://en.wikipedia.org/wiki/YAML" TargetMode="External" /><Relationship Type="http://schemas.openxmlformats.org/officeDocument/2006/relationships/hyperlink" Id="rId280" Target="https://epsg.io/" TargetMode="External" /><Relationship Type="http://schemas.openxmlformats.org/officeDocument/2006/relationships/hyperlink" Id="rId314"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4" Target="https://ggplot2.tidyverse.org/reference/geom_bar.html" TargetMode="External" /><Relationship Type="http://schemas.openxmlformats.org/officeDocument/2006/relationships/hyperlink" Id="rId260" Target="https://ggplot2.tidyverse.org/reference/geom_boxplot.html" TargetMode="External" /><Relationship Type="http://schemas.openxmlformats.org/officeDocument/2006/relationships/hyperlink" Id="rId255" Target="https://ggplot2.tidyverse.org/reference/geom_path.html" TargetMode="External" /><Relationship Type="http://schemas.openxmlformats.org/officeDocument/2006/relationships/hyperlink" Id="rId251" Target="https://ggplot2.tidyverse.org/reference/gg-add.html" TargetMode="External" /><Relationship Type="http://schemas.openxmlformats.org/officeDocument/2006/relationships/hyperlink" Id="rId241" Target="https://ggplot2.tidyverse.org/reference/ggtheme.html" TargetMode="External" /><Relationship Type="http://schemas.openxmlformats.org/officeDocument/2006/relationships/hyperlink" Id="rId256" Target="https://ggplot2.tidyverse.org/reference/index.html" TargetMode="External" /><Relationship Type="http://schemas.openxmlformats.org/officeDocument/2006/relationships/hyperlink" Id="rId252" Target="https://ggplot2.tidyverse.org/reference/labs.html" TargetMode="External" /><Relationship Type="http://schemas.openxmlformats.org/officeDocument/2006/relationships/hyperlink" Id="rId248" Target="https://ggplot2.tidyverse.org/reference/scale_manual.html" TargetMode="External" /><Relationship Type="http://schemas.openxmlformats.org/officeDocument/2006/relationships/hyperlink" Id="rId328" Target="https://git-scm.com/docs/gitignore" TargetMode="External" /><Relationship Type="http://schemas.openxmlformats.org/officeDocument/2006/relationships/hyperlink" Id="rId316" Target="https://git-scm.com/downloads" TargetMode="External" /><Relationship Type="http://schemas.openxmlformats.org/officeDocument/2006/relationships/hyperlink" Id="rId309" Target="https://github.com/" TargetMode="External" /><Relationship Type="http://schemas.openxmlformats.org/officeDocument/2006/relationships/hyperlink" Id="rId394" Target="https://github.com/ismayc/thesisdown" TargetMode="External" /><Relationship Type="http://schemas.openxmlformats.org/officeDocument/2006/relationships/hyperlink" Id="rId356" Target="https://github.com/joshnh/Git-Commands" TargetMode="External" /><Relationship Type="http://schemas.openxmlformats.org/officeDocument/2006/relationships/hyperlink" Id="rId134" Target="https://github.com/rstudio/cheatsheets/blob/main/base-r.pdf" TargetMode="External" /><Relationship Type="http://schemas.openxmlformats.org/officeDocument/2006/relationships/hyperlink" Id="rId205"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91" Target="https://haven.tidyverse.org/" TargetMode="External" /><Relationship Type="http://schemas.openxmlformats.org/officeDocument/2006/relationships/hyperlink" Id="rId250" Target="https://htmlcolorcodes.com/" TargetMode="External" /><Relationship Type="http://schemas.openxmlformats.org/officeDocument/2006/relationships/hyperlink" Id="rId211"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10"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3" Target="https://openweathermap.org/" TargetMode="External" /><Relationship Type="http://schemas.openxmlformats.org/officeDocument/2006/relationships/hyperlink" Id="rId212" Target="https://openweathermap.org/api" TargetMode="External" /><Relationship Type="http://schemas.openxmlformats.org/officeDocument/2006/relationships/hyperlink" Id="rId216" Target="https://openweathermap.org/appid" TargetMode="External" /><Relationship Type="http://schemas.openxmlformats.org/officeDocument/2006/relationships/hyperlink" Id="rId214" Target="https://openweathermap.org/current" TargetMode="External" /><Relationship Type="http://schemas.openxmlformats.org/officeDocument/2006/relationships/hyperlink" Id="rId217" Target="https://openweathermap.org/faq" TargetMode="External" /><Relationship Type="http://schemas.openxmlformats.org/officeDocument/2006/relationships/hyperlink" Id="rId215"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3"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94" Target="https://r-spatial.github.io/sf/reference/nc.html" TargetMode="External" /><Relationship Type="http://schemas.openxmlformats.org/officeDocument/2006/relationships/hyperlink" Id="rId207" Target="https://r-spatial.github.io/sf/reference/plot.html" TargetMode="External" /><Relationship Type="http://schemas.openxmlformats.org/officeDocument/2006/relationships/hyperlink" Id="rId204" Target="https://r.geocompx.org/" TargetMode="External" /><Relationship Type="http://schemas.openxmlformats.org/officeDocument/2006/relationships/hyperlink" Id="rId45" Target="https://r4ds.had.co.nz/" TargetMode="External" /><Relationship Type="http://schemas.openxmlformats.org/officeDocument/2006/relationships/hyperlink" Id="rId138" Target="https://r4ds.had.co.nz/tibbles.html" TargetMode="External" /><Relationship Type="http://schemas.openxmlformats.org/officeDocument/2006/relationships/hyperlink" Id="rId96" Target="https://rdrr.io/cran/terra/man/crs.html" TargetMode="External" /><Relationship Type="http://schemas.openxmlformats.org/officeDocument/2006/relationships/hyperlink" Id="rId186" Target="https://readr.tidyverse.org/" TargetMode="External" /><Relationship Type="http://schemas.openxmlformats.org/officeDocument/2006/relationships/hyperlink" Id="rId190" Target="https://readxl.tidyverse.org/" TargetMode="External" /><Relationship Type="http://schemas.openxmlformats.org/officeDocument/2006/relationships/hyperlink" Id="rId308" Target="https://rmarkdown.rstudio.com/" TargetMode="External" /><Relationship Type="http://schemas.openxmlformats.org/officeDocument/2006/relationships/hyperlink" Id="rId351" Target="https://rmarkdown.rstudio.com/lesson-9.html" TargetMode="External" /><Relationship Type="http://schemas.openxmlformats.org/officeDocument/2006/relationships/hyperlink" Id="rId370"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97" Target="https://rspatial.org/pkg/3-objects.html" TargetMode="External" /><Relationship Type="http://schemas.openxmlformats.org/officeDocument/2006/relationships/hyperlink" Id="rId53" Target="https://rspatial.org/pkg/index.html" TargetMode="External" /><Relationship Type="http://schemas.openxmlformats.org/officeDocument/2006/relationships/hyperlink" Id="rId305" Target="https://rstudio.github.io/leaflet/" TargetMode="External" /><Relationship Type="http://schemas.openxmlformats.org/officeDocument/2006/relationships/hyperlink" Id="rId303" Target="https://rstudio.github.io/leaflet/json.html" TargetMode="External" /><Relationship Type="http://schemas.openxmlformats.org/officeDocument/2006/relationships/hyperlink" Id="rId301" Target="https://rstudio.github.io/leaflet/map_widget.html" TargetMode="External" /><Relationship Type="http://schemas.openxmlformats.org/officeDocument/2006/relationships/hyperlink" Id="rId299" Target="https://rstudio.github.io/leaflet/markers.html" TargetMode="External" /><Relationship Type="http://schemas.openxmlformats.org/officeDocument/2006/relationships/hyperlink" Id="rId300" Target="https://rstudio.github.io/leaflet/popups.html" TargetMode="External" /><Relationship Type="http://schemas.openxmlformats.org/officeDocument/2006/relationships/hyperlink" Id="rId304" Target="https://rstudio.github.io/leaflet/raster.html" TargetMode="External" /><Relationship Type="http://schemas.openxmlformats.org/officeDocument/2006/relationships/hyperlink" Id="rId302"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5" Target="https://spatialreference.org/" TargetMode="External" /><Relationship Type="http://schemas.openxmlformats.org/officeDocument/2006/relationships/hyperlink" Id="rId81" Target="https://spatialreference.org/ref/epsg/3416/" TargetMode="External" /><Relationship Type="http://schemas.openxmlformats.org/officeDocument/2006/relationships/hyperlink" Id="rId80" Target="https://spatialreference.org/ref/epsg/?search=4326&amp;srtext=Search" TargetMode="External" /><Relationship Type="http://schemas.openxmlformats.org/officeDocument/2006/relationships/hyperlink" Id="rId122"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9"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37" Target="https://tibble.tidyverse.org/"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7" Target="https://www.alphavantage.co/" TargetMode="External" /><Relationship Type="http://schemas.openxmlformats.org/officeDocument/2006/relationships/hyperlink" Id="rId388" Target="https://www.alphavantage.co/documentation/" TargetMode="External" /><Relationship Type="http://schemas.openxmlformats.org/officeDocument/2006/relationships/hyperlink" Id="rId313"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11" Target="https://www.docker.com/" TargetMode="External" /><Relationship Type="http://schemas.openxmlformats.org/officeDocument/2006/relationships/hyperlink" Id="rId296" Target="https://www.flickr.com/map" TargetMode="External" /><Relationship Type="http://schemas.openxmlformats.org/officeDocument/2006/relationships/hyperlink" Id="rId295" Target="https://www.nytimes.com/projects/elections/2013/nyc-primary/mayor/map.html" TargetMode="External" /><Relationship Type="http://schemas.openxmlformats.org/officeDocument/2006/relationships/hyperlink" Id="rId297"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30" Target="https://www.r-graph-gallery.com/" TargetMode="External" /><Relationship Type="http://schemas.openxmlformats.org/officeDocument/2006/relationships/hyperlink" Id="rId120"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56" Target="https://www.rdocumentation.org/packages/dplyr/versions/0.7.8/topics/join" TargetMode="External" /><Relationship Type="http://schemas.openxmlformats.org/officeDocument/2006/relationships/hyperlink" Id="rId94"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4" Target="https://www.rstudio.com/wp-content/uploads/2015/02/rmarkdown-cheatsheet.pdf" TargetMode="External" /><Relationship Type="http://schemas.openxmlformats.org/officeDocument/2006/relationships/hyperlink" Id="rId261"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31" Target="https://www.tidyverse.org/" TargetMode="External" /><Relationship Type="http://schemas.openxmlformats.org/officeDocument/2006/relationships/hyperlink" Id="rId218" Target="https://www.tidyverse.org/packages/" TargetMode="External" /><Relationship Type="http://schemas.openxmlformats.org/officeDocument/2006/relationships/hyperlink" Id="rId187" Target="https://www.tidyverse.org/packages/#import" TargetMode="External" /><Relationship Type="http://schemas.openxmlformats.org/officeDocument/2006/relationships/hyperlink" Id="rId267" Target="https://www.youtube.com/watch?v=saojnBSBUuk" TargetMode="External" /><Relationship Type="http://schemas.openxmlformats.org/officeDocument/2006/relationships/hyperlink" Id="rId140" Target="https://www.youtube.com/watch?v=sohARFx6aTo" TargetMode="External" /><Relationship Type="http://schemas.openxmlformats.org/officeDocument/2006/relationships/hyperlink" Id="rId318" Target="https://www.youtube.com/watch?v=uR6G2v_WsRA" TargetMode="External" /><Relationship Type="http://schemas.openxmlformats.org/officeDocument/2006/relationships/hyperlink" Id="rId347"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50" Target="Solution_Exercise_DataWrangling1.R" TargetMode="External" /><Relationship Type="http://schemas.openxmlformats.org/officeDocument/2006/relationships/hyperlink" Id="rId157" Target="Solution_Exercise_DataWrangling2.R" TargetMode="External" /><Relationship Type="http://schemas.openxmlformats.org/officeDocument/2006/relationships/hyperlink" Id="rId262" Target="Solution_Exercise_boxplots.R" TargetMode="External" /><Relationship Type="http://schemas.openxmlformats.org/officeDocument/2006/relationships/hyperlink" Id="rId208" Target="Solution_Miniexercise_plot.R" TargetMode="External" /><Relationship Type="http://schemas.openxmlformats.org/officeDocument/2006/relationships/hyperlink" Id="rId268" Target="Solution_Scatterplot.R" TargetMode="External" /><Relationship Type="http://schemas.openxmlformats.org/officeDocument/2006/relationships/hyperlink" Id="rId238" Target="data/AirQualityUpperAut.csv" TargetMode="External" /><Relationship Type="http://schemas.openxmlformats.org/officeDocument/2006/relationships/hyperlink" Id="rId239" Target="data/MetadataAirqual.xlsx" TargetMode="External" /><Relationship Type="http://schemas.openxmlformats.org/officeDocument/2006/relationships/hyperlink" Id="rId240" Target="data/MetadataAirqual2.xlsx" TargetMode="External" /><Relationship Type="http://schemas.openxmlformats.org/officeDocument/2006/relationships/hyperlink" Id="rId390" Target="data/RMarkdownFinanceData.zip" TargetMode="External" /><Relationship Type="http://schemas.openxmlformats.org/officeDocument/2006/relationships/hyperlink" Id="rId383" Target="data/ReferencesInRMarkdown.zip" TargetMode="External" /><Relationship Type="http://schemas.openxmlformats.org/officeDocument/2006/relationships/hyperlink" Id="rId189" Target="data/capture-fisheries-vs-aquaculture.csv" TargetMode="External" /><Relationship Type="http://schemas.openxmlformats.org/officeDocument/2006/relationships/hyperlink" Id="rId206" Target="data/nc-centroids.zip" TargetMode="External" /><Relationship Type="http://schemas.openxmlformats.org/officeDocument/2006/relationships/hyperlink" Id="rId193" Target="data/nc.zip" TargetMode="External" /><Relationship Type="http://schemas.openxmlformats.org/officeDocument/2006/relationships/hyperlink" Id="rId270" Target="data/us-states.zip" TargetMode="External" /><Relationship Type="http://schemas.openxmlformats.org/officeDocument/2006/relationships/hyperlink" Id="rId27" Target="http://cran.r-project.org" TargetMode="External" /><Relationship Type="http://schemas.openxmlformats.org/officeDocument/2006/relationships/hyperlink" Id="rId298" Target="http://leaflet-extras.github.io/leaflet-providers/preview/" TargetMode="External" /><Relationship Type="http://schemas.openxmlformats.org/officeDocument/2006/relationships/hyperlink" Id="rId249" Target="http://sape.inf.usi.ch/quick-reference/ggplot2/colour" TargetMode="External" /><Relationship Type="http://schemas.openxmlformats.org/officeDocument/2006/relationships/hyperlink" Id="rId146" Target="http://www.fao.org/faostat/en/#data/QCL" TargetMode="External" /><Relationship Type="http://schemas.openxmlformats.org/officeDocument/2006/relationships/hyperlink" Id="rId145" Target="http://www.fao.org/home/en/" TargetMode="External" /><Relationship Type="http://schemas.openxmlformats.org/officeDocument/2006/relationships/hyperlink" Id="rId312" Target="https://arxiv.org/" TargetMode="External" /><Relationship Type="http://schemas.openxmlformats.org/officeDocument/2006/relationships/hyperlink" Id="rId393"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92" Target="https://bookdown.org/yihui/rmarkdown/" TargetMode="External" /><Relationship Type="http://schemas.openxmlformats.org/officeDocument/2006/relationships/hyperlink" Id="rId320" Target="https://bookdown.org/yihui/rmarkdown/installation.html" TargetMode="External" /><Relationship Type="http://schemas.openxmlformats.org/officeDocument/2006/relationships/hyperlink" Id="rId236"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19" Target="https://cran.r-project.org/web/packages/DBI/" TargetMode="External" /><Relationship Type="http://schemas.openxmlformats.org/officeDocument/2006/relationships/hyperlink" Id="rId389" Target="https://cran.r-project.org/web/packages/alphavantager/index.html" TargetMode="External" /><Relationship Type="http://schemas.openxmlformats.org/officeDocument/2006/relationships/hyperlink" Id="rId220" Target="https://cran.r-project.org/web/packages/jsonlite/" TargetMode="External" /><Relationship Type="http://schemas.openxmlformats.org/officeDocument/2006/relationships/hyperlink" Id="rId294" Target="https://cran.r-project.org/web/packages/leaflet/index.html" TargetMode="External" /><Relationship Type="http://schemas.openxmlformats.org/officeDocument/2006/relationships/hyperlink" Id="rId92" Target="https://cran.r-project.org/web/packages/raster/index.html" TargetMode="External" /><Relationship Type="http://schemas.openxmlformats.org/officeDocument/2006/relationships/hyperlink" Id="rId209" Target="https://cran.r-project.org/web/packages/raster/raster.pdf" TargetMode="External" /><Relationship Type="http://schemas.openxmlformats.org/officeDocument/2006/relationships/hyperlink" Id="rId221" Target="https://cran.r-project.org/web/packages/xml2/" TargetMode="External" /><Relationship Type="http://schemas.openxmlformats.org/officeDocument/2006/relationships/hyperlink" Id="rId343" Target="https://cran.r-project.org/web/packages/ymlthis/vignettes/yaml-overview.html" TargetMode="External" /><Relationship Type="http://schemas.openxmlformats.org/officeDocument/2006/relationships/hyperlink" Id="rId188" Target="https://datacatalog.worldbank.org/dataset/world-development-indicators" TargetMode="External" /><Relationship Type="http://schemas.openxmlformats.org/officeDocument/2006/relationships/hyperlink" Id="rId319" Target="https://docs.github.com/en/get-started/quickstart/create-a-repo" TargetMode="External" /><Relationship Type="http://schemas.openxmlformats.org/officeDocument/2006/relationships/hyperlink" Id="rId315" Target="https://docs.github.com/en/get-started/quickstart/hello-world" TargetMode="External" /><Relationship Type="http://schemas.openxmlformats.org/officeDocument/2006/relationships/hyperlink" Id="rId337" Target="https://docs.github.com/en/get-started/quickstart/hello-world#opening-a-pull-request" TargetMode="External" /><Relationship Type="http://schemas.openxmlformats.org/officeDocument/2006/relationships/hyperlink" Id="rId317" Target="https://docs.github.com/en/get-started/quickstart/set-up-git" TargetMode="External" /><Relationship Type="http://schemas.openxmlformats.org/officeDocument/2006/relationships/hyperlink" Id="rId330" Target="https://docs.github.com/en/repositories/managing-your-repositorys-settings-and-features/customizing-your-repository/about-readmes" TargetMode="External" /><Relationship Type="http://schemas.openxmlformats.org/officeDocument/2006/relationships/hyperlink" Id="rId232"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42" Target="https://en.wikipedia.org/wiki/YAML" TargetMode="External" /><Relationship Type="http://schemas.openxmlformats.org/officeDocument/2006/relationships/hyperlink" Id="rId280" Target="https://epsg.io/" TargetMode="External" /><Relationship Type="http://schemas.openxmlformats.org/officeDocument/2006/relationships/hyperlink" Id="rId314"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4" Target="https://ggplot2.tidyverse.org/reference/geom_bar.html" TargetMode="External" /><Relationship Type="http://schemas.openxmlformats.org/officeDocument/2006/relationships/hyperlink" Id="rId260" Target="https://ggplot2.tidyverse.org/reference/geom_boxplot.html" TargetMode="External" /><Relationship Type="http://schemas.openxmlformats.org/officeDocument/2006/relationships/hyperlink" Id="rId255" Target="https://ggplot2.tidyverse.org/reference/geom_path.html" TargetMode="External" /><Relationship Type="http://schemas.openxmlformats.org/officeDocument/2006/relationships/hyperlink" Id="rId251" Target="https://ggplot2.tidyverse.org/reference/gg-add.html" TargetMode="External" /><Relationship Type="http://schemas.openxmlformats.org/officeDocument/2006/relationships/hyperlink" Id="rId241" Target="https://ggplot2.tidyverse.org/reference/ggtheme.html" TargetMode="External" /><Relationship Type="http://schemas.openxmlformats.org/officeDocument/2006/relationships/hyperlink" Id="rId256" Target="https://ggplot2.tidyverse.org/reference/index.html" TargetMode="External" /><Relationship Type="http://schemas.openxmlformats.org/officeDocument/2006/relationships/hyperlink" Id="rId252" Target="https://ggplot2.tidyverse.org/reference/labs.html" TargetMode="External" /><Relationship Type="http://schemas.openxmlformats.org/officeDocument/2006/relationships/hyperlink" Id="rId248" Target="https://ggplot2.tidyverse.org/reference/scale_manual.html" TargetMode="External" /><Relationship Type="http://schemas.openxmlformats.org/officeDocument/2006/relationships/hyperlink" Id="rId328" Target="https://git-scm.com/docs/gitignore" TargetMode="External" /><Relationship Type="http://schemas.openxmlformats.org/officeDocument/2006/relationships/hyperlink" Id="rId316" Target="https://git-scm.com/downloads" TargetMode="External" /><Relationship Type="http://schemas.openxmlformats.org/officeDocument/2006/relationships/hyperlink" Id="rId309" Target="https://github.com/" TargetMode="External" /><Relationship Type="http://schemas.openxmlformats.org/officeDocument/2006/relationships/hyperlink" Id="rId394" Target="https://github.com/ismayc/thesisdown" TargetMode="External" /><Relationship Type="http://schemas.openxmlformats.org/officeDocument/2006/relationships/hyperlink" Id="rId356" Target="https://github.com/joshnh/Git-Commands" TargetMode="External" /><Relationship Type="http://schemas.openxmlformats.org/officeDocument/2006/relationships/hyperlink" Id="rId134" Target="https://github.com/rstudio/cheatsheets/blob/main/base-r.pdf" TargetMode="External" /><Relationship Type="http://schemas.openxmlformats.org/officeDocument/2006/relationships/hyperlink" Id="rId205"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91" Target="https://haven.tidyverse.org/" TargetMode="External" /><Relationship Type="http://schemas.openxmlformats.org/officeDocument/2006/relationships/hyperlink" Id="rId250" Target="https://htmlcolorcodes.com/" TargetMode="External" /><Relationship Type="http://schemas.openxmlformats.org/officeDocument/2006/relationships/hyperlink" Id="rId211"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10"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3" Target="https://openweathermap.org/" TargetMode="External" /><Relationship Type="http://schemas.openxmlformats.org/officeDocument/2006/relationships/hyperlink" Id="rId212" Target="https://openweathermap.org/api" TargetMode="External" /><Relationship Type="http://schemas.openxmlformats.org/officeDocument/2006/relationships/hyperlink" Id="rId216" Target="https://openweathermap.org/appid" TargetMode="External" /><Relationship Type="http://schemas.openxmlformats.org/officeDocument/2006/relationships/hyperlink" Id="rId214" Target="https://openweathermap.org/current" TargetMode="External" /><Relationship Type="http://schemas.openxmlformats.org/officeDocument/2006/relationships/hyperlink" Id="rId217" Target="https://openweathermap.org/faq" TargetMode="External" /><Relationship Type="http://schemas.openxmlformats.org/officeDocument/2006/relationships/hyperlink" Id="rId215"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3"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94" Target="https://r-spatial.github.io/sf/reference/nc.html" TargetMode="External" /><Relationship Type="http://schemas.openxmlformats.org/officeDocument/2006/relationships/hyperlink" Id="rId207" Target="https://r-spatial.github.io/sf/reference/plot.html" TargetMode="External" /><Relationship Type="http://schemas.openxmlformats.org/officeDocument/2006/relationships/hyperlink" Id="rId204" Target="https://r.geocompx.org/" TargetMode="External" /><Relationship Type="http://schemas.openxmlformats.org/officeDocument/2006/relationships/hyperlink" Id="rId45" Target="https://r4ds.had.co.nz/" TargetMode="External" /><Relationship Type="http://schemas.openxmlformats.org/officeDocument/2006/relationships/hyperlink" Id="rId138" Target="https://r4ds.had.co.nz/tibbles.html" TargetMode="External" /><Relationship Type="http://schemas.openxmlformats.org/officeDocument/2006/relationships/hyperlink" Id="rId96" Target="https://rdrr.io/cran/terra/man/crs.html" TargetMode="External" /><Relationship Type="http://schemas.openxmlformats.org/officeDocument/2006/relationships/hyperlink" Id="rId186" Target="https://readr.tidyverse.org/" TargetMode="External" /><Relationship Type="http://schemas.openxmlformats.org/officeDocument/2006/relationships/hyperlink" Id="rId190" Target="https://readxl.tidyverse.org/" TargetMode="External" /><Relationship Type="http://schemas.openxmlformats.org/officeDocument/2006/relationships/hyperlink" Id="rId308" Target="https://rmarkdown.rstudio.com/" TargetMode="External" /><Relationship Type="http://schemas.openxmlformats.org/officeDocument/2006/relationships/hyperlink" Id="rId351" Target="https://rmarkdown.rstudio.com/lesson-9.html" TargetMode="External" /><Relationship Type="http://schemas.openxmlformats.org/officeDocument/2006/relationships/hyperlink" Id="rId370"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97" Target="https://rspatial.org/pkg/3-objects.html" TargetMode="External" /><Relationship Type="http://schemas.openxmlformats.org/officeDocument/2006/relationships/hyperlink" Id="rId53" Target="https://rspatial.org/pkg/index.html" TargetMode="External" /><Relationship Type="http://schemas.openxmlformats.org/officeDocument/2006/relationships/hyperlink" Id="rId305" Target="https://rstudio.github.io/leaflet/" TargetMode="External" /><Relationship Type="http://schemas.openxmlformats.org/officeDocument/2006/relationships/hyperlink" Id="rId303" Target="https://rstudio.github.io/leaflet/json.html" TargetMode="External" /><Relationship Type="http://schemas.openxmlformats.org/officeDocument/2006/relationships/hyperlink" Id="rId301" Target="https://rstudio.github.io/leaflet/map_widget.html" TargetMode="External" /><Relationship Type="http://schemas.openxmlformats.org/officeDocument/2006/relationships/hyperlink" Id="rId299" Target="https://rstudio.github.io/leaflet/markers.html" TargetMode="External" /><Relationship Type="http://schemas.openxmlformats.org/officeDocument/2006/relationships/hyperlink" Id="rId300" Target="https://rstudio.github.io/leaflet/popups.html" TargetMode="External" /><Relationship Type="http://schemas.openxmlformats.org/officeDocument/2006/relationships/hyperlink" Id="rId304" Target="https://rstudio.github.io/leaflet/raster.html" TargetMode="External" /><Relationship Type="http://schemas.openxmlformats.org/officeDocument/2006/relationships/hyperlink" Id="rId302"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5" Target="https://spatialreference.org/" TargetMode="External" /><Relationship Type="http://schemas.openxmlformats.org/officeDocument/2006/relationships/hyperlink" Id="rId81" Target="https://spatialreference.org/ref/epsg/3416/" TargetMode="External" /><Relationship Type="http://schemas.openxmlformats.org/officeDocument/2006/relationships/hyperlink" Id="rId80" Target="https://spatialreference.org/ref/epsg/?search=4326&amp;srtext=Search" TargetMode="External" /><Relationship Type="http://schemas.openxmlformats.org/officeDocument/2006/relationships/hyperlink" Id="rId122"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9"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37" Target="https://tibble.tidyverse.org/"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7" Target="https://www.alphavantage.co/" TargetMode="External" /><Relationship Type="http://schemas.openxmlformats.org/officeDocument/2006/relationships/hyperlink" Id="rId388" Target="https://www.alphavantage.co/documentation/" TargetMode="External" /><Relationship Type="http://schemas.openxmlformats.org/officeDocument/2006/relationships/hyperlink" Id="rId313"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11" Target="https://www.docker.com/" TargetMode="External" /><Relationship Type="http://schemas.openxmlformats.org/officeDocument/2006/relationships/hyperlink" Id="rId296" Target="https://www.flickr.com/map" TargetMode="External" /><Relationship Type="http://schemas.openxmlformats.org/officeDocument/2006/relationships/hyperlink" Id="rId295" Target="https://www.nytimes.com/projects/elections/2013/nyc-primary/mayor/map.html" TargetMode="External" /><Relationship Type="http://schemas.openxmlformats.org/officeDocument/2006/relationships/hyperlink" Id="rId297"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30" Target="https://www.r-graph-gallery.com/" TargetMode="External" /><Relationship Type="http://schemas.openxmlformats.org/officeDocument/2006/relationships/hyperlink" Id="rId120"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56" Target="https://www.rdocumentation.org/packages/dplyr/versions/0.7.8/topics/join" TargetMode="External" /><Relationship Type="http://schemas.openxmlformats.org/officeDocument/2006/relationships/hyperlink" Id="rId94"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4" Target="https://www.rstudio.com/wp-content/uploads/2015/02/rmarkdown-cheatsheet.pdf" TargetMode="External" /><Relationship Type="http://schemas.openxmlformats.org/officeDocument/2006/relationships/hyperlink" Id="rId261"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31" Target="https://www.tidyverse.org/" TargetMode="External" /><Relationship Type="http://schemas.openxmlformats.org/officeDocument/2006/relationships/hyperlink" Id="rId218" Target="https://www.tidyverse.org/packages/" TargetMode="External" /><Relationship Type="http://schemas.openxmlformats.org/officeDocument/2006/relationships/hyperlink" Id="rId187" Target="https://www.tidyverse.org/packages/#import" TargetMode="External" /><Relationship Type="http://schemas.openxmlformats.org/officeDocument/2006/relationships/hyperlink" Id="rId267" Target="https://www.youtube.com/watch?v=saojnBSBUuk" TargetMode="External" /><Relationship Type="http://schemas.openxmlformats.org/officeDocument/2006/relationships/hyperlink" Id="rId140" Target="https://www.youtube.com/watch?v=sohARFx6aTo" TargetMode="External" /><Relationship Type="http://schemas.openxmlformats.org/officeDocument/2006/relationships/hyperlink" Id="rId318" Target="https://www.youtube.com/watch?v=uR6G2v_WsRA" TargetMode="External" /><Relationship Type="http://schemas.openxmlformats.org/officeDocument/2006/relationships/hyperlink" Id="rId347"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2023-10-10T08:26:05Z</dcterms:created>
  <dcterms:modified xsi:type="dcterms:W3CDTF">2023-10-10T08:26:05Z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10 Oktober,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