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90.png" ContentType="image/png"/>
  <Override PartName="/word/media/rId193.png" ContentType="image/png"/>
  <Override PartName="/word/media/rId196.png" ContentType="image/png"/>
  <Override PartName="/word/media/rId237.png" ContentType="image/png"/>
  <Override PartName="/word/media/rId240.png" ContentType="image/png"/>
  <Override PartName="/word/media/rId252.png" ContentType="image/png"/>
  <Override PartName="/word/media/rId259.png" ContentType="image/png"/>
  <Override PartName="/word/media/rId266.png" ContentType="image/png"/>
  <Override PartName="/word/media/rId269.png" ContentType="image/png"/>
  <Override PartName="/word/media/rId272.png" ContentType="image/png"/>
  <Override PartName="/word/media/rId276.png" ContentType="image/png"/>
  <Override PartName="/word/media/rId279.png" ContentType="image/png"/>
  <Override PartName="/word/media/rId282.png" ContentType="image/png"/>
  <Override PartName="/word/media/rId285.png" ContentType="image/png"/>
  <Override PartName="/word/media/rId75.png" ContentType="image/png"/>
  <Override PartName="/word/media/rId79.png" ContentType="image/png"/>
  <Override PartName="/word/media/rId83.png" ContentType="image/png"/>
  <Override PartName="/word/media/rId93.png" ContentType="image/png"/>
  <Override PartName="/word/media/rId100.png" ContentType="image/png"/>
  <Override PartName="/word/media/rId29.jpg" ContentType="image/jpeg"/>
  <Override PartName="/word/media/rId329.png" ContentType="image/png"/>
  <Override PartName="/word/media/rId326.png" ContentType="image/png"/>
  <Override PartName="/word/media/rId358.png" ContentType="image/png"/>
  <Override PartName="/word/media/rId33.png" ContentType="image/png"/>
  <Override PartName="/word/media/rId141.png" ContentType="image/png"/>
  <Override PartName="/word/media/rId317.png" ContentType="image/png"/>
  <Override PartName="/word/media/rId320.png" ContentType="image/png"/>
  <Override PartName="/word/media/rId355.png" ContentType="image/png"/>
  <Override PartName="/word/media/rId334.png" ContentType="image/png"/>
  <Override PartName="/word/media/rId366.png" ContentType="image/png"/>
  <Override PartName="/word/media/rId228.png" ContentType="image/png"/>
  <Override PartName="/word/media/rId369.png" ContentType="image/png"/>
  <Override PartName="/word/media/rId352.png" ContentType="image/png"/>
  <Override PartName="/word/media/rId147.png" ContentType="image/png"/>
  <Override PartName="/word/media/rId343.png" ContentType="image/png"/>
  <Override PartName="/word/media/rId375.png" ContentType="image/png"/>
  <Override PartName="/word/media/rId348.png" ContentType="image/png"/>
  <Override PartName="/word/media/rId339.png" ContentType="image/png"/>
  <Override PartName="/word/media/rId372.png" ContentType="image/png"/>
  <Override PartName="/word/media/rId362.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p>
    <w:p>
      <w:pPr>
        <w:pStyle w:val="Datum"/>
      </w:pPr>
      <w:r>
        <w:t xml:space="preserve">03</w:t>
      </w:r>
      <w:r>
        <w:t xml:space="preserve"> </w:t>
      </w:r>
      <w:r>
        <w:t xml:space="preserve">Oktober,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3"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2"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httr2 - httr2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8">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49">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0">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1">
        <w:r>
          <w:rPr>
            <w:rStyle w:val="Hyperlink"/>
          </w:rPr>
          <w:t xml:space="preserve">Collection on R Studio Website</w:t>
        </w:r>
      </w:hyperlink>
      <w:r>
        <w:t xml:space="preserve">.</w:t>
      </w:r>
    </w:p>
    <w:bookmarkEnd w:id="52"/>
    <w:bookmarkEnd w:id="53"/>
    <w:bookmarkStart w:id="60"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4"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4"/>
    <w:bookmarkStart w:id="55"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5"/>
    <w:bookmarkStart w:id="59"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6">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7">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8">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59"/>
    <w:bookmarkEnd w:id="60"/>
    <w:bookmarkStart w:id="72"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4"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1"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1"/>
    <w:bookmarkStart w:id="63"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2">
        <w:r>
          <w:rPr>
            <w:rStyle w:val="Hyperlink"/>
          </w:rPr>
          <w:t xml:space="preserve">Programming with R</w:t>
        </w:r>
      </w:hyperlink>
    </w:p>
    <w:bookmarkEnd w:id="63"/>
    <w:bookmarkEnd w:id="64"/>
    <w:bookmarkStart w:id="71" w:name="multi-dimensional-data-types"/>
    <w:p>
      <w:pPr>
        <w:pStyle w:val="berschrift2"/>
      </w:pPr>
      <w:r>
        <w:rPr>
          <w:rStyle w:val="SectionNumber"/>
        </w:rPr>
        <w:t xml:space="preserve">3.2</w:t>
      </w:r>
      <w:r>
        <w:tab/>
      </w:r>
      <w:r>
        <w:t xml:space="preserve">Multi-dimensional data types</w:t>
      </w:r>
    </w:p>
    <w:bookmarkStart w:id="66"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5">
        <w:r>
          <w:rPr>
            <w:rStyle w:val="Hyperlink"/>
          </w:rPr>
          <w:t xml:space="preserve">Quick-R</w:t>
        </w:r>
      </w:hyperlink>
      <w:r>
        <w:t xml:space="preserve">.</w:t>
      </w:r>
    </w:p>
    <w:bookmarkEnd w:id="66"/>
    <w:bookmarkStart w:id="67"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7"/>
    <w:bookmarkStart w:id="68"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8"/>
    <w:bookmarkStart w:id="69"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69"/>
    <w:bookmarkStart w:id="70"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0"/>
    <w:bookmarkEnd w:id="71"/>
    <w:bookmarkEnd w:id="72"/>
    <w:bookmarkStart w:id="113" w:name="spatial-data-structures"/>
    <w:p>
      <w:pPr>
        <w:pStyle w:val="berschrift1"/>
      </w:pPr>
      <w:r>
        <w:rPr>
          <w:rStyle w:val="SectionNumber"/>
        </w:rPr>
        <w:t xml:space="preserve">4</w:t>
      </w:r>
      <w:r>
        <w:tab/>
      </w:r>
      <w:r>
        <w:t xml:space="preserve">Spatial Data Structures</w:t>
      </w:r>
    </w:p>
    <w:bookmarkStart w:id="74" w:name="introduction"/>
    <w:p>
      <w:pPr>
        <w:pStyle w:val="berschrift2"/>
      </w:pPr>
      <w:r>
        <w:rPr>
          <w:rStyle w:val="SectionNumber"/>
        </w:rPr>
        <w:t xml:space="preserve">4.1</w:t>
      </w:r>
      <w:r>
        <w:tab/>
      </w:r>
      <w:r>
        <w:t xml:space="preserve">Introduction</w:t>
      </w:r>
    </w:p>
    <w:p>
      <w:pPr>
        <w:numPr>
          <w:ilvl w:val="0"/>
          <w:numId w:val="1018"/>
        </w:numPr>
        <w:pStyle w:val="Compact"/>
      </w:pPr>
      <w:r>
        <w:t xml:space="preserve">here, we could discuss the importance of spatial data structures in geoinformatics and related fields.</w:t>
      </w:r>
    </w:p>
    <w:p>
      <w:pPr>
        <w:numPr>
          <w:ilvl w:val="0"/>
          <w:numId w:val="1018"/>
        </w:numPr>
        <w:pStyle w:val="Compact"/>
      </w:pPr>
      <w:r>
        <w:t xml:space="preserve">Highlight the difference between traditional data structures and spatial data structures.</w:t>
      </w:r>
    </w:p>
    <w:p>
      <w:pPr>
        <w:numPr>
          <w:ilvl w:val="0"/>
          <w:numId w:val="1018"/>
        </w:numPr>
        <w:pStyle w:val="Compact"/>
      </w:pPr>
      <w:r>
        <w:t xml:space="preserve">Note that: This Chapter could end quite big?</w:t>
      </w:r>
    </w:p>
    <w:p>
      <w:pPr>
        <w:numPr>
          <w:ilvl w:val="0"/>
          <w:numId w:val="1018"/>
        </w:numPr>
        <w:pStyle w:val="Compact"/>
      </w:pPr>
      <w:r>
        <w:rPr>
          <w:bCs/>
          <w:b/>
        </w:rPr>
        <w:t xml:space="preserve">For the spatial chapters</w:t>
      </w:r>
      <w:r>
        <w:rPr>
          <w:bCs/>
          <w:b/>
        </w:rPr>
        <w:t xml:space="preserve"> </w:t>
      </w:r>
      <w:hyperlink r:id="rId73">
        <w:r>
          <w:rPr>
            <w:rStyle w:val="Hyperlink"/>
            <w:bCs/>
            <w:b/>
          </w:rPr>
          <w:t xml:space="preserve">https://cran.r-project.org/web/packages/spData/index.html</w:t>
        </w:r>
      </w:hyperlink>
      <w:r>
        <w:rPr>
          <w:bCs/>
          <w:b/>
        </w:rPr>
        <w:t xml:space="preserve"> </w:t>
      </w:r>
      <w:r>
        <w:rPr>
          <w:bCs/>
          <w:b/>
        </w:rPr>
        <w:t xml:space="preserve">will be quite handy for practical use, which is actively developed on! - maybe even for De_MSc_GeoStat something to use!</w:t>
      </w:r>
    </w:p>
    <w:p>
      <w:pPr>
        <w:pStyle w:val="FirstParagraph"/>
      </w:pPr>
      <w:r>
        <w:t xml:space="preserve">— Just a Test Writing How the intro and Vector Data Structures might look like:</w:t>
      </w:r>
    </w:p>
    <w:p>
      <w:pPr>
        <w:pStyle w:val="Textkrper"/>
      </w:pPr>
      <w:r>
        <w:t xml:space="preserve">In the realm of geoinformatics, spatial data stands as a cornerstone, offering a lens through which we can view, analyze, and interpret the world around us. At this point in your Master’s, you are already familiar with the basic spatial entities of: points, lines, and polygons. Perhaps you’ve encountered them in theoretical discussions or even visualized them using tools like ArcGIS Pro. These fundamental structures, while simple in concept, form the bedrock of complex spatial analyses and visualizations.</w:t>
      </w:r>
    </w:p>
    <w:p>
      <w:pPr>
        <w:pStyle w:val="Textkrper"/>
      </w:pPr>
      <w:r>
        <w:t xml:space="preserve">However, while the theoretical understanding of these structures is crucial, the real magic unfolds when we transition from theory to application. In this chapter, we’re shifting our focus from merely recognizing these structures to actively manipulating and analyzing them using R.</w:t>
      </w:r>
    </w:p>
    <w:p>
      <w:pPr>
        <w:pStyle w:val="Textkrper"/>
      </w:pPr>
      <w:r>
        <w:t xml:space="preserve">R, with its rich ecosystem of packages, offers a unique perspective on spatial data. Packages like</w:t>
      </w:r>
      <w:r>
        <w:t xml:space="preserve"> </w:t>
      </w:r>
      <w:r>
        <w:rPr>
          <w:bCs/>
          <w:b/>
        </w:rPr>
        <w:t xml:space="preserve">sf</w:t>
      </w:r>
      <w:r>
        <w:t xml:space="preserve"> </w:t>
      </w:r>
      <w:r>
        <w:t xml:space="preserve">(which we already used in the previous chapters),</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w:t>
      </w:r>
      <w:r>
        <w:t xml:space="preserve">have been game-changers, allowing us to handle spatial data with unprecedented ease and flexibility. But before diving into these tools, it’s essential to revisit the basics, not just as isolated concepts but as foundational blocks that will support our journey into spatial data application in R.</w:t>
      </w:r>
    </w:p>
    <w:p>
      <w:pPr>
        <w:pStyle w:val="Textkrper"/>
      </w:pPr>
      <w:r>
        <w:t xml:space="preserve">So, as we embark on this exploration, let’s approach it as a bridge between what we know and what we’re about to discover. We’ll reconnect with familiar concepts, but with a fresh perspective, aiming to harness the full potential of spatial data structures in R.</w:t>
      </w:r>
    </w:p>
    <w:bookmarkEnd w:id="74"/>
    <w:bookmarkStart w:id="90" w:name="fundamentals-of-spatial-data-structures"/>
    <w:p>
      <w:pPr>
        <w:pStyle w:val="berschrift2"/>
      </w:pPr>
      <w:r>
        <w:rPr>
          <w:rStyle w:val="SectionNumber"/>
        </w:rPr>
        <w:t xml:space="preserve">4.2</w:t>
      </w:r>
      <w:r>
        <w:tab/>
      </w:r>
      <w:r>
        <w:t xml:space="preserve">Fundamentals of Spatial Data Structures</w:t>
      </w:r>
    </w:p>
    <w:bookmarkStart w:id="88" w:name="vector-data-structures"/>
    <w:p>
      <w:pPr>
        <w:pStyle w:val="berschrift3"/>
      </w:pPr>
      <w:r>
        <w:rPr>
          <w:rStyle w:val="SectionNumber"/>
        </w:rPr>
        <w:t xml:space="preserve">4.2.1</w:t>
      </w:r>
      <w:r>
        <w:tab/>
      </w:r>
      <w:r>
        <w:t xml:space="preserve">Vector Data Structures:</w:t>
      </w:r>
    </w:p>
    <w:p>
      <w:pPr>
        <w:numPr>
          <w:ilvl w:val="0"/>
          <w:numId w:val="1019"/>
        </w:numPr>
        <w:pStyle w:val="Compact"/>
      </w:pPr>
      <w:r>
        <w:t xml:space="preserve">Basic introduction</w:t>
      </w:r>
    </w:p>
    <w:p>
      <w:pPr>
        <w:numPr>
          <w:ilvl w:val="0"/>
          <w:numId w:val="1019"/>
        </w:numPr>
        <w:pStyle w:val="Compact"/>
      </w:pPr>
      <w:r>
        <w:t xml:space="preserve">Points: Basic units in space.</w:t>
      </w:r>
    </w:p>
    <w:p>
      <w:pPr>
        <w:numPr>
          <w:ilvl w:val="0"/>
          <w:numId w:val="1019"/>
        </w:numPr>
        <w:pStyle w:val="Compact"/>
      </w:pPr>
      <w:r>
        <w:t xml:space="preserve">Lines: Sequences of points.</w:t>
      </w:r>
    </w:p>
    <w:p>
      <w:pPr>
        <w:numPr>
          <w:ilvl w:val="0"/>
          <w:numId w:val="1019"/>
        </w:numPr>
        <w:pStyle w:val="Compact"/>
      </w:pPr>
      <w:r>
        <w:t xml:space="preserve">Polygons: Closed lines with associated areas.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 In this section, we’ll delve into vector data structures, which are essential for representing discrete spatial entities.</w:t>
      </w:r>
    </w:p>
    <w:p>
      <w:pPr>
        <w:pStyle w:val="Textkrper"/>
      </w:pPr>
      <w:r>
        <w:t xml:space="preserve">Vector data structures revolve around three primary entities: points, lines, and polygons. These might seem rudimentary, but their ability to represent real-world features is unparalleled. Let’s explore each of these in detail:</w:t>
      </w:r>
    </w:p>
    <w:bookmarkStart w:id="78" w:name="points"/>
    <w:p>
      <w:pPr>
        <w:pStyle w:val="berschrift4"/>
      </w:pPr>
      <w:r>
        <w:rPr>
          <w:rStyle w:val="SectionNumber"/>
        </w:rPr>
        <w:t xml:space="preserve">4.2.1.1</w:t>
      </w:r>
      <w:r>
        <w:tab/>
      </w:r>
      <w:r>
        <w:t xml:space="preserve">Points:</w:t>
      </w:r>
    </w:p>
    <w:p>
      <w:pPr>
        <w:pStyle w:val="FirstParagraph"/>
      </w:pPr>
      <w:r>
        <w:t xml:space="preserve">Points are fundamental in geospatial analysis. They are the simplest spatial entities, representing a singular location in space. They have no dimensions, meaning they don’t possess length, width, or area. Using the sf package, you can create and manipulate point data with ease:</w:t>
      </w:r>
    </w:p>
    <w:p>
      <w:pPr>
        <w:pStyle w:val="SourceCode"/>
      </w:pPr>
      <w:r>
        <w:rPr>
          <w:rStyle w:val="VerbatimChar"/>
        </w:rPr>
        <w:t xml:space="preserve">## Warning: Paket 'terra' wurde unter R Version 4.2.3 erstellt</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spatial feature</w:t>
      </w:r>
      <w:r>
        <w:br/>
      </w:r>
      <w:r>
        <w:rPr>
          <w:rStyle w:val="NormalTok"/>
        </w:rPr>
        <w:t xml:space="preserve">point_sf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(point))</w:t>
      </w:r>
      <w:r>
        <w:br/>
      </w:r>
      <w:r>
        <w:br/>
      </w:r>
      <w:r>
        <w:rPr>
          <w:rStyle w:val="CommentTok"/>
        </w:rPr>
        <w:t xml:space="preserve"># Plot the point</w:t>
      </w:r>
      <w:r>
        <w:br/>
      </w:r>
      <w:r>
        <w:rPr>
          <w:rStyle w:val="FunctionTok"/>
        </w:rPr>
        <w:t xml:space="preserve">plot</w:t>
      </w:r>
      <w:r>
        <w:rPr>
          <w:rStyle w:val="NormalTok"/>
        </w:rPr>
        <w:t xml:space="preserve">(point_sf)</w:t>
      </w:r>
    </w:p>
    <w:p>
      <w:pPr>
        <w:pStyle w:val="FirstParagraph"/>
      </w:pPr>
      <w:r>
        <w:drawing>
          <wp:inline>
            <wp:extent cx="4620126" cy="3696101"/>
            <wp:effectExtent b="0" l="0" r="0" t="0"/>
            <wp:docPr descr="" title="" id="76" name="Picture"/>
            <a:graphic>
              <a:graphicData uri="http://schemas.openxmlformats.org/drawingml/2006/picture">
                <pic:pic>
                  <pic:nvPicPr>
                    <pic:cNvPr descr="UNIGIS-AppDev-R_files/figure-docx/unnamed-chunk-70-1.png" id="77"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bookmarkEnd w:id="78"/>
    <w:bookmarkStart w:id="82" w:name="lines"/>
    <w:p>
      <w:pPr>
        <w:pStyle w:val="berschrift4"/>
      </w:pPr>
      <w:r>
        <w:rPr>
          <w:rStyle w:val="SectionNumber"/>
        </w:rPr>
        <w:t xml:space="preserve">4.2.1.2</w:t>
      </w:r>
      <w:r>
        <w:tab/>
      </w:r>
      <w:r>
        <w:t xml:space="preserve">Lines:</w:t>
      </w:r>
    </w:p>
    <w:p>
      <w:pPr>
        <w:pStyle w:val="FirstParagraph"/>
      </w:pPr>
      <w:r>
        <w:t xml:space="preserve">Lines are sequences of points. They’re instrumental in representing pathways, routes, or any linear feature. Here’s how you can represent a line using sf:</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80" name="Picture"/>
            <a:graphic>
              <a:graphicData uri="http://schemas.openxmlformats.org/drawingml/2006/picture">
                <pic:pic>
                  <pic:nvPicPr>
                    <pic:cNvPr descr="UNIGIS-AppDev-R_files/figure-docx/unnamed-chunk-71-1.png" id="81"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bookmarkEnd w:id="82"/>
    <w:bookmarkStart w:id="86" w:name="polygons"/>
    <w:p>
      <w:pPr>
        <w:pStyle w:val="berschrift4"/>
      </w:pPr>
      <w:r>
        <w:rPr>
          <w:rStyle w:val="SectionNumber"/>
        </w:rPr>
        <w:t xml:space="preserve">4.2.1.3</w:t>
      </w:r>
      <w:r>
        <w:tab/>
      </w:r>
      <w:r>
        <w:t xml:space="preserve">Polygons:</w:t>
      </w:r>
    </w:p>
    <w:p>
      <w:pPr>
        <w:pStyle w:val="FirstParagraph"/>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84" name="Picture"/>
            <a:graphic>
              <a:graphicData uri="http://schemas.openxmlformats.org/drawingml/2006/picture">
                <pic:pic>
                  <pic:nvPicPr>
                    <pic:cNvPr descr="UNIGIS-AppDev-R_files/figure-docx/unnamed-chunk-72-1.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bookmarkEnd w:id="86"/>
    <w:bookmarkStart w:id="87" w:name="Xf428242a040bc7aa1d133200b6b07fd97a9fc2d"/>
    <w:p>
      <w:pPr>
        <w:pStyle w:val="berschrift4"/>
      </w:pPr>
      <w:r>
        <w:rPr>
          <w:rStyle w:val="SectionNumber"/>
        </w:rPr>
        <w:t xml:space="preserve">4.2.1.4</w:t>
      </w:r>
      <w:r>
        <w:tab/>
      </w:r>
      <w:r>
        <w:t xml:space="preserve">Quiz: Understanding Spatial Data Integrity</w:t>
      </w:r>
    </w:p>
    <w:p>
      <w:pPr>
        <w:pStyle w:val="FirstParagraph"/>
      </w:pPr>
      <w:r>
        <w:t xml:space="preserve">The code above successfully creates and plots a polygon. However, imagine if the last coordinate in the coords matrix was mistakenly omitted, leading to an error…</w:t>
      </w:r>
    </w:p>
    <w:p>
      <w:pPr>
        <w:pStyle w:val="Textkrper"/>
      </w:pPr>
      <w:r>
        <w:t xml:space="preserve">Consider following Questions:</w:t>
      </w:r>
    </w:p>
    <w:p>
      <w:pPr>
        <w:numPr>
          <w:ilvl w:val="0"/>
          <w:numId w:val="1020"/>
        </w:numPr>
        <w:pStyle w:val="Compact"/>
      </w:pPr>
      <w:r>
        <w:t xml:space="preserve">What error would you expect to encounter if the last coordinate was omitted?</w:t>
      </w:r>
    </w:p>
    <w:p>
      <w:pPr>
        <w:numPr>
          <w:ilvl w:val="0"/>
          <w:numId w:val="1020"/>
        </w:numPr>
        <w:pStyle w:val="Compact"/>
      </w:pPr>
      <w:r>
        <w:t xml:space="preserve">Why is the last coordinate crucial for the creation of the polygon?</w:t>
      </w:r>
    </w:p>
    <w:p>
      <w:pPr>
        <w:pStyle w:val="FirstParagraph"/>
      </w:pPr>
      <w:r>
        <w:t xml:space="preserve">Solution:</w:t>
      </w:r>
    </w:p>
    <w:p>
      <w:pPr>
        <w:numPr>
          <w:ilvl w:val="0"/>
          <w:numId w:val="1021"/>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2"/>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2"/>
        </w:numPr>
      </w:pPr>
      <w:r>
        <w:rPr>
          <w:rStyle w:val="VerbatimChar"/>
        </w:rPr>
        <w:t xml:space="preserve">type = "POLYGON"</w:t>
      </w:r>
      <w:r>
        <w:t xml:space="preserve">: This indicates that the data structure being worked on is in fact a Polygon.</w:t>
      </w:r>
    </w:p>
    <w:p>
      <w:pPr>
        <w:numPr>
          <w:ilvl w:val="0"/>
          <w:numId w:val="1022"/>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2"/>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3"/>
        </w:numPr>
        <w:pStyle w:val="Compact"/>
      </w:pPr>
      <w:r>
        <w:t xml:space="preserve">The last coordinate is crucial because it ensures that the polygon is closed, meaning its starting and ending coordinates are the same.</w:t>
      </w:r>
    </w:p>
    <w:p>
      <w:pPr>
        <w:pStyle w:val="FirstParagraph"/>
      </w:pPr>
    </w:p>
    <w:p>
      <w:pPr>
        <w:pStyle w:val="Textkrper"/>
      </w:pPr>
      <w:r>
        <w:rPr>
          <w:bCs/>
          <w:b/>
        </w:rPr>
        <w:t xml:space="preserve">Why did we not use Terra instead of sf?:</w:t>
      </w:r>
      <w:r>
        <w:t xml:space="preserve"> </w:t>
      </w:r>
      <w:r>
        <w:t xml:space="preserve">While</w:t>
      </w:r>
      <w:r>
        <w:t xml:space="preserve"> </w:t>
      </w:r>
      <w:r>
        <w:rPr>
          <w:rStyle w:val="VerbatimChar"/>
        </w:rPr>
        <w:t xml:space="preserve">sf</w:t>
      </w:r>
      <w:r>
        <w:t xml:space="preserve"> </w:t>
      </w:r>
      <w:r>
        <w:t xml:space="preserve">is predominantly used for vector data structures like points, lines, and polygons,</w:t>
      </w:r>
      <w:r>
        <w:t xml:space="preserve"> </w:t>
      </w:r>
      <w:r>
        <w:rPr>
          <w:rStyle w:val="VerbatimChar"/>
        </w:rPr>
        <w:t xml:space="preserve">terra</w:t>
      </w:r>
      <w:r>
        <w:t xml:space="preserve"> </w:t>
      </w:r>
      <w:r>
        <w:t xml:space="preserve">is more oriented towards raster data. However, both packages can handle both vector and raster data to some extent. For vector operations, especially with points, lines, and polygons,</w:t>
      </w:r>
      <w:r>
        <w:t xml:space="preserve"> </w:t>
      </w:r>
      <w:r>
        <w:rPr>
          <w:rStyle w:val="VerbatimChar"/>
        </w:rPr>
        <w:t xml:space="preserve">sf</w:t>
      </w:r>
      <w:r>
        <w:t xml:space="preserve"> </w:t>
      </w:r>
      <w:r>
        <w:t xml:space="preserve">is the preferred choice due to its comprehensive toolset and integration with the tidyverse ecosystem.</w:t>
      </w:r>
    </w:p>
    <w:p>
      <w:pPr>
        <w:pStyle w:val="Textkrper"/>
      </w:pPr>
      <w:r>
        <w:t xml:space="preserve">— Just a Test on how to write..</w:t>
      </w:r>
    </w:p>
    <w:p>
      <w:pPr>
        <w:numPr>
          <w:ilvl w:val="0"/>
          <w:numId w:val="1024"/>
        </w:numPr>
        <w:pStyle w:val="Compact"/>
      </w:pPr>
      <w:r>
        <w:t xml:space="preserve">Then we could go into for example:</w:t>
      </w:r>
    </w:p>
    <w:bookmarkEnd w:id="87"/>
    <w:bookmarkEnd w:id="88"/>
    <w:bookmarkStart w:id="89" w:name="raster-data-structures"/>
    <w:p>
      <w:pPr>
        <w:pStyle w:val="berschrift3"/>
      </w:pPr>
      <w:r>
        <w:rPr>
          <w:rStyle w:val="SectionNumber"/>
        </w:rPr>
        <w:t xml:space="preserve">4.2.2</w:t>
      </w:r>
      <w:r>
        <w:tab/>
      </w:r>
      <w:r>
        <w:t xml:space="preserve">Raster Data Structures:</w:t>
      </w:r>
    </w:p>
    <w:p>
      <w:pPr>
        <w:numPr>
          <w:ilvl w:val="0"/>
          <w:numId w:val="1025"/>
        </w:numPr>
        <w:pStyle w:val="Compact"/>
      </w:pPr>
      <w:r>
        <w:t xml:space="preserve">Grids: Regularly spaced cells.</w:t>
      </w:r>
    </w:p>
    <w:p>
      <w:pPr>
        <w:numPr>
          <w:ilvl w:val="0"/>
          <w:numId w:val="1025"/>
        </w:numPr>
        <w:pStyle w:val="Compact"/>
      </w:pPr>
      <w:r>
        <w:t xml:space="preserve">Pixels: The smallest non-divisible units in raster data.</w:t>
      </w:r>
    </w:p>
    <w:p>
      <w:pPr>
        <w:numPr>
          <w:ilvl w:val="0"/>
          <w:numId w:val="1025"/>
        </w:numPr>
        <w:pStyle w:val="Compact"/>
      </w:pPr>
      <w:r>
        <w:t xml:space="preserve">continous vs. discrete..</w:t>
      </w:r>
    </w:p>
    <w:bookmarkEnd w:id="89"/>
    <w:bookmarkEnd w:id="90"/>
    <w:bookmarkStart w:id="92" w:name="Xe2f930d95598a3a4e3247abb078cd8fadf88323"/>
    <w:p>
      <w:pPr>
        <w:pStyle w:val="berschrift2"/>
      </w:pPr>
      <w:r>
        <w:rPr>
          <w:rStyle w:val="SectionNumber"/>
        </w:rPr>
        <w:t xml:space="preserve">4.3</w:t>
      </w:r>
      <w:r>
        <w:tab/>
      </w:r>
      <w:r>
        <w:t xml:space="preserve">Representing Spatial Data Structures in R</w:t>
      </w:r>
    </w:p>
    <w:bookmarkStart w:id="91" w:name="simple-features-with-sf"/>
    <w:p>
      <w:pPr>
        <w:pStyle w:val="berschrift3"/>
      </w:pPr>
      <w:r>
        <w:rPr>
          <w:rStyle w:val="SectionNumber"/>
        </w:rPr>
        <w:t xml:space="preserve">4.3.1</w:t>
      </w:r>
      <w:r>
        <w:tab/>
      </w:r>
      <w:r>
        <w:t xml:space="preserve">Simple Features with sf:</w:t>
      </w:r>
    </w:p>
    <w:p>
      <w:pPr>
        <w:numPr>
          <w:ilvl w:val="0"/>
          <w:numId w:val="1026"/>
        </w:numPr>
        <w:pStyle w:val="Compact"/>
      </w:pPr>
      <w:r>
        <w:t xml:space="preserve">How sf represents vector data structures.</w:t>
      </w:r>
    </w:p>
    <w:p>
      <w:pPr>
        <w:numPr>
          <w:ilvl w:val="0"/>
          <w:numId w:val="1026"/>
        </w:numPr>
        <w:pStyle w:val="Compact"/>
      </w:pPr>
      <w:r>
        <w:t xml:space="preserve">sf objects and their components.</w:t>
      </w:r>
    </w:p>
    <w:p>
      <w:pPr>
        <w:numPr>
          <w:ilvl w:val="0"/>
          <w:numId w:val="1026"/>
        </w:numPr>
        <w:pStyle w:val="Compact"/>
      </w:pPr>
      <w:r>
        <w:t xml:space="preserve">Maybe even a</w:t>
      </w:r>
      <w:r>
        <w:t xml:space="preserve"> </w:t>
      </w:r>
      <w:r>
        <w:t xml:space="preserve">“</w:t>
      </w:r>
      <w:r>
        <w:t xml:space="preserve">food for thought</w:t>
      </w:r>
      <w:r>
        <w:t xml:space="preserve">”</w:t>
      </w:r>
      <w:r>
        <w:t xml:space="preserve">, WHY we use</w:t>
      </w:r>
      <w:r>
        <w:t xml:space="preserve"> </w:t>
      </w:r>
      <w:r>
        <w:t xml:space="preserve">“</w:t>
      </w:r>
      <w:r>
        <w:t xml:space="preserve">sf</w:t>
      </w:r>
      <w:r>
        <w:t xml:space="preserve">”</w:t>
      </w:r>
      <w:r>
        <w:t xml:space="preserve"> </w:t>
      </w:r>
      <w:r>
        <w:t xml:space="preserve">a lot.</w:t>
      </w:r>
    </w:p>
    <w:p>
      <w:pPr>
        <w:numPr>
          <w:ilvl w:val="0"/>
          <w:numId w:val="1026"/>
        </w:numPr>
        <w:pStyle w:val="Compact"/>
      </w:pPr>
      <w:r>
        <w:t xml:space="preserve">(Now, after we did the basics, get a bit deeper: Advanced operations with sf such as coordinate transformations (altough, this would fit very nicely in chapter 11 - see first), geometric operations, and spatial aggregations.)</w:t>
      </w:r>
    </w:p>
    <w:bookmarkEnd w:id="91"/>
    <w:bookmarkEnd w:id="92"/>
    <w:bookmarkStart w:id="105" w:name="raster-data-with-terra"/>
    <w:p>
      <w:pPr>
        <w:pStyle w:val="berschrift2"/>
      </w:pPr>
      <w:r>
        <w:rPr>
          <w:rStyle w:val="SectionNumber"/>
        </w:rPr>
        <w:t xml:space="preserve">4.4</w:t>
      </w:r>
      <w:r>
        <w:tab/>
      </w:r>
      <w:r>
        <w:t xml:space="preserve">Raster Data with terra:</w:t>
      </w:r>
    </w:p>
    <w:p>
      <w:pPr>
        <w:numPr>
          <w:ilvl w:val="0"/>
          <w:numId w:val="1027"/>
        </w:numPr>
        <w:pStyle w:val="Compact"/>
      </w:pPr>
      <w:r>
        <w:t xml:space="preserve">Now, we consinder how terra represents raster data structures.</w:t>
      </w:r>
    </w:p>
    <w:p>
      <w:pPr>
        <w:numPr>
          <w:ilvl w:val="0"/>
          <w:numId w:val="1027"/>
        </w:numPr>
        <w:pStyle w:val="Compact"/>
      </w:pPr>
      <w:r>
        <w:t xml:space="preserve">Differences between terra and older packages like raster.</w:t>
      </w:r>
      <w:r>
        <w:t xml:space="preserve"> </w:t>
      </w:r>
      <w:r>
        <w:rPr>
          <w:bCs/>
          <w:b/>
        </w:rPr>
        <w:t xml:space="preserve">Information: (I actually think.. that’s a good idea, because even though, we didn’t cover raster. A lot of sources have used raster in the past, just to outline, that it was his predecessor) ?</w:t>
      </w:r>
    </w:p>
    <w:p>
      <w:pPr>
        <w:numPr>
          <w:ilvl w:val="0"/>
          <w:numId w:val="1027"/>
        </w:numPr>
        <w:pStyle w:val="Compact"/>
      </w:pPr>
      <w:r>
        <w:t xml:space="preserve">dive deeper: Advanced raster operations, raster-vector conversions, and raster algebra with** terra** and intro to</w:t>
      </w:r>
      <w:r>
        <w:t xml:space="preserve"> </w:t>
      </w:r>
      <w:r>
        <w:rPr>
          <w:bCs/>
          <w:b/>
        </w:rPr>
        <w:t xml:space="preserve">stars</w:t>
      </w:r>
      <w:r>
        <w:t xml:space="preserve">?</w:t>
      </w:r>
    </w:p>
    <w:p>
      <w:pPr>
        <w:pStyle w:val="FirstParagraph"/>
      </w:pPr>
      <w:r>
        <w:t xml:space="preserve">—for example:</w:t>
      </w:r>
      <w:r>
        <w:t xml:space="preserve"> </w:t>
      </w:r>
      <w:r>
        <w:t xml:space="preserve">## Raster Data with Terra</w:t>
      </w:r>
      <w:r>
        <w:t xml:space="preserve"> </w:t>
      </w:r>
      <w:r>
        <w:t xml:space="preserve">- Why Terra Over Older Packages like Raster?</w:t>
      </w:r>
      <w:r>
        <w:t xml:space="preserve"> </w:t>
      </w:r>
      <w:r>
        <w:t xml:space="preserve">While many older resources may use the raster package, terra is its modern successor, offering several advantages:</w:t>
      </w:r>
    </w:p>
    <w:p>
      <w:pPr>
        <w:numPr>
          <w:ilvl w:val="0"/>
          <w:numId w:val="1028"/>
        </w:numPr>
        <w:pStyle w:val="Compact"/>
      </w:pPr>
      <w:r>
        <w:t xml:space="preserve">Efficiency: Terra is optimized for speed and uses less memory, making it more efficient for large datasets.</w:t>
      </w:r>
    </w:p>
    <w:p>
      <w:pPr>
        <w:numPr>
          <w:ilvl w:val="0"/>
          <w:numId w:val="1028"/>
        </w:numPr>
        <w:pStyle w:val="Compact"/>
      </w:pPr>
      <w:r>
        <w:t xml:space="preserve">Flexibility: It supports raster, vector, and time-series data, providing a one-stop solution for various spatial data types.</w:t>
      </w:r>
    </w:p>
    <w:p>
      <w:pPr>
        <w:numPr>
          <w:ilvl w:val="0"/>
          <w:numId w:val="1028"/>
        </w:numPr>
        <w:pStyle w:val="Compact"/>
      </w:pPr>
      <w:r>
        <w:t xml:space="preserve">Ease of Use: With a simplified and consistent syntax, terra is easier to pick up for newcomers.</w:t>
      </w:r>
    </w:p>
    <w:p>
      <w:pPr>
        <w:numPr>
          <w:ilvl w:val="0"/>
          <w:numId w:val="1028"/>
        </w:numPr>
        <w:pStyle w:val="Compact"/>
      </w:pPr>
      <w:r>
        <w:t xml:space="preserve">Comprehensive Functions: From raster algebra to resampling and reclassification, terra offers a wide array of functionalities.</w:t>
      </w:r>
    </w:p>
    <w:p>
      <w:pPr>
        <w:numPr>
          <w:ilvl w:val="0"/>
          <w:numId w:val="1028"/>
        </w:numPr>
        <w:pStyle w:val="Compact"/>
      </w:pPr>
      <w:r>
        <w:t xml:space="preserve">Integration: It’s designed to work seamlessly with other R packages, making it easier to integrate into larger workflows.</w:t>
      </w:r>
    </w:p>
    <w:bookmarkStart w:id="96" w:name="reading-raster-data"/>
    <w:p>
      <w:pPr>
        <w:pStyle w:val="berschrift3"/>
      </w:pPr>
      <w:r>
        <w:rPr>
          <w:rStyle w:val="SectionNumber"/>
        </w:rPr>
        <w:t xml:space="preserve">4.4.1</w:t>
      </w:r>
      <w:r>
        <w:tab/>
      </w:r>
      <w:r>
        <w:t xml:space="preserve">Reading Raster Data</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CommentTok"/>
        </w:rPr>
        <w:t xml:space="preserve"># use the elevation tif file from "spData"</w:t>
      </w:r>
      <w:r>
        <w:br/>
      </w:r>
      <w:r>
        <w:rPr>
          <w:rStyle w:val="CommentTok"/>
        </w:rPr>
        <w:t xml:space="preserve"># "The raster data represents elevation in meters and uses WGS84 as a coordinate reference system."</w:t>
      </w:r>
      <w:r>
        <w:br/>
      </w:r>
      <w:r>
        <w:rPr>
          <w:rStyle w:val="NormalTok"/>
        </w:rPr>
        <w:t xml:space="preserve">elev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"raster/elev.tif"</w:t>
      </w:r>
      <w:r>
        <w:rPr>
          <w:rStyle w:val="NormalTok"/>
        </w:rPr>
        <w:t xml:space="preserve">, </w:t>
      </w:r>
      <w:r>
        <w:rPr>
          <w:rStyle w:val="AttributeTok"/>
        </w:rPr>
        <w:t xml:space="preserve">package =</w:t>
      </w:r>
      <w:r>
        <w:rPr>
          <w:rStyle w:val="NormalTok"/>
        </w:rPr>
        <w:t xml:space="preserve"> </w:t>
      </w:r>
      <w:r>
        <w:rPr>
          <w:rStyle w:val="StringTok"/>
        </w:rPr>
        <w:t xml:space="preserve">"spData"</w:t>
      </w:r>
      <w:r>
        <w:rPr>
          <w:rStyle w:val="NormalTok"/>
        </w:rPr>
        <w:t xml:space="preserve">)</w:t>
      </w:r>
      <w:r>
        <w:br/>
      </w:r>
      <w:r>
        <w:rPr>
          <w:rStyle w:val="NormalTok"/>
        </w:rPr>
        <w:t xml:space="preserve">elev </w:t>
      </w:r>
      <w:r>
        <w:rPr>
          <w:rStyle w:val="OtherTok"/>
        </w:rPr>
        <w:t xml:space="preserve">&lt;-</w:t>
      </w:r>
      <w:r>
        <w:rPr>
          <w:rStyle w:val="NormalTok"/>
        </w:rPr>
        <w:t xml:space="preserve"> </w:t>
      </w:r>
      <w:r>
        <w:rPr>
          <w:rStyle w:val="FunctionTok"/>
        </w:rPr>
        <w:t xml:space="preserve">rast</w:t>
      </w:r>
      <w:r>
        <w:rPr>
          <w:rStyle w:val="NormalTok"/>
        </w:rPr>
        <w:t xml:space="preserve">(elev)</w:t>
      </w:r>
      <w:r>
        <w:br/>
      </w:r>
      <w:r>
        <w:rPr>
          <w:rStyle w:val="NormalTok"/>
        </w:rPr>
        <w:t xml:space="preserve">elev </w:t>
      </w:r>
    </w:p>
    <w:p>
      <w:pPr>
        <w:pStyle w:val="SourceCode"/>
      </w:pPr>
      <w:r>
        <w:rPr>
          <w:rStyle w:val="VerbatimChar"/>
        </w:rPr>
        <w:t xml:space="preserve">## class       : SpatRaster </w:t>
      </w:r>
      <w:r>
        <w:br/>
      </w:r>
      <w:r>
        <w:rPr>
          <w:rStyle w:val="VerbatimChar"/>
        </w:rPr>
        <w:t xml:space="preserve">## dimensions  : 6, 6, 1  (nrow, ncol, nlyr)</w:t>
      </w:r>
      <w:r>
        <w:br/>
      </w:r>
      <w:r>
        <w:rPr>
          <w:rStyle w:val="VerbatimChar"/>
        </w:rPr>
        <w:t xml:space="preserve">## resolution  : 0.5, 0.5  (x, y)</w:t>
      </w:r>
      <w:r>
        <w:br/>
      </w:r>
      <w:r>
        <w:rPr>
          <w:rStyle w:val="VerbatimChar"/>
        </w:rPr>
        <w:t xml:space="preserve">## extent      : -1.5, 1.5, -1.5, 1.5  (xmin, xmax, ymin, ymax)</w:t>
      </w:r>
      <w:r>
        <w:br/>
      </w:r>
      <w:r>
        <w:rPr>
          <w:rStyle w:val="VerbatimChar"/>
        </w:rPr>
        <w:t xml:space="preserve">## coord. ref. : lon/lat WGS 84 (EPSG:4326) </w:t>
      </w:r>
      <w:r>
        <w:br/>
      </w:r>
      <w:r>
        <w:rPr>
          <w:rStyle w:val="VerbatimChar"/>
        </w:rPr>
        <w:t xml:space="preserve">## source      : elev.tif </w:t>
      </w:r>
      <w:r>
        <w:br/>
      </w:r>
      <w:r>
        <w:rPr>
          <w:rStyle w:val="VerbatimChar"/>
        </w:rPr>
        <w:t xml:space="preserve">## name        : elev </w:t>
      </w:r>
      <w:r>
        <w:br/>
      </w:r>
      <w:r>
        <w:rPr>
          <w:rStyle w:val="VerbatimChar"/>
        </w:rPr>
        <w:t xml:space="preserve">## min value   :    1 </w:t>
      </w:r>
      <w:r>
        <w:br/>
      </w:r>
      <w:r>
        <w:rPr>
          <w:rStyle w:val="VerbatimChar"/>
        </w:rPr>
        <w:t xml:space="preserve">## max value   :   36</w:t>
      </w:r>
    </w:p>
    <w:p>
      <w:pPr>
        <w:pStyle w:val="SourceCode"/>
      </w:pPr>
      <w:r>
        <w:rPr>
          <w:rStyle w:val="FunctionTok"/>
        </w:rPr>
        <w:t xml:space="preserve">plot</w:t>
      </w:r>
      <w:r>
        <w:rPr>
          <w:rStyle w:val="NormalTok"/>
        </w:rPr>
        <w:t xml:space="preserve">(elev) </w:t>
      </w:r>
    </w:p>
    <w:p>
      <w:pPr>
        <w:pStyle w:val="FirstParagraph"/>
      </w:pPr>
      <w:r>
        <w:drawing>
          <wp:inline>
            <wp:extent cx="4620126" cy="3696101"/>
            <wp:effectExtent b="0" l="0" r="0" t="0"/>
            <wp:docPr descr="" title="" id="94" name="Picture"/>
            <a:graphic>
              <a:graphicData uri="http://schemas.openxmlformats.org/drawingml/2006/picture">
                <pic:pic>
                  <pic:nvPicPr>
                    <pic:cNvPr descr="UNIGIS-AppDev-R_files/figure-docx/unnamed-chunk-74-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Once you’ve read the raster data, you can explore its properties using various functions:</w:t>
      </w:r>
    </w:p>
    <w:p>
      <w:pPr>
        <w:numPr>
          <w:ilvl w:val="0"/>
          <w:numId w:val="1029"/>
        </w:numPr>
        <w:pStyle w:val="Compact"/>
      </w:pPr>
      <w:r>
        <w:t xml:space="preserve">ncol(r): Number of columns</w:t>
      </w:r>
    </w:p>
    <w:p>
      <w:pPr>
        <w:numPr>
          <w:ilvl w:val="0"/>
          <w:numId w:val="1029"/>
        </w:numPr>
        <w:pStyle w:val="Compact"/>
      </w:pPr>
      <w:r>
        <w:t xml:space="preserve">nrow(r): Number of rows</w:t>
      </w:r>
    </w:p>
    <w:p>
      <w:pPr>
        <w:numPr>
          <w:ilvl w:val="0"/>
          <w:numId w:val="1029"/>
        </w:numPr>
        <w:pStyle w:val="Compact"/>
      </w:pPr>
      <w:r>
        <w:t xml:space="preserve">res(r): Resolution (pixel size)</w:t>
      </w:r>
    </w:p>
    <w:p>
      <w:pPr>
        <w:numPr>
          <w:ilvl w:val="0"/>
          <w:numId w:val="1029"/>
        </w:numPr>
        <w:pStyle w:val="Compact"/>
      </w:pPr>
      <w:r>
        <w:t xml:space="preserve">crs(r): Coordinate Reference System</w:t>
      </w:r>
    </w:p>
    <w:bookmarkEnd w:id="96"/>
    <w:bookmarkStart w:id="98" w:name="basic-raster-operations"/>
    <w:p>
      <w:pPr>
        <w:pStyle w:val="berschrift3"/>
      </w:pPr>
      <w:r>
        <w:rPr>
          <w:rStyle w:val="SectionNumber"/>
        </w:rPr>
        <w:t xml:space="preserve">4.4.2</w:t>
      </w:r>
      <w:r>
        <w:tab/>
      </w:r>
      <w:r>
        <w:t xml:space="preserve">Basic Raster Operations</w:t>
      </w:r>
    </w:p>
    <w:bookmarkStart w:id="97" w:name="cropping"/>
    <w:p>
      <w:pPr>
        <w:pStyle w:val="berschrift4"/>
      </w:pPr>
      <w:r>
        <w:rPr>
          <w:rStyle w:val="SectionNumber"/>
        </w:rPr>
        <w:t xml:space="preserve">4.4.2.1</w:t>
      </w:r>
      <w:r>
        <w:tab/>
      </w:r>
      <w:r>
        <w:t xml:space="preserve">Cropping:</w:t>
      </w:r>
    </w:p>
    <w:p>
      <w:pPr>
        <w:pStyle w:val="FirstParagraph"/>
      </w:pPr>
      <w:r>
        <w:t xml:space="preserve">What is Raster Cropping?</w:t>
      </w:r>
      <w:r>
        <w:t xml:space="preserve"> </w:t>
      </w:r>
      <w:r>
        <w:t xml:space="preserve">Raster cropping is the process of selecting a specific area (or</w:t>
      </w:r>
      <w:r>
        <w:t xml:space="preserve"> </w:t>
      </w:r>
      <w:r>
        <w:t xml:space="preserve">“</w:t>
      </w:r>
      <w:r>
        <w:t xml:space="preserve">extent</w:t>
      </w:r>
      <w:r>
        <w:t xml:space="preserve">”</w:t>
      </w:r>
      <w:r>
        <w:t xml:space="preserve">) from a larger raster dataset. This is useful when you want to focus your analysis on a particular region.</w:t>
      </w:r>
    </w:p>
    <w:p>
      <w:pPr>
        <w:pStyle w:val="Textkrper"/>
      </w:pPr>
      <w:r>
        <w:t xml:space="preserve">Why Do We Need to Check the Original Raster’s Extent?</w:t>
      </w:r>
      <w:r>
        <w:t xml:space="preserve"> </w:t>
      </w:r>
      <w:r>
        <w:t xml:space="preserve">Before cropping, it’s crucial to know the extent of the original raster. This ensures that the area you want to crop actually exists within the original raster. If the extents don’t overlap, you’ll get an error.</w:t>
      </w:r>
    </w:p>
    <w:p>
      <w:pPr>
        <w:pStyle w:val="Textkrper"/>
      </w:pPr>
      <w:r>
        <w:t xml:space="preserve">How to Check the Extent?</w:t>
      </w:r>
      <w:r>
        <w:t xml:space="preserve"> </w:t>
      </w:r>
      <w:r>
        <w:t xml:space="preserve">You can use the ext() function from the terra package to check the extent of a raster.</w:t>
      </w:r>
    </w:p>
    <w:p>
      <w:pPr>
        <w:pStyle w:val="SourceCode"/>
      </w:pPr>
      <w:r>
        <w:rPr>
          <w:rStyle w:val="CommentTok"/>
        </w:rPr>
        <w:t xml:space="preserve"># Check the extent of the original raster</w:t>
      </w:r>
      <w:r>
        <w:br/>
      </w:r>
      <w:r>
        <w:rPr>
          <w:rStyle w:val="FunctionTok"/>
        </w:rPr>
        <w:t xml:space="preserve">ext</w:t>
      </w:r>
      <w:r>
        <w:rPr>
          <w:rStyle w:val="NormalTok"/>
        </w:rPr>
        <w:t xml:space="preserve">(elev)</w:t>
      </w:r>
    </w:p>
    <w:p>
      <w:pPr>
        <w:pStyle w:val="SourceCode"/>
      </w:pPr>
      <w:r>
        <w:rPr>
          <w:rStyle w:val="VerbatimChar"/>
        </w:rPr>
        <w:t xml:space="preserve">## SpatExtent : -1.5, 1.5, -1.5, 1.5 (xmin, xmax, ymin, ymax)</w:t>
      </w:r>
    </w:p>
    <w:p>
      <w:pPr>
        <w:numPr>
          <w:ilvl w:val="0"/>
          <w:numId w:val="1030"/>
        </w:numPr>
        <w:pStyle w:val="Compact"/>
      </w:pPr>
      <w:r>
        <w:t xml:space="preserve">How to Crop?</w:t>
      </w:r>
      <w:r>
        <w:t xml:space="preserve"> </w:t>
      </w:r>
      <w:r>
        <w:t xml:space="preserve">Once you know the extent, you can specify a new extent within that range for cropping.</w:t>
      </w:r>
    </w:p>
    <w:p>
      <w:pPr>
        <w:pStyle w:val="SourceCode"/>
      </w:pPr>
      <w:r>
        <w:rPr>
          <w:rStyle w:val="CommentTok"/>
        </w:rPr>
        <w:t xml:space="preserve"># Define a new extent that is within the original raster's extent</w:t>
      </w:r>
      <w:r>
        <w:br/>
      </w:r>
      <w:r>
        <w:rPr>
          <w:rStyle w:val="NormalTok"/>
        </w:rPr>
        <w:t xml:space="preserve">crop_extent </w:t>
      </w:r>
      <w:r>
        <w:rPr>
          <w:rStyle w:val="OtherTok"/>
        </w:rPr>
        <w:t xml:space="preserve">&lt;-</w:t>
      </w:r>
      <w:r>
        <w:rPr>
          <w:rStyle w:val="NormalTok"/>
        </w:rPr>
        <w:t xml:space="preserve"> </w:t>
      </w:r>
      <w:r>
        <w:rPr>
          <w:rStyle w:val="FunctionTok"/>
        </w:rPr>
        <w:t xml:space="preserve">ext</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These coordinates are within the original extent</w:t>
      </w:r>
      <w:r>
        <w:br/>
      </w:r>
      <w:r>
        <w:br/>
      </w:r>
      <w:r>
        <w:rPr>
          <w:rStyle w:val="CommentTok"/>
        </w:rPr>
        <w:t xml:space="preserve"># Crop the raster</w:t>
      </w:r>
      <w:r>
        <w:br/>
      </w:r>
      <w:r>
        <w:rPr>
          <w:rStyle w:val="NormalTok"/>
        </w:rPr>
        <w:t xml:space="preserve">elev_cropped </w:t>
      </w:r>
      <w:r>
        <w:rPr>
          <w:rStyle w:val="OtherTok"/>
        </w:rPr>
        <w:t xml:space="preserve">&lt;-</w:t>
      </w:r>
      <w:r>
        <w:rPr>
          <w:rStyle w:val="NormalTok"/>
        </w:rPr>
        <w:t xml:space="preserve"> </w:t>
      </w:r>
      <w:r>
        <w:rPr>
          <w:rStyle w:val="FunctionTok"/>
        </w:rPr>
        <w:t xml:space="preserve">crop</w:t>
      </w:r>
      <w:r>
        <w:rPr>
          <w:rStyle w:val="NormalTok"/>
        </w:rPr>
        <w:t xml:space="preserve">(elev, crop_extent)</w:t>
      </w:r>
      <w:r>
        <w:br/>
      </w:r>
      <w:r>
        <w:rPr>
          <w:rStyle w:val="NormalTok"/>
        </w:rPr>
        <w:t xml:space="preserve">elev_cropped</w:t>
      </w:r>
    </w:p>
    <w:p>
      <w:pPr>
        <w:pStyle w:val="SourceCode"/>
      </w:pPr>
      <w:r>
        <w:rPr>
          <w:rStyle w:val="VerbatimChar"/>
        </w:rPr>
        <w:t xml:space="preserve">## class       : SpatRaster </w:t>
      </w:r>
      <w:r>
        <w:br/>
      </w:r>
      <w:r>
        <w:rPr>
          <w:rStyle w:val="VerbatimChar"/>
        </w:rPr>
        <w:t xml:space="preserve">## dimensions  : 4, 4, 1  (nrow, ncol, nlyr)</w:t>
      </w:r>
      <w:r>
        <w:br/>
      </w:r>
      <w:r>
        <w:rPr>
          <w:rStyle w:val="VerbatimChar"/>
        </w:rPr>
        <w:t xml:space="preserve">## resolution  : 0.5, 0.5  (x, y)</w:t>
      </w:r>
      <w:r>
        <w:br/>
      </w:r>
      <w:r>
        <w:rPr>
          <w:rStyle w:val="VerbatimChar"/>
        </w:rPr>
        <w:t xml:space="preserve">## extent      : -1, 1, -1, 1  (xmin, xmax, ymin, ymax)</w:t>
      </w:r>
      <w:r>
        <w:br/>
      </w:r>
      <w:r>
        <w:rPr>
          <w:rStyle w:val="VerbatimChar"/>
        </w:rPr>
        <w:t xml:space="preserve">## coord. ref. : lon/lat WGS 84 (EPSG:4326) </w:t>
      </w:r>
      <w:r>
        <w:br/>
      </w:r>
      <w:r>
        <w:rPr>
          <w:rStyle w:val="VerbatimChar"/>
        </w:rPr>
        <w:t xml:space="preserve">## source(s)   : memory</w:t>
      </w:r>
      <w:r>
        <w:br/>
      </w:r>
      <w:r>
        <w:rPr>
          <w:rStyle w:val="VerbatimChar"/>
        </w:rPr>
        <w:t xml:space="preserve">## name        : elev </w:t>
      </w:r>
      <w:r>
        <w:br/>
      </w:r>
      <w:r>
        <w:rPr>
          <w:rStyle w:val="VerbatimChar"/>
        </w:rPr>
        <w:t xml:space="preserve">## min value   :    8 </w:t>
      </w:r>
      <w:r>
        <w:br/>
      </w:r>
      <w:r>
        <w:rPr>
          <w:rStyle w:val="VerbatimChar"/>
        </w:rPr>
        <w:t xml:space="preserve">## max value   :   29</w:t>
      </w:r>
    </w:p>
    <w:bookmarkEnd w:id="97"/>
    <w:bookmarkEnd w:id="98"/>
    <w:bookmarkStart w:id="99" w:name="common-pitfalls"/>
    <w:p>
      <w:pPr>
        <w:pStyle w:val="berschrift3"/>
      </w:pPr>
      <w:r>
        <w:rPr>
          <w:rStyle w:val="SectionNumber"/>
        </w:rPr>
        <w:t xml:space="preserve">4.4.3</w:t>
      </w:r>
      <w:r>
        <w:tab/>
      </w:r>
      <w:r>
        <w:t xml:space="preserve">Common Pitfalls</w:t>
      </w:r>
    </w:p>
    <w:p>
      <w:pPr>
        <w:numPr>
          <w:ilvl w:val="0"/>
          <w:numId w:val="1031"/>
        </w:numPr>
        <w:pStyle w:val="Compact"/>
      </w:pPr>
      <w:r>
        <w:t xml:space="preserve">Non-overlapping Extents: Make sure the cropping extent overlaps with the original raster’s extent, otherwise, you’ll get an error.</w:t>
      </w:r>
    </w:p>
    <w:p>
      <w:pPr>
        <w:numPr>
          <w:ilvl w:val="0"/>
          <w:numId w:val="1031"/>
        </w:numPr>
        <w:pStyle w:val="Compact"/>
      </w:pPr>
      <w:r>
        <w:t xml:space="preserve">Coordinate Systems: Ensure that the raster and the extent are in the same coordinate system!</w:t>
      </w:r>
    </w:p>
    <w:bookmarkEnd w:id="99"/>
    <w:bookmarkStart w:id="104" w:name="resampling-raster-data-in-terra"/>
    <w:p>
      <w:pPr>
        <w:pStyle w:val="berschrift3"/>
      </w:pPr>
      <w:r>
        <w:rPr>
          <w:rStyle w:val="SectionNumber"/>
        </w:rPr>
        <w:t xml:space="preserve">4.4.4</w:t>
      </w:r>
      <w:r>
        <w:tab/>
      </w:r>
      <w:r>
        <w:t xml:space="preserve">Resampling Raster Data in Terra</w:t>
      </w:r>
    </w:p>
    <w:bookmarkStart w:id="103" w:name="what-is-resampling"/>
    <w:p>
      <w:pPr>
        <w:pStyle w:val="berschrift4"/>
      </w:pPr>
      <w:r>
        <w:rPr>
          <w:rStyle w:val="SectionNumber"/>
        </w:rPr>
        <w:t xml:space="preserve">4.4.4.1</w:t>
      </w:r>
      <w:r>
        <w:tab/>
      </w:r>
      <w:r>
        <w:t xml:space="preserve">What is Resampling?</w:t>
      </w:r>
    </w:p>
    <w:p>
      <w:pPr>
        <w:pStyle w:val="FirstParagraph"/>
      </w:pPr>
      <w:r>
        <w:t xml:space="preserve">Resampling is the process of changing the spatial resolution of a raster dataset. This is useful when you want to align multiple rasters that have different resolutions or when you want to change the level of detail in your analysis.</w:t>
      </w:r>
    </w:p>
    <w:p>
      <w:pPr>
        <w:pStyle w:val="Textkrper"/>
      </w:pPr>
      <w:r>
        <w:t xml:space="preserve">Step 1: Check the Original Resolution</w:t>
      </w:r>
      <w:r>
        <w:t xml:space="preserve"> </w:t>
      </w:r>
      <w:r>
        <w:t xml:space="preserve">Before resampling, it’s important to know the original resolution of your raster. You can use the res() function to check this.</w:t>
      </w:r>
    </w:p>
    <w:p>
      <w:pPr>
        <w:pStyle w:val="SourceCode"/>
      </w:pPr>
      <w:r>
        <w:rPr>
          <w:rStyle w:val="FunctionTok"/>
        </w:rPr>
        <w:t xml:space="preserve">res</w:t>
      </w:r>
      <w:r>
        <w:rPr>
          <w:rStyle w:val="NormalTok"/>
        </w:rPr>
        <w:t xml:space="preserve">(elev) </w:t>
      </w:r>
      <w:r>
        <w:rPr>
          <w:rStyle w:val="CommentTok"/>
        </w:rPr>
        <w:t xml:space="preserve"># shows us the resolution of 0.5. 0.5</w:t>
      </w:r>
    </w:p>
    <w:p>
      <w:pPr>
        <w:pStyle w:val="SourceCode"/>
      </w:pPr>
      <w:r>
        <w:rPr>
          <w:rStyle w:val="VerbatimChar"/>
        </w:rPr>
        <w:t xml:space="preserve">## [1] 0.5 0.5</w:t>
      </w:r>
    </w:p>
    <w:p>
      <w:pPr>
        <w:pStyle w:val="SourceCode"/>
      </w:pPr>
      <w:r>
        <w:rPr>
          <w:rStyle w:val="FunctionTok"/>
        </w:rPr>
        <w:t xml:space="preserve">plot</w:t>
      </w:r>
      <w:r>
        <w:rPr>
          <w:rStyle w:val="NormalTok"/>
        </w:rPr>
        <w:t xml:space="preserve">(elev)</w:t>
      </w:r>
    </w:p>
    <w:p>
      <w:pPr>
        <w:pStyle w:val="FirstParagraph"/>
      </w:pPr>
      <w:r>
        <w:drawing>
          <wp:inline>
            <wp:extent cx="4620126" cy="3696101"/>
            <wp:effectExtent b="0" l="0" r="0" t="0"/>
            <wp:docPr descr="" title="" id="101" name="Picture"/>
            <a:graphic>
              <a:graphicData uri="http://schemas.openxmlformats.org/drawingml/2006/picture">
                <pic:pic>
                  <pic:nvPicPr>
                    <pic:cNvPr descr="UNIGIS-AppDev-R_files/figure-docx/unnamed-chunk-77-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Where res is the new resolution.</w:t>
      </w:r>
    </w:p>
    <w:p>
      <w:pPr>
        <w:pStyle w:val="Textkrper"/>
      </w:pPr>
      <w:r>
        <w:t xml:space="preserve">Step 2: Choose a New Resolution</w:t>
      </w:r>
      <w:r>
        <w:t xml:space="preserve"> </w:t>
      </w:r>
      <w:r>
        <w:t xml:space="preserve">Decide what the new resolution should be. This could be higher or lower than the original, depending on your needs.</w:t>
      </w:r>
    </w:p>
    <w:p>
      <w:pPr>
        <w:pStyle w:val="SourceCode"/>
      </w:pPr>
      <w:r>
        <w:rPr>
          <w:rStyle w:val="CommentTok"/>
        </w:rPr>
        <w:t xml:space="preserve"># Resample the raster to the new resolution</w:t>
      </w:r>
      <w:r>
        <w:br/>
      </w:r>
      <w:r>
        <w:rPr>
          <w:rStyle w:val="NormalTok"/>
        </w:rPr>
        <w:t xml:space="preserve">new_res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Example new resolution, for example double the size.</w:t>
      </w:r>
    </w:p>
    <w:p>
      <w:pPr>
        <w:pStyle w:val="FirstParagraph"/>
      </w:pPr>
      <w:r>
        <w:t xml:space="preserve">Step 3: Perform Resampling</w:t>
      </w:r>
      <w:r>
        <w:t xml:space="preserve"> </w:t>
      </w:r>
      <w:r>
        <w:t xml:space="preserve">You can use the resample() function to change the resolution. The method can be</w:t>
      </w:r>
      <w:r>
        <w:t xml:space="preserve"> </w:t>
      </w:r>
      <w:r>
        <w:t xml:space="preserve">“</w:t>
      </w:r>
      <w:r>
        <w:t xml:space="preserve">nearest</w:t>
      </w:r>
      <w:r>
        <w:t xml:space="preserve">”</w:t>
      </w:r>
      <w:r>
        <w:t xml:space="preserve">,</w:t>
      </w:r>
      <w:r>
        <w:t xml:space="preserve"> </w:t>
      </w:r>
      <w:r>
        <w:t xml:space="preserve">“</w:t>
      </w:r>
      <w:r>
        <w:t xml:space="preserve">bilinear</w:t>
      </w:r>
      <w:r>
        <w:t xml:space="preserve">”</w:t>
      </w:r>
      <w:r>
        <w:t xml:space="preserve">, etc., depending on the type of interpolation you want to use.</w:t>
      </w:r>
    </w:p>
    <w:p>
      <w:pPr>
        <w:pStyle w:val="Textkrper"/>
      </w:pPr>
      <w:r>
        <w:t xml:space="preserve">#```{r}</w:t>
      </w:r>
    </w:p>
    <w:p>
      <w:pPr>
        <w:pStyle w:val="Textkrper"/>
      </w:pPr>
      <w:r>
        <w:t xml:space="preserve">#elev_resampled &lt;- resample(elev, new_res, method=</w:t>
      </w:r>
      <w:r>
        <w:t xml:space="preserve">“</w:t>
      </w:r>
      <w:r>
        <w:t xml:space="preserve">bilinear</w:t>
      </w:r>
      <w:r>
        <w:t xml:space="preserve">”</w:t>
      </w:r>
      <w:r>
        <w:t xml:space="preserve">)</w:t>
      </w:r>
      <w:r>
        <w:t xml:space="preserve"> </w:t>
      </w:r>
      <w:r>
        <w:t xml:space="preserve"># Create a target raster with the new resolution</w:t>
      </w:r>
      <w:r>
        <w:t xml:space="preserve"> </w:t>
      </w:r>
      <w:r>
        <w:t xml:space="preserve">#target_raster &lt;- rast(elev, res=new_res)</w:t>
      </w:r>
      <w:r>
        <w:t xml:space="preserve"> </w:t>
      </w:r>
      <w:r>
        <w:t xml:space="preserve"># Resample the original raster to match the target raster</w:t>
      </w:r>
      <w:r>
        <w:t xml:space="preserve"> </w:t>
      </w:r>
      <w:r>
        <w:t xml:space="preserve">#elev_resampled &lt;- resample(elev, target_raster, method=</w:t>
      </w:r>
      <w:r>
        <w:t xml:space="preserve">“</w:t>
      </w:r>
      <w:r>
        <w:t xml:space="preserve">bilinear</w:t>
      </w:r>
      <w:r>
        <w:t xml:space="preserve">”</w:t>
      </w:r>
      <w:r>
        <w:t xml:space="preserve">)</w:t>
      </w:r>
      <w:r>
        <w:t xml:space="preserve"> </w:t>
      </w:r>
      <w:r>
        <w:t xml:space="preserve"># Check the new resolution</w:t>
      </w:r>
      <w:r>
        <w:t xml:space="preserve"> </w:t>
      </w:r>
      <w:r>
        <w:t xml:space="preserve">#res(elev_resampled)</w:t>
      </w:r>
    </w:p>
    <w:p>
      <w:pPr>
        <w:pStyle w:val="Textkrper"/>
      </w:pPr>
      <w:r>
        <w:t xml:space="preserve">#```</w:t>
      </w:r>
    </w:p>
    <w:p>
      <w:pPr>
        <w:pStyle w:val="Textkrper"/>
      </w:pPr>
      <w:r>
        <w:t xml:space="preserve">Masking: To mask a raster using another raster or vector, you can use the mask() function.</w:t>
      </w:r>
    </w:p>
    <w:p>
      <w:pPr>
        <w:pStyle w:val="Textkrper"/>
      </w:pPr>
      <w:r>
        <w:t xml:space="preserve">#</w:t>
      </w:r>
      <w:r>
        <w:rPr>
          <w:rStyle w:val="VerbatimChar"/>
        </w:rPr>
        <w:t xml:space="preserve">{r} #r_masked &lt;- mask(r, mask_layer) #</w:t>
      </w:r>
      <w:r>
        <w:t xml:space="preserve"> </w:t>
      </w:r>
      <w:r>
        <w:t xml:space="preserve">Where mask_layer is another raster or a vector layer</w:t>
      </w:r>
    </w:p>
    <w:p>
      <w:r>
        <w:pict>
          <v:rect style="width:0;height:1.5pt" o:hralign="center" o:hrstd="t" o:hr="t"/>
        </w:pict>
      </w:r>
    </w:p>
    <w:bookmarkEnd w:id="103"/>
    <w:bookmarkEnd w:id="104"/>
    <w:bookmarkEnd w:id="105"/>
    <w:bookmarkStart w:id="106" w:name="multidimensional-data-with-stars"/>
    <w:p>
      <w:pPr>
        <w:pStyle w:val="berschrift2"/>
      </w:pPr>
      <w:r>
        <w:rPr>
          <w:rStyle w:val="SectionNumber"/>
        </w:rPr>
        <w:t xml:space="preserve">4.5</w:t>
      </w:r>
      <w:r>
        <w:tab/>
      </w:r>
      <w:r>
        <w:t xml:space="preserve">Multidimensional Data with stars:</w:t>
      </w:r>
    </w:p>
    <w:p>
      <w:pPr>
        <w:numPr>
          <w:ilvl w:val="0"/>
          <w:numId w:val="1032"/>
        </w:numPr>
        <w:pStyle w:val="Compact"/>
      </w:pPr>
      <w:r>
        <w:t xml:space="preserve">Introduction to stars and its capability to handle multidimensional arrays.</w:t>
      </w:r>
    </w:p>
    <w:p>
      <w:pPr>
        <w:numPr>
          <w:ilvl w:val="0"/>
          <w:numId w:val="1032"/>
        </w:numPr>
        <w:pStyle w:val="Compact"/>
      </w:pPr>
      <w:r>
        <w:t xml:space="preserve">How stars complements</w:t>
      </w:r>
      <w:r>
        <w:t xml:space="preserve"> </w:t>
      </w:r>
      <w:r>
        <w:rPr>
          <w:bCs/>
          <w:b/>
        </w:rPr>
        <w:t xml:space="preserve">sf</w:t>
      </w:r>
      <w:r>
        <w:t xml:space="preserve"> </w:t>
      </w:r>
      <w:r>
        <w:t xml:space="preserve">and</w:t>
      </w:r>
      <w:r>
        <w:t xml:space="preserve"> </w:t>
      </w:r>
      <w:r>
        <w:rPr>
          <w:bCs/>
          <w:b/>
        </w:rPr>
        <w:t xml:space="preserve">terra</w:t>
      </w:r>
      <w:r>
        <w:t xml:space="preserve"> </w:t>
      </w:r>
      <w:r>
        <w:t xml:space="preserve">in the R spatial ecosystem.</w:t>
      </w:r>
    </w:p>
    <w:p>
      <w:pPr>
        <w:numPr>
          <w:ilvl w:val="0"/>
          <w:numId w:val="1032"/>
        </w:numPr>
        <w:pStyle w:val="Compact"/>
      </w:pPr>
      <w:r>
        <w:t xml:space="preserve">Dive Deeper: Handling time series, three-dimensional data, and other multidimensional datasets with</w:t>
      </w:r>
      <w:r>
        <w:t xml:space="preserve"> </w:t>
      </w:r>
      <w:r>
        <w:rPr>
          <w:bCs/>
          <w:b/>
        </w:rPr>
        <w:t xml:space="preserve">stars</w:t>
      </w:r>
      <w:r>
        <w:t xml:space="preserve">.</w:t>
      </w:r>
    </w:p>
    <w:bookmarkEnd w:id="106"/>
    <w:bookmarkStart w:id="107" w:name="spatial-indexing"/>
    <w:p>
      <w:pPr>
        <w:pStyle w:val="berschrift2"/>
      </w:pPr>
      <w:r>
        <w:rPr>
          <w:rStyle w:val="SectionNumber"/>
        </w:rPr>
        <w:t xml:space="preserve">4.6</w:t>
      </w:r>
      <w:r>
        <w:tab/>
      </w:r>
      <w:r>
        <w:t xml:space="preserve">Spatial Indexing</w:t>
      </w:r>
    </w:p>
    <w:p>
      <w:pPr>
        <w:numPr>
          <w:ilvl w:val="0"/>
          <w:numId w:val="1033"/>
        </w:numPr>
        <w:pStyle w:val="Compact"/>
      </w:pPr>
      <w:r>
        <w:t xml:space="preserve">Introduction to spatial indexing and its importance.</w:t>
      </w:r>
    </w:p>
    <w:p>
      <w:pPr>
        <w:numPr>
          <w:ilvl w:val="0"/>
          <w:numId w:val="1033"/>
        </w:numPr>
        <w:pStyle w:val="Compact"/>
      </w:pPr>
      <w:r>
        <w:t xml:space="preserve">Would be pretty Important (Atleast, of what I would see it as.)</w:t>
      </w:r>
    </w:p>
    <w:p>
      <w:pPr>
        <w:numPr>
          <w:ilvl w:val="0"/>
          <w:numId w:val="1033"/>
        </w:numPr>
        <w:pStyle w:val="Compact"/>
      </w:pPr>
      <w:r>
        <w:t xml:space="preserve">Common spatial indexing techniques:</w:t>
      </w:r>
    </w:p>
    <w:p>
      <w:pPr>
        <w:numPr>
          <w:ilvl w:val="0"/>
          <w:numId w:val="1033"/>
        </w:numPr>
        <w:pStyle w:val="Compact"/>
      </w:pPr>
      <w:r>
        <w:t xml:space="preserve">Quadtree</w:t>
      </w:r>
    </w:p>
    <w:p>
      <w:pPr>
        <w:numPr>
          <w:ilvl w:val="0"/>
          <w:numId w:val="1033"/>
        </w:numPr>
        <w:pStyle w:val="Compact"/>
      </w:pPr>
      <w:r>
        <w:t xml:space="preserve">R-tree</w:t>
      </w:r>
    </w:p>
    <w:p>
      <w:pPr>
        <w:numPr>
          <w:ilvl w:val="0"/>
          <w:numId w:val="1033"/>
        </w:numPr>
        <w:pStyle w:val="Compact"/>
      </w:pPr>
      <w:r>
        <w:t xml:space="preserve">KD-tree</w:t>
      </w:r>
    </w:p>
    <w:p>
      <w:pPr>
        <w:numPr>
          <w:ilvl w:val="0"/>
          <w:numId w:val="1033"/>
        </w:numPr>
        <w:pStyle w:val="Compact"/>
      </w:pPr>
      <w:r>
        <w:t xml:space="preserve">How spatial indexing is implemented in R packages.</w:t>
      </w:r>
    </w:p>
    <w:p>
      <w:pPr>
        <w:numPr>
          <w:ilvl w:val="0"/>
          <w:numId w:val="1033"/>
        </w:numPr>
        <w:pStyle w:val="Compact"/>
      </w:pPr>
      <w:r>
        <w:t xml:space="preserve">Dive Deeper: Performance benefits of spatial indexing and real-world use cases.</w:t>
      </w:r>
    </w:p>
    <w:bookmarkEnd w:id="107"/>
    <w:bookmarkStart w:id="108" w:name="topological-relationships"/>
    <w:p>
      <w:pPr>
        <w:pStyle w:val="berschrift2"/>
      </w:pPr>
      <w:r>
        <w:rPr>
          <w:rStyle w:val="SectionNumber"/>
        </w:rPr>
        <w:t xml:space="preserve">4.7</w:t>
      </w:r>
      <w:r>
        <w:tab/>
      </w:r>
      <w:r>
        <w:t xml:space="preserve">Topological Relationships</w:t>
      </w:r>
    </w:p>
    <w:p>
      <w:pPr>
        <w:numPr>
          <w:ilvl w:val="0"/>
          <w:numId w:val="1034"/>
        </w:numPr>
        <w:pStyle w:val="Compact"/>
      </w:pPr>
      <w:r>
        <w:t xml:space="preserve">Discuss spatial relationships like:</w:t>
      </w:r>
    </w:p>
    <w:p>
      <w:pPr>
        <w:numPr>
          <w:ilvl w:val="0"/>
          <w:numId w:val="1034"/>
        </w:numPr>
        <w:pStyle w:val="Compact"/>
      </w:pPr>
      <w:r>
        <w:t xml:space="preserve">Adjacency (what’s next to what)</w:t>
      </w:r>
    </w:p>
    <w:p>
      <w:pPr>
        <w:numPr>
          <w:ilvl w:val="0"/>
          <w:numId w:val="1034"/>
        </w:numPr>
        <w:pStyle w:val="Compact"/>
      </w:pPr>
      <w:r>
        <w:t xml:space="preserve">Connectivity (how things are connected)</w:t>
      </w:r>
    </w:p>
    <w:p>
      <w:pPr>
        <w:numPr>
          <w:ilvl w:val="0"/>
          <w:numId w:val="1034"/>
        </w:numPr>
        <w:pStyle w:val="Compact"/>
      </w:pPr>
      <w:r>
        <w:t xml:space="preserve">Containment (what contains what)</w:t>
      </w:r>
    </w:p>
    <w:p>
      <w:pPr>
        <w:numPr>
          <w:ilvl w:val="0"/>
          <w:numId w:val="1034"/>
        </w:numPr>
        <w:pStyle w:val="Compact"/>
      </w:pPr>
      <w:r>
        <w:t xml:space="preserve">Importance of understanding topological relationships in spatial analysis and how one might implement that in R.</w:t>
      </w:r>
    </w:p>
    <w:bookmarkEnd w:id="108"/>
    <w:bookmarkStart w:id="109" w:name="X8fe45af0e7b476e54784f2a0d51d2bb541ea982"/>
    <w:p>
      <w:pPr>
        <w:pStyle w:val="berschrift2"/>
      </w:pPr>
      <w:r>
        <w:rPr>
          <w:rStyle w:val="SectionNumber"/>
        </w:rPr>
        <w:t xml:space="preserve">4.8</w:t>
      </w:r>
      <w:r>
        <w:tab/>
      </w:r>
      <w:r>
        <w:t xml:space="preserve">Introduction to spatstat for point pattern analysis.(</w:t>
      </w:r>
      <w:r>
        <w:rPr>
          <w:bCs/>
          <w:b/>
        </w:rPr>
        <w:t xml:space="preserve">!!! not recommended.. would be beneficial for Chapter 12.</w:t>
      </w:r>
      <w:r>
        <w:t xml:space="preserve">)</w:t>
      </w:r>
    </w:p>
    <w:p>
      <w:pPr>
        <w:numPr>
          <w:ilvl w:val="0"/>
          <w:numId w:val="1035"/>
        </w:numPr>
        <w:pStyle w:val="Compact"/>
      </w:pPr>
      <w:r>
        <w:t xml:space="preserve">Maybe even as a bridge to</w:t>
      </w:r>
      <w:r>
        <w:t xml:space="preserve"> </w:t>
      </w:r>
      <w:r>
        <w:t xml:space="preserve">“</w:t>
      </w:r>
      <w:r>
        <w:t xml:space="preserve">Spatial Statistics Module</w:t>
      </w:r>
      <w:r>
        <w:t xml:space="preserve">”</w:t>
      </w:r>
      <w:r>
        <w:t xml:space="preserve">? -</w:t>
      </w:r>
      <w:r>
        <w:t xml:space="preserve"> </w:t>
      </w:r>
      <w:r>
        <w:rPr>
          <w:bCs/>
          <w:b/>
        </w:rPr>
        <w:t xml:space="preserve">altough, that could also be a big one in chapter 12 see ( Applied Spatial Statistics with spatstat)</w:t>
      </w:r>
    </w:p>
    <w:p>
      <w:pPr>
        <w:numPr>
          <w:ilvl w:val="0"/>
          <w:numId w:val="1035"/>
        </w:numPr>
        <w:pStyle w:val="Compact"/>
      </w:pPr>
      <w:r>
        <w:t xml:space="preserve">Dive Deeper: Advanced topological operations and their applications in spatial analysis using</w:t>
      </w:r>
      <w:r>
        <w:t xml:space="preserve"> </w:t>
      </w:r>
      <w:r>
        <w:rPr>
          <w:bCs/>
          <w:b/>
        </w:rPr>
        <w:t xml:space="preserve">spatstat</w:t>
      </w:r>
      <w:r>
        <w:t xml:space="preserve">.</w:t>
      </w:r>
    </w:p>
    <w:bookmarkEnd w:id="109"/>
    <w:bookmarkStart w:id="110" w:name="practical-applications-and-exercises"/>
    <w:p>
      <w:pPr>
        <w:pStyle w:val="berschrift2"/>
      </w:pPr>
      <w:r>
        <w:rPr>
          <w:rStyle w:val="SectionNumber"/>
        </w:rPr>
        <w:t xml:space="preserve">4.9</w:t>
      </w:r>
      <w:r>
        <w:tab/>
      </w:r>
      <w:r>
        <w:t xml:space="preserve">Practical Applications and Exercises</w:t>
      </w:r>
    </w:p>
    <w:p>
      <w:pPr>
        <w:pStyle w:val="FirstParagraph"/>
      </w:pPr>
      <w:r>
        <w:t xml:space="preserve">Exercises focusing on understanding spatial data structures in R, leveraging the capabilities of</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altough, this might be a bit too much and should be lowered..</w:t>
      </w:r>
    </w:p>
    <w:bookmarkEnd w:id="110"/>
    <w:bookmarkStart w:id="111" w:name="coordinate-transformations"/>
    <w:p>
      <w:pPr>
        <w:pStyle w:val="berschrift2"/>
      </w:pPr>
      <w:r>
        <w:rPr>
          <w:rStyle w:val="SectionNumber"/>
        </w:rPr>
        <w:t xml:space="preserve">4.10</w:t>
      </w:r>
      <w:r>
        <w:tab/>
      </w:r>
      <w:r>
        <w:t xml:space="preserve">Coordinate Transformations</w:t>
      </w:r>
    </w:p>
    <w:p>
      <w:pPr>
        <w:numPr>
          <w:ilvl w:val="0"/>
          <w:numId w:val="1036"/>
        </w:numPr>
        <w:pStyle w:val="Compact"/>
      </w:pPr>
      <w:r>
        <w:t xml:space="preserve">See Chapter 10 prototype</w:t>
      </w:r>
    </w:p>
    <w:p>
      <w:pPr>
        <w:numPr>
          <w:ilvl w:val="0"/>
          <w:numId w:val="1036"/>
        </w:numPr>
        <w:pStyle w:val="Compact"/>
      </w:pPr>
      <w:r>
        <w:t xml:space="preserve">Changing the spatial reference system of datasets.</w:t>
      </w:r>
    </w:p>
    <w:p>
      <w:pPr>
        <w:numPr>
          <w:ilvl w:val="0"/>
          <w:numId w:val="1036"/>
        </w:numPr>
        <w:pStyle w:val="Compact"/>
      </w:pPr>
      <w:r>
        <w:t xml:space="preserve">Discuss the importance of coordinate transformations in spatial analysis.</w:t>
      </w:r>
    </w:p>
    <w:p>
      <w:pPr>
        <w:numPr>
          <w:ilvl w:val="0"/>
          <w:numId w:val="1036"/>
        </w:numPr>
        <w:pStyle w:val="Compact"/>
      </w:pPr>
      <w:r>
        <w:t xml:space="preserve">Introduce the sf package for these tasks.</w:t>
      </w:r>
    </w:p>
    <w:p>
      <w:pPr>
        <w:numPr>
          <w:ilvl w:val="0"/>
          <w:numId w:val="1036"/>
        </w:numPr>
        <w:pStyle w:val="Compact"/>
      </w:pPr>
      <w:r>
        <w:t xml:space="preserve">Visualizing the results of coordinate transformations.</w:t>
      </w:r>
    </w:p>
    <w:p>
      <w:pPr>
        <w:numPr>
          <w:ilvl w:val="0"/>
          <w:numId w:val="1036"/>
        </w:numPr>
        <w:pStyle w:val="Compact"/>
      </w:pPr>
      <w:r>
        <w:t xml:space="preserve">Then, for example Introduce the ggspatial package for visualizing transformed spatial data in conjunction with ggplot2. (</w:t>
      </w:r>
      <w:r>
        <w:rPr>
          <w:bCs/>
          <w:b/>
        </w:rPr>
        <w:t xml:space="preserve">Note that, ggspatial was introduced in chapter 8. Data Visualisation.. Very, very briefly.</w:t>
      </w:r>
      <w:r>
        <w:t xml:space="preserve">)</w:t>
      </w:r>
    </w:p>
    <w:p>
      <w:pPr>
        <w:pStyle w:val="SourceCode"/>
      </w:pPr>
      <w:r>
        <w:rPr>
          <w:rStyle w:val="CommentTok"/>
        </w:rPr>
        <w:t xml:space="preserve"># Example code for coordinate transformations using sf</w:t>
      </w:r>
    </w:p>
    <w:bookmarkEnd w:id="111"/>
    <w:bookmarkStart w:id="112" w:name="raster-resampling-and-reprojection"/>
    <w:p>
      <w:pPr>
        <w:pStyle w:val="berschrift2"/>
      </w:pPr>
      <w:r>
        <w:rPr>
          <w:rStyle w:val="SectionNumber"/>
        </w:rPr>
        <w:t xml:space="preserve">4.11</w:t>
      </w:r>
      <w:r>
        <w:tab/>
      </w:r>
      <w:r>
        <w:t xml:space="preserve">Raster Resampling and Reprojection</w:t>
      </w:r>
    </w:p>
    <w:p>
      <w:pPr>
        <w:numPr>
          <w:ilvl w:val="0"/>
          <w:numId w:val="1037"/>
        </w:numPr>
        <w:pStyle w:val="Compact"/>
      </w:pPr>
      <w:r>
        <w:t xml:space="preserve">Adjusting the resolution of raster datasets or changing their projection.</w:t>
      </w:r>
    </w:p>
    <w:p>
      <w:pPr>
        <w:numPr>
          <w:ilvl w:val="0"/>
          <w:numId w:val="1037"/>
        </w:numPr>
        <w:pStyle w:val="Compact"/>
      </w:pPr>
      <w:r>
        <w:t xml:space="preserve">Introduce the</w:t>
      </w:r>
      <w:r>
        <w:t xml:space="preserve"> </w:t>
      </w:r>
      <w:r>
        <w:rPr>
          <w:bCs/>
          <w:b/>
        </w:rPr>
        <w:t xml:space="preserve">terra</w:t>
      </w:r>
      <w:r>
        <w:t xml:space="preserve"> </w:t>
      </w:r>
      <w:r>
        <w:t xml:space="preserve">package for these tasks.</w:t>
      </w:r>
    </w:p>
    <w:p>
      <w:pPr>
        <w:pStyle w:val="SourceCode"/>
      </w:pPr>
      <w:r>
        <w:rPr>
          <w:rStyle w:val="CommentTok"/>
        </w:rPr>
        <w:t xml:space="preserve"># Example code for raster resampling and reprojection using terra</w:t>
      </w:r>
    </w:p>
    <w:bookmarkEnd w:id="112"/>
    <w:bookmarkEnd w:id="113"/>
    <w:bookmarkStart w:id="123"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38"/>
        </w:numPr>
      </w:pPr>
      <w:r>
        <w:rPr>
          <w:bCs/>
          <w:b/>
        </w:rPr>
        <w:t xml:space="preserve">Conditional statements</w:t>
      </w:r>
      <w:r>
        <w:t xml:space="preserve">, which allow executing instructions only if a certain condition is satisfied.</w:t>
      </w:r>
    </w:p>
    <w:p>
      <w:pPr>
        <w:numPr>
          <w:ilvl w:val="0"/>
          <w:numId w:val="1038"/>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115"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114">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115"/>
    <w:bookmarkStart w:id="117"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116">
        <w:r>
          <w:rPr>
            <w:rStyle w:val="Hyperlink"/>
          </w:rPr>
          <w:t xml:space="preserve">a forum thread</w:t>
        </w:r>
      </w:hyperlink>
      <w:r>
        <w:t xml:space="preserve">.</w:t>
      </w:r>
    </w:p>
    <w:bookmarkEnd w:id="117"/>
    <w:bookmarkStart w:id="118"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118"/>
    <w:bookmarkStart w:id="121"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39"/>
        </w:numPr>
        <w:pStyle w:val="Compact"/>
      </w:pPr>
      <w:r>
        <w:rPr>
          <w:bCs/>
          <w:b/>
        </w:rPr>
        <w:t xml:space="preserve">conditional</w:t>
      </w:r>
      <w:r>
        <w:t xml:space="preserve"> </w:t>
      </w:r>
      <w:r>
        <w:t xml:space="preserve">loops are executed as long as a defined condition holds true</w:t>
      </w:r>
    </w:p>
    <w:p>
      <w:pPr>
        <w:numPr>
          <w:ilvl w:val="1"/>
          <w:numId w:val="1040"/>
        </w:numPr>
        <w:pStyle w:val="Compact"/>
      </w:pPr>
      <w:r>
        <w:t xml:space="preserve">construct</w:t>
      </w:r>
      <w:r>
        <w:t xml:space="preserve"> </w:t>
      </w:r>
      <w:r>
        <w:rPr>
          <w:rStyle w:val="VerbatimChar"/>
        </w:rPr>
        <w:t xml:space="preserve">while</w:t>
      </w:r>
    </w:p>
    <w:p>
      <w:pPr>
        <w:numPr>
          <w:ilvl w:val="1"/>
          <w:numId w:val="1040"/>
        </w:numPr>
        <w:pStyle w:val="Compact"/>
      </w:pPr>
      <w:r>
        <w:t xml:space="preserve">construct</w:t>
      </w:r>
      <w:r>
        <w:t xml:space="preserve"> </w:t>
      </w:r>
      <w:r>
        <w:rPr>
          <w:rStyle w:val="VerbatimChar"/>
        </w:rPr>
        <w:t xml:space="preserve">repeat</w:t>
      </w:r>
    </w:p>
    <w:p>
      <w:pPr>
        <w:numPr>
          <w:ilvl w:val="0"/>
          <w:numId w:val="1039"/>
        </w:numPr>
        <w:pStyle w:val="Compact"/>
      </w:pPr>
      <w:r>
        <w:rPr>
          <w:bCs/>
          <w:b/>
        </w:rPr>
        <w:t xml:space="preserve">deterministic</w:t>
      </w:r>
      <w:r>
        <w:t xml:space="preserve"> </w:t>
      </w:r>
      <w:r>
        <w:t xml:space="preserve">loops are executed a pre-determined number of times</w:t>
      </w:r>
    </w:p>
    <w:p>
      <w:pPr>
        <w:numPr>
          <w:ilvl w:val="1"/>
          <w:numId w:val="1041"/>
        </w:numPr>
        <w:pStyle w:val="Compact"/>
      </w:pPr>
      <w:r>
        <w:t xml:space="preserve">construct</w:t>
      </w:r>
      <w:r>
        <w:t xml:space="preserve"> </w:t>
      </w:r>
      <w:r>
        <w:rPr>
          <w:rStyle w:val="VerbatimChar"/>
        </w:rPr>
        <w:t xml:space="preserve">for</w:t>
      </w:r>
    </w:p>
    <w:bookmarkStart w:id="119"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42"/>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42"/>
        </w:numPr>
        <w:pStyle w:val="Compact"/>
      </w:pPr>
      <w:r>
        <w:t xml:space="preserve">The condition of the while-loop returns TRUE.</w:t>
      </w:r>
    </w:p>
    <w:p>
      <w:pPr>
        <w:numPr>
          <w:ilvl w:val="0"/>
          <w:numId w:val="1042"/>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42"/>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42"/>
        </w:numPr>
        <w:pStyle w:val="Compact"/>
      </w:pPr>
      <w:r>
        <w:t xml:space="preserve">The condition of the while-loop returns TRUE (current_value = 1), the code block is executed again (see 3 and 4).</w:t>
      </w:r>
    </w:p>
    <w:p>
      <w:pPr>
        <w:numPr>
          <w:ilvl w:val="0"/>
          <w:numId w:val="1042"/>
        </w:numPr>
        <w:pStyle w:val="Compact"/>
      </w:pPr>
      <w:r>
        <w:t xml:space="preserve">current_value = 2, the code block is executed again (see 3 and 4).</w:t>
      </w:r>
    </w:p>
    <w:p>
      <w:pPr>
        <w:numPr>
          <w:ilvl w:val="0"/>
          <w:numId w:val="1042"/>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119"/>
    <w:bookmarkStart w:id="120"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20"/>
    <w:bookmarkEnd w:id="121"/>
    <w:bookmarkStart w:id="122" w:name="loops-with-conditional-statements"/>
    <w:p>
      <w:pPr>
        <w:pStyle w:val="berschrift2"/>
      </w:pPr>
      <w:r>
        <w:rPr>
          <w:rStyle w:val="SectionNumber"/>
        </w:rPr>
        <w:t xml:space="preserve">5.5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122"/>
    <w:bookmarkEnd w:id="123"/>
    <w:bookmarkStart w:id="130" w:name="functions"/>
    <w:p>
      <w:pPr>
        <w:pStyle w:val="berschrift1"/>
      </w:pPr>
      <w:r>
        <w:rPr>
          <w:rStyle w:val="SectionNumber"/>
        </w:rPr>
        <w:t xml:space="preserve">6</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124" w:name="defining-functions"/>
    <w:p>
      <w:pPr>
        <w:pStyle w:val="berschrift2"/>
      </w:pPr>
      <w:r>
        <w:rPr>
          <w:rStyle w:val="SectionNumber"/>
        </w:rPr>
        <w:t xml:space="preserve">6.1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124"/>
    <w:bookmarkStart w:id="125" w:name="more-parameters"/>
    <w:p>
      <w:pPr>
        <w:pStyle w:val="berschrift2"/>
      </w:pPr>
      <w:r>
        <w:rPr>
          <w:rStyle w:val="SectionNumber"/>
        </w:rPr>
        <w:t xml:space="preserve">6.2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125"/>
    <w:bookmarkStart w:id="126" w:name="more-return-values"/>
    <w:p>
      <w:pPr>
        <w:pStyle w:val="berschrift2"/>
      </w:pPr>
      <w:r>
        <w:rPr>
          <w:rStyle w:val="SectionNumber"/>
        </w:rPr>
        <w:t xml:space="preserve">6.3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126"/>
    <w:bookmarkStart w:id="127" w:name="functions-and-control-structures"/>
    <w:p>
      <w:pPr>
        <w:pStyle w:val="berschrift2"/>
      </w:pPr>
      <w:r>
        <w:rPr>
          <w:rStyle w:val="SectionNumber"/>
        </w:rPr>
        <w:t xml:space="preserve">6.4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127"/>
    <w:bookmarkStart w:id="129" w:name="scope"/>
    <w:p>
      <w:pPr>
        <w:pStyle w:val="berschrift2"/>
      </w:pPr>
      <w:r>
        <w:rPr>
          <w:rStyle w:val="SectionNumber"/>
        </w:rPr>
        <w:t xml:space="preserve">6.5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43"/>
        </w:numPr>
        <w:pStyle w:val="Compact"/>
      </w:pPr>
      <w:r>
        <w:t xml:space="preserve">a variable defined in a script (global) can be referred to from within a definition of a function in the same script</w:t>
      </w:r>
    </w:p>
    <w:p>
      <w:pPr>
        <w:numPr>
          <w:ilvl w:val="0"/>
          <w:numId w:val="1043"/>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43"/>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128">
        <w:r>
          <w:rPr>
            <w:rStyle w:val="Hyperlink"/>
          </w:rPr>
          <w:t xml:space="preserve">Base R Cheatsheet</w:t>
        </w:r>
      </w:hyperlink>
      <w:r>
        <w:t xml:space="preserve"> </w:t>
      </w:r>
      <w:r>
        <w:t xml:space="preserve">contains a concise summary of most important operations at a glance.</w:t>
      </w:r>
    </w:p>
    <w:bookmarkEnd w:id="129"/>
    <w:bookmarkEnd w:id="130"/>
    <w:bookmarkStart w:id="154" w:name="data-manipulatio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131">
        <w:r>
          <w:rPr>
            <w:rStyle w:val="Hyperlink"/>
          </w:rPr>
          <w:t xml:space="preserve">tibbles</w:t>
        </w:r>
      </w:hyperlink>
      <w:r>
        <w:t xml:space="preserve">, which is another data structure in R. Tibbles are basically a lightweight version of data frames (see</w:t>
      </w:r>
      <w:r>
        <w:t xml:space="preserve"> </w:t>
      </w:r>
      <w:hyperlink r:id="rId132">
        <w:r>
          <w:rPr>
            <w:rStyle w:val="Hyperlink"/>
          </w:rPr>
          <w:t xml:space="preserve">Tibbles in R for Data Science</w:t>
        </w:r>
      </w:hyperlink>
      <w:r>
        <w:t xml:space="preserve">).</w:t>
      </w:r>
    </w:p>
    <w:bookmarkStart w:id="133"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31">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3"/>
    <w:bookmarkStart w:id="146" w:name="data-manipulation-1"/>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134">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135"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135"/>
    <w:bookmarkStart w:id="136"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6"/>
    <w:bookmarkStart w:id="137"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137"/>
    <w:bookmarkStart w:id="138"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8"/>
    <w:bookmarkStart w:id="145"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39">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44"/>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44"/>
        </w:numPr>
        <w:pStyle w:val="Compact"/>
      </w:pPr>
      <w:r>
        <w:t xml:space="preserve">Bulk download</w:t>
      </w:r>
      <w:r>
        <w:t xml:space="preserve"> </w:t>
      </w:r>
      <w:hyperlink r:id="rId140">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2" name="Picture"/>
            <a:graphic>
              <a:graphicData uri="http://schemas.openxmlformats.org/drawingml/2006/picture">
                <pic:pic>
                  <pic:nvPicPr>
                    <pic:cNvPr descr="images/FAODataAfrica.png" id="143" name="Picture"/>
                    <pic:cNvPicPr>
                      <a:picLocks noChangeArrowheads="1" noChangeAspect="1"/>
                    </pic:cNvPicPr>
                  </pic:nvPicPr>
                  <pic:blipFill>
                    <a:blip r:embed="rId141"/>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45"/>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46"/>
        </w:numPr>
        <w:pStyle w:val="Compact"/>
      </w:pPr>
      <w:r>
        <w:t xml:space="preserve">Use the pipe operator to perform the following operations:</w:t>
      </w:r>
    </w:p>
    <w:p>
      <w:pPr>
        <w:numPr>
          <w:ilvl w:val="1"/>
          <w:numId w:val="1047"/>
        </w:numPr>
        <w:pStyle w:val="Compact"/>
      </w:pPr>
      <w:r>
        <w:t xml:space="preserve">Select columns Area, Item, Element, Unit and Y2019</w:t>
      </w:r>
    </w:p>
    <w:p>
      <w:pPr>
        <w:numPr>
          <w:ilvl w:val="1"/>
          <w:numId w:val="1047"/>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47"/>
        </w:numPr>
        <w:pStyle w:val="Compact"/>
      </w:pPr>
      <w:r>
        <w:t xml:space="preserve">Sort the table based on yield in descending order (arrange)</w:t>
      </w:r>
    </w:p>
    <w:p>
      <w:pPr>
        <w:numPr>
          <w:ilvl w:val="1"/>
          <w:numId w:val="1047"/>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7"/>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4">
        <w:r>
          <w:rPr>
            <w:rStyle w:val="Hyperlink"/>
          </w:rPr>
          <w:t xml:space="preserve">my solution</w:t>
        </w:r>
      </w:hyperlink>
      <w:r>
        <w:t xml:space="preserve">!</w:t>
      </w:r>
    </w:p>
    <w:bookmarkEnd w:id="145"/>
    <w:bookmarkEnd w:id="146"/>
    <w:bookmarkStart w:id="153"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1">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7.2: Join types" title="" id="148" name="Picture"/>
            <a:graphic>
              <a:graphicData uri="http://schemas.openxmlformats.org/drawingml/2006/picture">
                <pic:pic>
                  <pic:nvPicPr>
                    <pic:cNvPr descr="images/joins.png" id="149" name="Picture"/>
                    <pic:cNvPicPr>
                      <a:picLocks noChangeArrowheads="1" noChangeAspect="1"/>
                    </pic:cNvPicPr>
                  </pic:nvPicPr>
                  <pic:blipFill>
                    <a:blip r:embed="rId147"/>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and check out the</w:t>
      </w:r>
      <w:r>
        <w:t xml:space="preserve"> </w:t>
      </w:r>
      <w:hyperlink r:id="rId150">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52"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8"/>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8"/>
        </w:numPr>
        <w:pStyle w:val="Compact"/>
      </w:pPr>
      <w:r>
        <w:t xml:space="preserve">Copy the</w:t>
      </w:r>
      <w:r>
        <w:t xml:space="preserve"> </w:t>
      </w:r>
      <w:hyperlink r:id="rId144">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8"/>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49"/>
        </w:numPr>
        <w:pStyle w:val="Compact"/>
      </w:pPr>
      <w:r>
        <w:t xml:space="preserve">Inspect the structure of this data frame. Every row represents a node (defined by long/lat) of a polygon feature (national boundaries).</w:t>
      </w:r>
    </w:p>
    <w:p>
      <w:pPr>
        <w:numPr>
          <w:ilvl w:val="0"/>
          <w:numId w:val="1049"/>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1">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1">
        <w:r>
          <w:rPr>
            <w:rStyle w:val="Hyperlink"/>
          </w:rPr>
          <w:t xml:space="preserve">dplyr Cheatsheet</w:t>
        </w:r>
      </w:hyperlink>
      <w:r>
        <w:t xml:space="preserve"> </w:t>
      </w:r>
      <w:r>
        <w:t xml:space="preserve">which shows the most important dplyr operations at a glance.</w:t>
      </w:r>
    </w:p>
    <w:bookmarkEnd w:id="152"/>
    <w:bookmarkEnd w:id="153"/>
    <w:bookmarkEnd w:id="154"/>
    <w:bookmarkStart w:id="164" w:name="spatial-data-manipulation"/>
    <w:p>
      <w:pPr>
        <w:pStyle w:val="berschrift1"/>
      </w:pPr>
      <w:r>
        <w:rPr>
          <w:rStyle w:val="SectionNumber"/>
        </w:rPr>
        <w:t xml:space="preserve">8</w:t>
      </w:r>
      <w:r>
        <w:tab/>
      </w:r>
      <w:r>
        <w:t xml:space="preserve">Spatial Data Manipulation</w:t>
      </w:r>
    </w:p>
    <w:bookmarkStart w:id="155" w:name="introduction-1"/>
    <w:p>
      <w:pPr>
        <w:pStyle w:val="berschrift2"/>
      </w:pPr>
      <w:r>
        <w:rPr>
          <w:rStyle w:val="SectionNumber"/>
        </w:rPr>
        <w:t xml:space="preserve">8.1</w:t>
      </w:r>
      <w:r>
        <w:tab/>
      </w:r>
      <w:r>
        <w:t xml:space="preserve">Introduction</w:t>
      </w:r>
    </w:p>
    <w:p>
      <w:pPr>
        <w:numPr>
          <w:ilvl w:val="0"/>
          <w:numId w:val="1050"/>
        </w:numPr>
        <w:pStyle w:val="Compact"/>
      </w:pPr>
      <w:r>
        <w:t xml:space="preserve">Briefly discuss the importance of spatial data wrangling in geoinformatics and related fields.</w:t>
      </w:r>
    </w:p>
    <w:p>
      <w:pPr>
        <w:numPr>
          <w:ilvl w:val="0"/>
          <w:numId w:val="1050"/>
        </w:numPr>
        <w:pStyle w:val="Compact"/>
      </w:pPr>
      <w:r>
        <w:t xml:space="preserve">Quick highlight of the difference between traditional data wrangling and spatial data wrangling.</w:t>
      </w:r>
    </w:p>
    <w:bookmarkEnd w:id="155"/>
    <w:bookmarkStart w:id="156" w:name="spatial-aggregation"/>
    <w:p>
      <w:pPr>
        <w:pStyle w:val="berschrift2"/>
      </w:pPr>
      <w:r>
        <w:rPr>
          <w:rStyle w:val="SectionNumber"/>
        </w:rPr>
        <w:t xml:space="preserve">8.2</w:t>
      </w:r>
      <w:r>
        <w:tab/>
      </w:r>
      <w:r>
        <w:t xml:space="preserve">Spatial Aggregation</w:t>
      </w:r>
    </w:p>
    <w:p>
      <w:pPr>
        <w:numPr>
          <w:ilvl w:val="0"/>
          <w:numId w:val="1051"/>
        </w:numPr>
        <w:pStyle w:val="Compact"/>
      </w:pPr>
      <w:r>
        <w:t xml:space="preserve">Aggregating spatial data based on certain attributes or spatial units.</w:t>
      </w:r>
    </w:p>
    <w:p>
      <w:pPr>
        <w:numPr>
          <w:ilvl w:val="0"/>
          <w:numId w:val="1051"/>
        </w:numPr>
        <w:pStyle w:val="Compact"/>
      </w:pPr>
      <w:r>
        <w:t xml:space="preserve">Introduce the sf and terra packages for aggregation tasks.</w:t>
      </w:r>
    </w:p>
    <w:p>
      <w:pPr>
        <w:pStyle w:val="SourceCode"/>
      </w:pPr>
      <w:r>
        <w:rPr>
          <w:rStyle w:val="CommentTok"/>
        </w:rPr>
        <w:t xml:space="preserve"># Example code for spatial aggregation using sf and terra</w:t>
      </w:r>
    </w:p>
    <w:bookmarkEnd w:id="156"/>
    <w:bookmarkStart w:id="157" w:name="merging-and-appending-spatial-data"/>
    <w:p>
      <w:pPr>
        <w:pStyle w:val="berschrift2"/>
      </w:pPr>
      <w:r>
        <w:rPr>
          <w:rStyle w:val="SectionNumber"/>
        </w:rPr>
        <w:t xml:space="preserve">8.3</w:t>
      </w:r>
      <w:r>
        <w:tab/>
      </w:r>
      <w:r>
        <w:t xml:space="preserve">Merging and Appending Spatial Data</w:t>
      </w:r>
    </w:p>
    <w:p>
      <w:pPr>
        <w:numPr>
          <w:ilvl w:val="0"/>
          <w:numId w:val="1052"/>
        </w:numPr>
        <w:pStyle w:val="Compact"/>
      </w:pPr>
      <w:r>
        <w:t xml:space="preserve">Combining multiple spatial datasets.</w:t>
      </w:r>
    </w:p>
    <w:p>
      <w:pPr>
        <w:numPr>
          <w:ilvl w:val="0"/>
          <w:numId w:val="1052"/>
        </w:numPr>
        <w:pStyle w:val="Compact"/>
      </w:pPr>
      <w:r>
        <w:t xml:space="preserve">Introduce the sf package for these tasks.</w:t>
      </w:r>
    </w:p>
    <w:p>
      <w:pPr>
        <w:pStyle w:val="SourceCode"/>
      </w:pPr>
      <w:r>
        <w:rPr>
          <w:rStyle w:val="CommentTok"/>
        </w:rPr>
        <w:t xml:space="preserve"># Example code for merging and appending using sf</w:t>
      </w:r>
    </w:p>
    <w:bookmarkEnd w:id="157"/>
    <w:bookmarkStart w:id="158" w:name="handling-missing-data"/>
    <w:p>
      <w:pPr>
        <w:pStyle w:val="berschrift2"/>
      </w:pPr>
      <w:r>
        <w:rPr>
          <w:rStyle w:val="SectionNumber"/>
        </w:rPr>
        <w:t xml:space="preserve">8.4</w:t>
      </w:r>
      <w:r>
        <w:tab/>
      </w:r>
      <w:r>
        <w:t xml:space="preserve">Handling Missing Data</w:t>
      </w:r>
    </w:p>
    <w:p>
      <w:pPr>
        <w:numPr>
          <w:ilvl w:val="0"/>
          <w:numId w:val="1053"/>
        </w:numPr>
        <w:pStyle w:val="Compact"/>
      </w:pPr>
      <w:r>
        <w:t xml:space="preserve">Discuss methods to identify, visualize, and impute missing data.</w:t>
      </w:r>
    </w:p>
    <w:p>
      <w:pPr>
        <w:numPr>
          <w:ilvl w:val="0"/>
          <w:numId w:val="1053"/>
        </w:numPr>
        <w:pStyle w:val="Compact"/>
      </w:pPr>
      <w:r>
        <w:t xml:space="preserve">Introduce the</w:t>
      </w:r>
      <w:r>
        <w:t xml:space="preserve"> </w:t>
      </w:r>
      <w:r>
        <w:rPr>
          <w:bCs/>
          <w:b/>
        </w:rPr>
        <w:t xml:space="preserve">tidyverse</w:t>
      </w:r>
      <w:r>
        <w:t xml:space="preserve"> </w:t>
      </w:r>
      <w:r>
        <w:t xml:space="preserve">suite for handling missing data in spatial datasets. (but again, watchout for</w:t>
      </w:r>
      <w:r>
        <w:t xml:space="preserve"> </w:t>
      </w:r>
      <w:r>
        <w:rPr>
          <w:bCs/>
          <w:b/>
        </w:rPr>
        <w:t xml:space="preserve">httr1</w:t>
      </w:r>
      <w:r>
        <w:t xml:space="preserve"> </w:t>
      </w:r>
      <w:r>
        <w:t xml:space="preserve">and</w:t>
      </w:r>
      <w:r>
        <w:t xml:space="preserve"> </w:t>
      </w:r>
      <w:r>
        <w:rPr>
          <w:bCs/>
          <w:b/>
        </w:rPr>
        <w:t xml:space="preserve">httr2</w:t>
      </w:r>
      <w:r>
        <w:t xml:space="preserve"> </w:t>
      </w:r>
      <w:r>
        <w:t xml:space="preserve">+ (</w:t>
      </w:r>
      <w:r>
        <w:rPr>
          <w:bCs/>
          <w:b/>
        </w:rPr>
        <w:t xml:space="preserve">time of writing 12.09.2023</w:t>
      </w:r>
      <w:r>
        <w:t xml:space="preserve">)</w:t>
      </w:r>
    </w:p>
    <w:p>
      <w:pPr>
        <w:pStyle w:val="SourceCode"/>
      </w:pPr>
      <w:r>
        <w:rPr>
          <w:rStyle w:val="CommentTok"/>
        </w:rPr>
        <w:t xml:space="preserve"># Example code for handling missing data using tidyverse</w:t>
      </w:r>
    </w:p>
    <w:bookmarkEnd w:id="158"/>
    <w:bookmarkStart w:id="159" w:name="spatial-data-cleaning"/>
    <w:p>
      <w:pPr>
        <w:pStyle w:val="berschrift2"/>
      </w:pPr>
      <w:r>
        <w:rPr>
          <w:rStyle w:val="SectionNumber"/>
        </w:rPr>
        <w:t xml:space="preserve">8.5</w:t>
      </w:r>
      <w:r>
        <w:tab/>
      </w:r>
      <w:r>
        <w:t xml:space="preserve">Spatial Data Cleaning</w:t>
      </w:r>
    </w:p>
    <w:p>
      <w:pPr>
        <w:numPr>
          <w:ilvl w:val="0"/>
          <w:numId w:val="1054"/>
        </w:numPr>
        <w:pStyle w:val="Compact"/>
      </w:pPr>
      <w:r>
        <w:t xml:space="preserve">Detecting and correcting topological errors.</w:t>
      </w:r>
    </w:p>
    <w:p>
      <w:pPr>
        <w:numPr>
          <w:ilvl w:val="0"/>
          <w:numId w:val="1054"/>
        </w:numPr>
        <w:pStyle w:val="Compact"/>
      </w:pPr>
      <w:r>
        <w:t xml:space="preserve">Introduce the sf and spatstat packages for these tasks.</w:t>
      </w:r>
    </w:p>
    <w:p>
      <w:pPr>
        <w:pStyle w:val="SourceCode"/>
      </w:pPr>
      <w:r>
        <w:rPr>
          <w:rStyle w:val="CommentTok"/>
        </w:rPr>
        <w:t xml:space="preserve"># Example code for spatial data cleaning using sf and spatstat</w:t>
      </w:r>
    </w:p>
    <w:bookmarkEnd w:id="159"/>
    <w:bookmarkStart w:id="160" w:name="Xe7919565731cdc990efbb79b20b371f16ef4a60"/>
    <w:p>
      <w:pPr>
        <w:pStyle w:val="berschrift2"/>
      </w:pPr>
      <w:r>
        <w:rPr>
          <w:rStyle w:val="SectionNumber"/>
        </w:rPr>
        <w:t xml:space="preserve">8.6</w:t>
      </w:r>
      <w:r>
        <w:tab/>
      </w:r>
      <w:r>
        <w:t xml:space="preserve">Multidimensional Data Wrangling with stars</w:t>
      </w:r>
    </w:p>
    <w:p>
      <w:pPr>
        <w:numPr>
          <w:ilvl w:val="0"/>
          <w:numId w:val="1055"/>
        </w:numPr>
        <w:pStyle w:val="Compact"/>
      </w:pPr>
      <w:r>
        <w:t xml:space="preserve">Handling and manipulating multidimensional arrays.</w:t>
      </w:r>
    </w:p>
    <w:p>
      <w:pPr>
        <w:numPr>
          <w:ilvl w:val="0"/>
          <w:numId w:val="1055"/>
        </w:numPr>
        <w:pStyle w:val="Compact"/>
      </w:pPr>
      <w:r>
        <w:t xml:space="preserve">Discuss the importance of stars in the R spatial ecosystem.</w:t>
      </w:r>
    </w:p>
    <w:p>
      <w:pPr>
        <w:pStyle w:val="SourceCode"/>
      </w:pPr>
      <w:r>
        <w:rPr>
          <w:rStyle w:val="CommentTok"/>
        </w:rPr>
        <w:t xml:space="preserve"># Example code for wrangling multidimensional data using stars</w:t>
      </w:r>
    </w:p>
    <w:bookmarkEnd w:id="160"/>
    <w:bookmarkStart w:id="161" w:name="challenges-in-spatial-data-structures"/>
    <w:p>
      <w:pPr>
        <w:pStyle w:val="berschrift2"/>
      </w:pPr>
      <w:r>
        <w:rPr>
          <w:rStyle w:val="SectionNumber"/>
        </w:rPr>
        <w:t xml:space="preserve">8.7</w:t>
      </w:r>
      <w:r>
        <w:tab/>
      </w:r>
      <w:r>
        <w:t xml:space="preserve">Challenges in Spatial Data Structures</w:t>
      </w:r>
    </w:p>
    <w:p>
      <w:pPr>
        <w:numPr>
          <w:ilvl w:val="0"/>
          <w:numId w:val="1056"/>
        </w:numPr>
        <w:pStyle w:val="Compact"/>
      </w:pPr>
      <w:r>
        <w:t xml:space="preserve">Issues with data integrity and accuracy.</w:t>
      </w:r>
    </w:p>
    <w:p>
      <w:pPr>
        <w:numPr>
          <w:ilvl w:val="0"/>
          <w:numId w:val="1056"/>
        </w:numPr>
        <w:pStyle w:val="Compact"/>
      </w:pPr>
      <w:r>
        <w:t xml:space="preserve">Handling different coordinate reference systems (CRS). (If you get for example a old or exotic dataset)</w:t>
      </w:r>
    </w:p>
    <w:bookmarkEnd w:id="161"/>
    <w:bookmarkStart w:id="162" w:name="dealing-with-large-spatial-datasets."/>
    <w:p>
      <w:pPr>
        <w:pStyle w:val="berschrift2"/>
      </w:pPr>
      <w:r>
        <w:rPr>
          <w:rStyle w:val="SectionNumber"/>
        </w:rPr>
        <w:t xml:space="preserve">8.8</w:t>
      </w:r>
      <w:r>
        <w:tab/>
      </w:r>
      <w:r>
        <w:t xml:space="preserve">Dealing with large spatial datasets.</w:t>
      </w:r>
    </w:p>
    <w:p>
      <w:pPr>
        <w:numPr>
          <w:ilvl w:val="0"/>
          <w:numId w:val="1057"/>
        </w:numPr>
        <w:pStyle w:val="Compact"/>
      </w:pPr>
      <w:r>
        <w:t xml:space="preserve">Dive Deeper: Strategies for optimizing spatial data structures for large datasets and high-performance computing.</w:t>
      </w:r>
    </w:p>
    <w:bookmarkEnd w:id="162"/>
    <w:bookmarkStart w:id="163" w:name="Xd5b3c8d3f7810da85e92f5bb88dfce2fa4b45f1"/>
    <w:p>
      <w:pPr>
        <w:pStyle w:val="berschrift2"/>
      </w:pPr>
      <w:r>
        <w:rPr>
          <w:rStyle w:val="SectionNumber"/>
        </w:rPr>
        <w:t xml:space="preserve">8.9</w:t>
      </w:r>
      <w:r>
        <w:tab/>
      </w:r>
      <w:r>
        <w:t xml:space="preserve">Case Study: A Complete Spatial Data Wrangling Workflow</w:t>
      </w:r>
    </w:p>
    <w:p>
      <w:pPr>
        <w:numPr>
          <w:ilvl w:val="0"/>
          <w:numId w:val="1058"/>
        </w:numPr>
        <w:pStyle w:val="Compact"/>
      </w:pPr>
      <w:r>
        <w:t xml:space="preserve">Would be a quite interesting change of wind: a comprehensive case study integrating various spatial data wrangling techniques…</w:t>
      </w:r>
    </w:p>
    <w:p>
      <w:pPr>
        <w:numPr>
          <w:ilvl w:val="0"/>
          <w:numId w:val="1058"/>
        </w:numPr>
        <w:pStyle w:val="Compact"/>
      </w:pPr>
      <w:r>
        <w:t xml:space="preserve">This could be based on a real-world scenario, such as urban planning, environmental monitoring, or transportation.</w:t>
      </w:r>
    </w:p>
    <w:p>
      <w:pPr>
        <w:numPr>
          <w:ilvl w:val="0"/>
          <w:numId w:val="1058"/>
        </w:numPr>
        <w:pStyle w:val="Compact"/>
      </w:pPr>
      <w:r>
        <w:t xml:space="preserve">Alternatively, a set of exercises allowing our students to apply the techniques learned in the chapter.</w:t>
      </w:r>
    </w:p>
    <w:p>
      <w:r>
        <w:pict>
          <v:rect style="width:0;height:1.5pt" o:hralign="center" o:hrstd="t" o:hr="t"/>
        </w:pict>
      </w:r>
    </w:p>
    <w:bookmarkEnd w:id="163"/>
    <w:bookmarkEnd w:id="164"/>
    <w:bookmarkStart w:id="180" w:name="new-chapter-spatial-data-manipulation"/>
    <w:p>
      <w:pPr>
        <w:pStyle w:val="berschrift1"/>
      </w:pPr>
      <w:r>
        <w:rPr>
          <w:rStyle w:val="SectionNumber"/>
        </w:rPr>
        <w:t xml:space="preserve">9</w:t>
      </w:r>
      <w:r>
        <w:tab/>
      </w:r>
      <w:r>
        <w:t xml:space="preserve">New Chapter: Spatial Data Manipulation</w:t>
      </w:r>
    </w:p>
    <w:bookmarkStart w:id="165" w:name="introduction-2"/>
    <w:p>
      <w:pPr>
        <w:pStyle w:val="berschrift2"/>
      </w:pPr>
      <w:r>
        <w:rPr>
          <w:rStyle w:val="SectionNumber"/>
        </w:rPr>
        <w:t xml:space="preserve">9.1</w:t>
      </w:r>
      <w:r>
        <w:tab/>
      </w:r>
      <w:r>
        <w:t xml:space="preserve">Introduction</w:t>
      </w:r>
    </w:p>
    <w:p>
      <w:pPr>
        <w:numPr>
          <w:ilvl w:val="0"/>
          <w:numId w:val="1059"/>
        </w:numPr>
        <w:pStyle w:val="Compact"/>
      </w:pPr>
      <w:r>
        <w:t xml:space="preserve">Briefly explain the difference between data wrangling and data manipulation in the spatial context.</w:t>
      </w:r>
    </w:p>
    <w:p>
      <w:pPr>
        <w:numPr>
          <w:ilvl w:val="0"/>
          <w:numId w:val="1059"/>
        </w:numPr>
        <w:pStyle w:val="Compact"/>
      </w:pPr>
      <w:r>
        <w:t xml:space="preserve">Highlight the importance of spatial data manipulation in GIS and spatial analysis workflows.</w:t>
      </w:r>
    </w:p>
    <w:p>
      <w:pPr>
        <w:numPr>
          <w:ilvl w:val="0"/>
          <w:numId w:val="1059"/>
        </w:numPr>
        <w:pStyle w:val="Compact"/>
      </w:pPr>
      <w:r>
        <w:t xml:space="preserve">Introduce the primary packages for this chapter: sf, terra, stars, and spatstat.</w:t>
      </w:r>
    </w:p>
    <w:bookmarkEnd w:id="165"/>
    <w:bookmarkStart w:id="166" w:name="filtering-spatial-data"/>
    <w:p>
      <w:pPr>
        <w:pStyle w:val="berschrift2"/>
      </w:pPr>
      <w:r>
        <w:rPr>
          <w:rStyle w:val="SectionNumber"/>
        </w:rPr>
        <w:t xml:space="preserve">9.2</w:t>
      </w:r>
      <w:r>
        <w:tab/>
      </w:r>
      <w:r>
        <w:t xml:space="preserve">Filtering Spatial Data</w:t>
      </w:r>
    </w:p>
    <w:p>
      <w:pPr>
        <w:numPr>
          <w:ilvl w:val="0"/>
          <w:numId w:val="1060"/>
        </w:numPr>
        <w:pStyle w:val="Compact"/>
      </w:pPr>
      <w:r>
        <w:t xml:space="preserve">Filtering sf Objects</w:t>
      </w:r>
    </w:p>
    <w:p>
      <w:pPr>
        <w:numPr>
          <w:ilvl w:val="0"/>
          <w:numId w:val="1060"/>
        </w:numPr>
        <w:pStyle w:val="Compact"/>
      </w:pPr>
      <w:r>
        <w:t xml:space="preserve">Demonstrate how to filter spatial features in sf objects based on attribute conditions.</w:t>
      </w:r>
    </w:p>
    <w:p>
      <w:pPr>
        <w:numPr>
          <w:ilvl w:val="0"/>
          <w:numId w:val="1060"/>
        </w:numPr>
        <w:pStyle w:val="Compact"/>
      </w:pPr>
      <w:r>
        <w:t xml:space="preserve">Introduce the sf package for vector data filtering.</w:t>
      </w:r>
    </w:p>
    <w:p>
      <w:pPr>
        <w:pStyle w:val="SourceCode"/>
      </w:pPr>
      <w:r>
        <w:rPr>
          <w:rStyle w:val="CommentTok"/>
        </w:rPr>
        <w:t xml:space="preserve"># Example code for filtering sf objects</w:t>
      </w:r>
    </w:p>
    <w:bookmarkEnd w:id="166"/>
    <w:bookmarkStart w:id="167" w:name="filtering-rasters-with-terra"/>
    <w:p>
      <w:pPr>
        <w:pStyle w:val="berschrift2"/>
      </w:pPr>
      <w:r>
        <w:rPr>
          <w:rStyle w:val="SectionNumber"/>
        </w:rPr>
        <w:t xml:space="preserve">9.3</w:t>
      </w:r>
      <w:r>
        <w:tab/>
      </w:r>
      <w:r>
        <w:t xml:space="preserve">Filtering Rasters with terra</w:t>
      </w:r>
    </w:p>
    <w:p>
      <w:pPr>
        <w:numPr>
          <w:ilvl w:val="0"/>
          <w:numId w:val="1061"/>
        </w:numPr>
        <w:pStyle w:val="Compact"/>
      </w:pPr>
      <w:r>
        <w:t xml:space="preserve">Show how to filter raster data based on cell values or spatial conditions using terra.</w:t>
      </w:r>
    </w:p>
    <w:p>
      <w:pPr>
        <w:pStyle w:val="SourceCode"/>
      </w:pPr>
      <w:r>
        <w:rPr>
          <w:rStyle w:val="CommentTok"/>
        </w:rPr>
        <w:t xml:space="preserve"># Example code for filtering rasters with terra</w:t>
      </w:r>
    </w:p>
    <w:bookmarkEnd w:id="167"/>
    <w:bookmarkStart w:id="168" w:name="X7717c5877c257e10f339d8c2c2a3403a5a7a4f8"/>
    <w:p>
      <w:pPr>
        <w:pStyle w:val="berschrift2"/>
      </w:pPr>
      <w:r>
        <w:rPr>
          <w:rStyle w:val="SectionNumber"/>
        </w:rPr>
        <w:t xml:space="preserve">9.4</w:t>
      </w:r>
      <w:r>
        <w:tab/>
      </w:r>
      <w:r>
        <w:t xml:space="preserve">Spatial Joins with sf (though.. we could also put that in Chapter 10 and make 12 bigger with spatial stat)</w:t>
      </w:r>
    </w:p>
    <w:p>
      <w:pPr>
        <w:numPr>
          <w:ilvl w:val="0"/>
          <w:numId w:val="1062"/>
        </w:numPr>
        <w:pStyle w:val="Compact"/>
      </w:pPr>
      <w:r>
        <w:t xml:space="preserve">Explain the concept of spatial joins.</w:t>
      </w:r>
    </w:p>
    <w:p>
      <w:pPr>
        <w:numPr>
          <w:ilvl w:val="0"/>
          <w:numId w:val="1062"/>
        </w:numPr>
        <w:pStyle w:val="Compact"/>
      </w:pPr>
      <w:r>
        <w:t xml:space="preserve">Demonstrate how to join two spatial datasets based on their spatial relationship using sf.</w:t>
      </w:r>
    </w:p>
    <w:p>
      <w:pPr>
        <w:pStyle w:val="SourceCode"/>
      </w:pPr>
      <w:r>
        <w:rPr>
          <w:rStyle w:val="CommentTok"/>
        </w:rPr>
        <w:t xml:space="preserve"># Example code for spatial joins with sf</w:t>
      </w:r>
    </w:p>
    <w:bookmarkEnd w:id="168"/>
    <w:bookmarkStart w:id="172" w:name="geometric-operations-with-sf"/>
    <w:p>
      <w:pPr>
        <w:pStyle w:val="berschrift2"/>
      </w:pPr>
      <w:r>
        <w:rPr>
          <w:rStyle w:val="SectionNumber"/>
        </w:rPr>
        <w:t xml:space="preserve">9.5</w:t>
      </w:r>
      <w:r>
        <w:tab/>
      </w:r>
      <w:r>
        <w:t xml:space="preserve">Geometric Operations with sf</w:t>
      </w:r>
    </w:p>
    <w:bookmarkStart w:id="169" w:name="intersect"/>
    <w:p>
      <w:pPr>
        <w:pStyle w:val="berschrift3"/>
      </w:pPr>
      <w:r>
        <w:rPr>
          <w:rStyle w:val="SectionNumber"/>
        </w:rPr>
        <w:t xml:space="preserve">9.5.1</w:t>
      </w:r>
      <w:r>
        <w:tab/>
      </w:r>
      <w:r>
        <w:t xml:space="preserve">Intersect</w:t>
      </w:r>
    </w:p>
    <w:p>
      <w:pPr>
        <w:numPr>
          <w:ilvl w:val="0"/>
          <w:numId w:val="1063"/>
        </w:numPr>
        <w:pStyle w:val="Compact"/>
      </w:pPr>
      <w:r>
        <w:t xml:space="preserve">Demonstrate how to find the common spatial elements between two datasets using sf.</w:t>
      </w:r>
    </w:p>
    <w:p>
      <w:pPr>
        <w:pStyle w:val="SourceCode"/>
      </w:pPr>
      <w:r>
        <w:rPr>
          <w:rStyle w:val="CommentTok"/>
        </w:rPr>
        <w:t xml:space="preserve"># Example code for intersect operation with sf</w:t>
      </w:r>
    </w:p>
    <w:bookmarkEnd w:id="169"/>
    <w:bookmarkStart w:id="170" w:name="buffer"/>
    <w:p>
      <w:pPr>
        <w:pStyle w:val="berschrift3"/>
      </w:pPr>
      <w:r>
        <w:rPr>
          <w:rStyle w:val="SectionNumber"/>
        </w:rPr>
        <w:t xml:space="preserve">9.5.2</w:t>
      </w:r>
      <w:r>
        <w:tab/>
      </w:r>
      <w:r>
        <w:t xml:space="preserve">Buffer</w:t>
      </w:r>
    </w:p>
    <w:p>
      <w:pPr>
        <w:numPr>
          <w:ilvl w:val="0"/>
          <w:numId w:val="1064"/>
        </w:numPr>
        <w:pStyle w:val="Compact"/>
      </w:pPr>
      <w:r>
        <w:t xml:space="preserve">Show how to create a buffer zone around a spatial feature using sf.</w:t>
      </w:r>
    </w:p>
    <w:p>
      <w:pPr>
        <w:pStyle w:val="SourceCode"/>
      </w:pPr>
      <w:r>
        <w:rPr>
          <w:rStyle w:val="CommentTok"/>
        </w:rPr>
        <w:t xml:space="preserve"># Example code for buffer operation with sf</w:t>
      </w:r>
    </w:p>
    <w:bookmarkEnd w:id="170"/>
    <w:bookmarkStart w:id="171" w:name="union-and-difference"/>
    <w:p>
      <w:pPr>
        <w:pStyle w:val="berschrift3"/>
      </w:pPr>
      <w:r>
        <w:rPr>
          <w:rStyle w:val="SectionNumber"/>
        </w:rPr>
        <w:t xml:space="preserve">9.5.3</w:t>
      </w:r>
      <w:r>
        <w:tab/>
      </w:r>
      <w:r>
        <w:t xml:space="preserve">Union and Difference</w:t>
      </w:r>
    </w:p>
    <w:p>
      <w:pPr>
        <w:numPr>
          <w:ilvl w:val="0"/>
          <w:numId w:val="1065"/>
        </w:numPr>
        <w:pStyle w:val="Compact"/>
      </w:pPr>
      <w:r>
        <w:t xml:space="preserve">Explain and demonstrate the union and difference operations between two spatial datasets using sf.</w:t>
      </w:r>
    </w:p>
    <w:p>
      <w:pPr>
        <w:pStyle w:val="SourceCode"/>
      </w:pPr>
      <w:r>
        <w:rPr>
          <w:rStyle w:val="CommentTok"/>
        </w:rPr>
        <w:t xml:space="preserve"># Example code for union and difference operations with sf</w:t>
      </w:r>
    </w:p>
    <w:bookmarkEnd w:id="171"/>
    <w:bookmarkEnd w:id="172"/>
    <w:bookmarkStart w:id="173" w:name="X69a69f61d782dbb738656a008e2725e3832a503"/>
    <w:p>
      <w:pPr>
        <w:pStyle w:val="berschrift2"/>
      </w:pPr>
      <w:r>
        <w:rPr>
          <w:rStyle w:val="SectionNumber"/>
        </w:rPr>
        <w:t xml:space="preserve">9.6</w:t>
      </w:r>
      <w:r>
        <w:tab/>
      </w:r>
      <w:r>
        <w:t xml:space="preserve">Coordinate Transformations and Reprojections with sf and terra</w:t>
      </w:r>
    </w:p>
    <w:p>
      <w:pPr>
        <w:numPr>
          <w:ilvl w:val="0"/>
          <w:numId w:val="1066"/>
        </w:numPr>
        <w:pStyle w:val="Compact"/>
      </w:pPr>
      <w:r>
        <w:t xml:space="preserve">Discuss the importance of having datasets in the same coordinate system.</w:t>
      </w:r>
    </w:p>
    <w:p>
      <w:pPr>
        <w:numPr>
          <w:ilvl w:val="0"/>
          <w:numId w:val="1066"/>
        </w:numPr>
        <w:pStyle w:val="Compact"/>
      </w:pPr>
      <w:r>
        <w:t xml:space="preserve">Demonstrate how to reproject spatial data using both sf for vector data and terra for raster data.</w:t>
      </w:r>
    </w:p>
    <w:p>
      <w:pPr>
        <w:pStyle w:val="SourceCode"/>
      </w:pPr>
      <w:r>
        <w:rPr>
          <w:rStyle w:val="CommentTok"/>
        </w:rPr>
        <w:t xml:space="preserve"># Example code for coordinate transformations with sf and terra</w:t>
      </w:r>
    </w:p>
    <w:bookmarkEnd w:id="173"/>
    <w:bookmarkStart w:id="176" w:name="raster-operations-with-terra"/>
    <w:p>
      <w:pPr>
        <w:pStyle w:val="berschrift2"/>
      </w:pPr>
      <w:r>
        <w:rPr>
          <w:rStyle w:val="SectionNumber"/>
        </w:rPr>
        <w:t xml:space="preserve">9.7</w:t>
      </w:r>
      <w:r>
        <w:tab/>
      </w:r>
      <w:r>
        <w:t xml:space="preserve">Raster Operations with terra</w:t>
      </w:r>
    </w:p>
    <w:bookmarkStart w:id="174" w:name="resampling"/>
    <w:p>
      <w:pPr>
        <w:pStyle w:val="berschrift3"/>
      </w:pPr>
      <w:r>
        <w:rPr>
          <w:rStyle w:val="SectionNumber"/>
        </w:rPr>
        <w:t xml:space="preserve">9.7.1</w:t>
      </w:r>
      <w:r>
        <w:tab/>
      </w:r>
      <w:r>
        <w:t xml:space="preserve">Resampling</w:t>
      </w:r>
    </w:p>
    <w:p>
      <w:pPr>
        <w:numPr>
          <w:ilvl w:val="0"/>
          <w:numId w:val="1067"/>
        </w:numPr>
        <w:pStyle w:val="Compact"/>
      </w:pPr>
      <w:r>
        <w:t xml:space="preserve">Show how to change the resolution of raster datasets using terra.</w:t>
      </w:r>
    </w:p>
    <w:p>
      <w:pPr>
        <w:pStyle w:val="SourceCode"/>
      </w:pPr>
      <w:r>
        <w:rPr>
          <w:rStyle w:val="CommentTok"/>
        </w:rPr>
        <w:t xml:space="preserve"># Example code for raster resampling with terra</w:t>
      </w:r>
    </w:p>
    <w:bookmarkEnd w:id="174"/>
    <w:bookmarkStart w:id="175" w:name="raster-algebra"/>
    <w:p>
      <w:pPr>
        <w:pStyle w:val="berschrift3"/>
      </w:pPr>
      <w:r>
        <w:rPr>
          <w:rStyle w:val="SectionNumber"/>
        </w:rPr>
        <w:t xml:space="preserve">9.7.2</w:t>
      </w:r>
      <w:r>
        <w:tab/>
      </w:r>
      <w:r>
        <w:t xml:space="preserve">Raster Algebra</w:t>
      </w:r>
    </w:p>
    <w:p>
      <w:pPr>
        <w:numPr>
          <w:ilvl w:val="0"/>
          <w:numId w:val="1068"/>
        </w:numPr>
        <w:pStyle w:val="Compact"/>
      </w:pPr>
      <w:r>
        <w:t xml:space="preserve">Demonstrate basic raster algebra operations like addition, subtraction, and multiplication of raster layers using terra.</w:t>
      </w:r>
    </w:p>
    <w:p>
      <w:pPr>
        <w:pStyle w:val="SourceCode"/>
      </w:pPr>
      <w:r>
        <w:rPr>
          <w:rStyle w:val="CommentTok"/>
        </w:rPr>
        <w:t xml:space="preserve"># Example code for raster algebra with terra</w:t>
      </w:r>
    </w:p>
    <w:bookmarkEnd w:id="175"/>
    <w:bookmarkEnd w:id="176"/>
    <w:bookmarkStart w:id="177" w:name="applied-spatial-statistics-with-spatstat"/>
    <w:p>
      <w:pPr>
        <w:pStyle w:val="berschrift2"/>
      </w:pPr>
      <w:r>
        <w:rPr>
          <w:rStyle w:val="SectionNumber"/>
        </w:rPr>
        <w:t xml:space="preserve">9.8</w:t>
      </w:r>
      <w:r>
        <w:tab/>
      </w:r>
      <w:r>
        <w:t xml:space="preserve">Applied Spatial Statistics with spatstat</w:t>
      </w:r>
    </w:p>
    <w:p>
      <w:pPr>
        <w:pStyle w:val="FirstParagraph"/>
      </w:pPr>
      <w:r>
        <w:t xml:space="preserve">(I think, this will be yours Christian :) But it might be a pretty good idea to showcase it in chapter 12, atleast basics.):</w:t>
      </w:r>
      <w:r>
        <w:t xml:space="preserve"> </w:t>
      </w:r>
      <w:r>
        <w:t xml:space="preserve">- Introduction to spatstat:</w:t>
      </w:r>
      <w:r>
        <w:t xml:space="preserve"> </w:t>
      </w:r>
      <w:r>
        <w:t xml:space="preserve">- Briefly introduce the spatstat package and its capabilities in handling advanced spatial statistics.</w:t>
      </w:r>
      <w:r>
        <w:t xml:space="preserve"> </w:t>
      </w:r>
      <w:r>
        <w:t xml:space="preserve">- Point Pattern Analysis (ppa):</w:t>
      </w:r>
      <w:r>
        <w:t xml:space="preserve"> </w:t>
      </w:r>
      <w:r>
        <w:t xml:space="preserve">- Dive deeper into point pattern analysis, discussing its importance and applications in spatial statistics.</w:t>
      </w:r>
      <w:r>
        <w:t xml:space="preserve"> </w:t>
      </w:r>
      <w:r>
        <w:t xml:space="preserve">- Spatial Clustering:</w:t>
      </w:r>
      <w:r>
        <w:t xml:space="preserve"> </w:t>
      </w:r>
      <w:r>
        <w:t xml:space="preserve">- Discuss the concept of spatial clustering and its relevance in identifying patterns in spatial data.</w:t>
      </w:r>
      <w:r>
        <w:t xml:space="preserve"> </w:t>
      </w:r>
      <w:r>
        <w:t xml:space="preserve">- Illustrate with examples how spatstat can be used for spatial clustering analysis.</w:t>
      </w:r>
      <w:r>
        <w:t xml:space="preserve"> </w:t>
      </w:r>
      <w:r>
        <w:t xml:space="preserve">- Nearest Neighbor Analysis:</w:t>
      </w:r>
      <w:r>
        <w:t xml:space="preserve"> </w:t>
      </w:r>
      <w:r>
        <w:t xml:space="preserve">- Introduce Nearest Neighbor as a crucial type of spatial query often used in spatial statistics to analyze the spatial distribution of features.</w:t>
      </w:r>
      <w:r>
        <w:t xml:space="preserve"> </w:t>
      </w:r>
      <w:r>
        <w:t xml:space="preserve">- Discuss its applications in evaluating the spatial arrangement of points, assessing spatial randomness, and identifying - patterns such as clustering or dispersion.</w:t>
      </w:r>
      <w:r>
        <w:t xml:space="preserve"> </w:t>
      </w:r>
      <w:r>
        <w:t xml:space="preserve">- Provide practical examples demonstrating how to perform Nearest Neighbor analysis using spatstat, and discuss the interpretation of the results.</w:t>
      </w:r>
    </w:p>
    <w:bookmarkEnd w:id="177"/>
    <w:bookmarkStart w:id="178" w:name="comparative-analysis-of-packages"/>
    <w:p>
      <w:pPr>
        <w:pStyle w:val="berschrift2"/>
      </w:pPr>
      <w:r>
        <w:rPr>
          <w:rStyle w:val="SectionNumber"/>
        </w:rPr>
        <w:t xml:space="preserve">9.9</w:t>
      </w:r>
      <w:r>
        <w:tab/>
      </w:r>
      <w:r>
        <w:t xml:space="preserve">Comparative Analysis of Packages</w:t>
      </w:r>
    </w:p>
    <w:p>
      <w:pPr>
        <w:numPr>
          <w:ilvl w:val="0"/>
          <w:numId w:val="1069"/>
        </w:numPr>
        <w:pStyle w:val="Compact"/>
      </w:pPr>
      <w:r>
        <w:t xml:space="preserve">After that intense usage of packages, Investigate and compare the performance, ease of use, and capabilities of sf, terra, stars, and spatstat for various spatial operations. Compiled languages (for example via C, C++) and packages and their difference in speed.</w:t>
      </w:r>
    </w:p>
    <w:bookmarkEnd w:id="178"/>
    <w:bookmarkStart w:id="179" w:name="exercise"/>
    <w:p>
      <w:pPr>
        <w:pStyle w:val="berschrift2"/>
      </w:pPr>
      <w:r>
        <w:rPr>
          <w:rStyle w:val="SectionNumber"/>
        </w:rPr>
        <w:t xml:space="preserve">9.10</w:t>
      </w:r>
      <w:r>
        <w:tab/>
      </w:r>
      <w:r>
        <w:t xml:space="preserve">Exercise</w:t>
      </w:r>
    </w:p>
    <w:p>
      <w:pPr>
        <w:numPr>
          <w:ilvl w:val="0"/>
          <w:numId w:val="1070"/>
        </w:numPr>
        <w:pStyle w:val="Compact"/>
      </w:pPr>
      <w:r>
        <w:t xml:space="preserve">Provide exercises that allow readers to apply the techniques learned in the chapter, ensuring they get hands-on experience with each of the introduced packages.</w:t>
      </w:r>
    </w:p>
    <w:bookmarkEnd w:id="179"/>
    <w:bookmarkEnd w:id="180"/>
    <w:bookmarkStart w:id="224" w:name="read-and-write-data"/>
    <w:p>
      <w:pPr>
        <w:pStyle w:val="berschrift1"/>
      </w:pPr>
      <w:r>
        <w:rPr>
          <w:rStyle w:val="SectionNumber"/>
        </w:rPr>
        <w:t xml:space="preserve">10</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87" w:name="read-and-write-tabular-data"/>
    <w:p>
      <w:pPr>
        <w:pStyle w:val="berschrift2"/>
      </w:pPr>
      <w:r>
        <w:rPr>
          <w:rStyle w:val="SectionNumber"/>
        </w:rPr>
        <w:t xml:space="preserve">10.1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71"/>
        </w:numPr>
        <w:pStyle w:val="Compact"/>
      </w:pPr>
      <w:r>
        <w:t xml:space="preserve">comma-separated values files</w:t>
      </w:r>
      <w:r>
        <w:t xml:space="preserve"> </w:t>
      </w:r>
      <w:r>
        <w:rPr>
          <w:rStyle w:val="VerbatimChar"/>
        </w:rPr>
        <w:t xml:space="preserve">.csv</w:t>
      </w:r>
    </w:p>
    <w:p>
      <w:pPr>
        <w:numPr>
          <w:ilvl w:val="0"/>
          <w:numId w:val="1071"/>
        </w:numPr>
        <w:pStyle w:val="Compact"/>
      </w:pPr>
      <w:r>
        <w:t xml:space="preserve">semi-colon-separated values files</w:t>
      </w:r>
      <w:r>
        <w:t xml:space="preserve"> </w:t>
      </w:r>
      <w:r>
        <w:rPr>
          <w:rStyle w:val="VerbatimChar"/>
        </w:rPr>
        <w:t xml:space="preserve">.csv</w:t>
      </w:r>
    </w:p>
    <w:p>
      <w:pPr>
        <w:numPr>
          <w:ilvl w:val="0"/>
          <w:numId w:val="1071"/>
        </w:numPr>
        <w:pStyle w:val="Compact"/>
      </w:pPr>
      <w:r>
        <w:t xml:space="preserve">tab-separated values files</w:t>
      </w:r>
      <w:r>
        <w:t xml:space="preserve"> </w:t>
      </w:r>
      <w:r>
        <w:rPr>
          <w:rStyle w:val="VerbatimChar"/>
        </w:rPr>
        <w:t xml:space="preserve">.tsv</w:t>
      </w:r>
    </w:p>
    <w:p>
      <w:pPr>
        <w:numPr>
          <w:ilvl w:val="0"/>
          <w:numId w:val="1071"/>
        </w:numPr>
        <w:pStyle w:val="Compact"/>
      </w:pPr>
      <w:r>
        <w:t xml:space="preserve">other formats using custom delimiters</w:t>
      </w:r>
    </w:p>
    <w:p>
      <w:pPr>
        <w:numPr>
          <w:ilvl w:val="0"/>
          <w:numId w:val="1071"/>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81">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82">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83">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84">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85">
        <w:r>
          <w:rPr>
            <w:rStyle w:val="Hyperlink"/>
          </w:rPr>
          <w:t xml:space="preserve">readxl</w:t>
        </w:r>
      </w:hyperlink>
      <w:r>
        <w:t xml:space="preserve"> </w:t>
      </w:r>
      <w:r>
        <w:t xml:space="preserve">for Excel (.xls and .xlsx) and</w:t>
      </w:r>
      <w:r>
        <w:t xml:space="preserve"> </w:t>
      </w:r>
      <w:hyperlink r:id="rId186">
        <w:r>
          <w:rPr>
            <w:rStyle w:val="Hyperlink"/>
          </w:rPr>
          <w:t xml:space="preserve">haven</w:t>
        </w:r>
      </w:hyperlink>
      <w:r>
        <w:t xml:space="preserve"> </w:t>
      </w:r>
      <w:r>
        <w:t xml:space="preserve">for SPSS, Stata and SAS data.</w:t>
      </w:r>
    </w:p>
    <w:bookmarkEnd w:id="187"/>
    <w:bookmarkStart w:id="205" w:name="read-and-write-vector-data"/>
    <w:p>
      <w:pPr>
        <w:pStyle w:val="berschrift2"/>
      </w:pPr>
      <w:r>
        <w:rPr>
          <w:rStyle w:val="SectionNumber"/>
        </w:rPr>
        <w:t xml:space="preserve">10.2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88">
        <w:r>
          <w:rPr>
            <w:rStyle w:val="Hyperlink"/>
          </w:rPr>
          <w:t xml:space="preserve">shapefile</w:t>
        </w:r>
      </w:hyperlink>
      <w:r>
        <w:t xml:space="preserve"> </w:t>
      </w:r>
      <w:r>
        <w:t xml:space="preserve">(</w:t>
      </w:r>
      <w:hyperlink r:id="rId189">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91" name="Picture"/>
            <a:graphic>
              <a:graphicData uri="http://schemas.openxmlformats.org/drawingml/2006/picture">
                <pic:pic>
                  <pic:nvPicPr>
                    <pic:cNvPr descr="UNIGIS-AppDev-R_files/figure-docx/unnamed-chunk-154-1.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94" name="Picture"/>
            <a:graphic>
              <a:graphicData uri="http://schemas.openxmlformats.org/drawingml/2006/picture">
                <pic:pic>
                  <pic:nvPicPr>
                    <pic:cNvPr descr="UNIGIS-AppDev-R_files/figure-docx/unnamed-chunk-156-1.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97" name="Picture"/>
            <a:graphic>
              <a:graphicData uri="http://schemas.openxmlformats.org/drawingml/2006/picture">
                <pic:pic>
                  <pic:nvPicPr>
                    <pic:cNvPr descr="UNIGIS-AppDev-R_files/figure-docx/unnamed-chunk-158-1.png" id="198"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99">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200">
        <w:r>
          <w:rPr>
            <w:rStyle w:val="Hyperlink"/>
          </w:rPr>
          <w:t xml:space="preserve">sf cheatsheets</w:t>
        </w:r>
      </w:hyperlink>
      <w:r>
        <w:t xml:space="preserve">.</w:t>
      </w:r>
    </w:p>
    <w:p>
      <w:pPr>
        <w:pStyle w:val="Textkrper"/>
      </w:pPr>
      <w:r>
        <w:t xml:space="preserve">In order to test the code on your machine,</w:t>
      </w:r>
      <w:r>
        <w:t xml:space="preserve"> </w:t>
      </w:r>
      <w:hyperlink r:id="rId201">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202">
        <w:r>
          <w:rPr>
            <w:rStyle w:val="Hyperlink"/>
          </w:rPr>
          <w:t xml:space="preserve">documentation</w:t>
        </w:r>
      </w:hyperlink>
      <w:r>
        <w:t xml:space="preserve"> </w:t>
      </w:r>
      <w:r>
        <w:t xml:space="preserve">for more information.</w:t>
      </w:r>
    </w:p>
    <w:p>
      <w:pPr>
        <w:pStyle w:val="Textkrper"/>
      </w:pPr>
      <w:r>
        <w:t xml:space="preserve">See</w:t>
      </w:r>
      <w:r>
        <w:t xml:space="preserve"> </w:t>
      </w:r>
      <w:hyperlink r:id="rId203">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204">
        <w:r>
          <w:rPr>
            <w:rStyle w:val="Hyperlink"/>
          </w:rPr>
          <w:t xml:space="preserve">raster: Geographic Data Analysis and Modeling</w:t>
        </w:r>
      </w:hyperlink>
      <w:r>
        <w:t xml:space="preserve">)</w:t>
      </w:r>
    </w:p>
    <w:bookmarkEnd w:id="205"/>
    <w:bookmarkStart w:id="217" w:name="data-api"/>
    <w:p>
      <w:pPr>
        <w:pStyle w:val="berschrift2"/>
      </w:pPr>
      <w:r>
        <w:rPr>
          <w:rStyle w:val="SectionNumber"/>
        </w:rPr>
        <w:t xml:space="preserve">10.3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10.1: Video (3:13 min): REST API concepts and examples.</w:t>
      </w:r>
    </w:p>
    <w:p>
      <w:pPr>
        <w:pStyle w:val="Textkrper"/>
      </w:pPr>
      <w:r>
        <w:t xml:space="preserve">The most important take away messages are:</w:t>
      </w:r>
    </w:p>
    <w:p>
      <w:pPr>
        <w:numPr>
          <w:ilvl w:val="0"/>
          <w:numId w:val="1072"/>
        </w:numPr>
        <w:pStyle w:val="Compact"/>
      </w:pPr>
      <w:r>
        <w:t xml:space="preserve">With a REST API web data is accessible through a URL (Client-Server call via HTTP protocol)</w:t>
      </w:r>
    </w:p>
    <w:p>
      <w:pPr>
        <w:numPr>
          <w:ilvl w:val="0"/>
          <w:numId w:val="1072"/>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72"/>
        </w:numPr>
        <w:pStyle w:val="Compact"/>
      </w:pPr>
      <w:r>
        <w:t xml:space="preserve">URL Parameters are used to filter specific data from a response.</w:t>
      </w:r>
    </w:p>
    <w:p>
      <w:pPr>
        <w:numPr>
          <w:ilvl w:val="0"/>
          <w:numId w:val="1072"/>
        </w:numPr>
        <w:pStyle w:val="Compact"/>
      </w:pPr>
      <w:r>
        <w:t xml:space="preserve">Typically, APIs can return data in a number of different formats.</w:t>
      </w:r>
    </w:p>
    <w:p>
      <w:pPr>
        <w:numPr>
          <w:ilvl w:val="0"/>
          <w:numId w:val="1072"/>
        </w:numPr>
        <w:pStyle w:val="Compact"/>
      </w:pPr>
      <w:r>
        <w:t xml:space="preserve">JSON is a very popular format for transferring web data.</w:t>
      </w:r>
    </w:p>
    <w:p>
      <w:pPr>
        <w:numPr>
          <w:ilvl w:val="0"/>
          <w:numId w:val="1072"/>
        </w:numPr>
        <w:pStyle w:val="Compact"/>
      </w:pPr>
      <w:r>
        <w:t xml:space="preserve">The two primary elements that make up JSON are keys and values.</w:t>
      </w:r>
    </w:p>
    <w:p>
      <w:pPr>
        <w:pStyle w:val="FirstParagraph"/>
      </w:pPr>
      <w:r>
        <w:t xml:space="preserve">The library</w:t>
      </w:r>
      <w:r>
        <w:t xml:space="preserve"> </w:t>
      </w:r>
      <w:hyperlink r:id="rId206">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207">
        <w:r>
          <w:rPr>
            <w:rStyle w:val="Hyperlink"/>
          </w:rPr>
          <w:t xml:space="preserve">APIs</w:t>
        </w:r>
      </w:hyperlink>
      <w:r>
        <w:t xml:space="preserve"> </w:t>
      </w:r>
      <w:r>
        <w:t xml:space="preserve">offered by</w:t>
      </w:r>
      <w:r>
        <w:t xml:space="preserve"> </w:t>
      </w:r>
      <w:hyperlink r:id="rId208">
        <w:r>
          <w:rPr>
            <w:rStyle w:val="Hyperlink"/>
          </w:rPr>
          <w:t xml:space="preserve">OpenWeather Map</w:t>
        </w:r>
      </w:hyperlink>
      <w:r>
        <w:t xml:space="preserve">. that contain historical and real-time weather data for retrieval. In the upcoming example we will make a call to the</w:t>
      </w:r>
      <w:r>
        <w:t xml:space="preserve"> </w:t>
      </w:r>
      <w:hyperlink r:id="rId209">
        <w:r>
          <w:rPr>
            <w:rStyle w:val="Hyperlink"/>
          </w:rPr>
          <w:t xml:space="preserve">Current Weather API</w:t>
        </w:r>
      </w:hyperlink>
      <w:r>
        <w:t xml:space="preserve">, which is one out of currently</w:t>
      </w:r>
      <w:r>
        <w:t xml:space="preserve"> </w:t>
      </w:r>
      <w:hyperlink r:id="rId210">
        <w:r>
          <w:rPr>
            <w:rStyle w:val="Hyperlink"/>
          </w:rPr>
          <w:t xml:space="preserve">10 free APIs</w:t>
        </w:r>
      </w:hyperlink>
      <w:r>
        <w:t xml:space="preserve"> </w:t>
      </w:r>
      <w:r>
        <w:t xml:space="preserve">provided by OpenWeather Map.</w:t>
      </w:r>
    </w:p>
    <w:p>
      <w:pPr>
        <w:pStyle w:val="Textkrper"/>
      </w:pPr>
      <w:r>
        <w:t xml:space="preserve">For accessing the data with httr2, we’ll construct a URL composed of a reference to the data source (base) and parameters to filter the desired data subset (lat and lon). In httr2, the URL and query parameters can be separated, simplifying the process. The parameters are passed as a named list to the request() function:</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In the code above, the function sprintf() assembles the base URL and parameters. The URL (of type string) will then pass the request() function to create a request object, and req_perform() is used to execute the HTTP Get method.</w:t>
      </w:r>
    </w:p>
    <w:p>
      <w:pPr>
        <w:pStyle w:val="Textkrper"/>
      </w:pPr>
    </w:p>
    <w:p>
      <w:pPr>
        <w:pStyle w:val="Textkrper"/>
      </w:pPr>
      <w:r>
        <w:t xml:space="preserve">Note: The OpenWeather API requires an API Key to be passed as a parameter in the call. Get your</w:t>
      </w:r>
      <w:r>
        <w:t xml:space="preserve"> </w:t>
      </w:r>
      <w:hyperlink r:id="rId211">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212">
        <w:r>
          <w:rPr>
            <w:rStyle w:val="Hyperlink"/>
          </w:rPr>
          <w:t xml:space="preserve">FAQs</w:t>
        </w:r>
      </w:hyperlink>
      <w:r>
        <w:t xml:space="preserve">, it may take a couple of hours until your key is active.</w:t>
      </w:r>
    </w:p>
    <w:p>
      <w:pPr>
        <w:pStyle w:val="Textkrper"/>
      </w:pPr>
      <w:r>
        <w:t xml:space="preserve">By default, the req_perform() 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 resp_status() and resp_body_json():</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CommentTok"/>
        </w:rPr>
        <w:t xml:space="preserve"># Check the status code of the response</w:t>
      </w:r>
      <w:r>
        <w:br/>
      </w:r>
      <w:r>
        <w:rPr>
          <w:rStyle w:val="FunctionTok"/>
        </w:rPr>
        <w:t xml:space="preserve">print</w:t>
      </w:r>
      <w:r>
        <w:rPr>
          <w:rStyle w:val="Normal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800</w:t>
      </w:r>
      <w:r>
        <w:br/>
      </w:r>
      <w:r>
        <w:rPr>
          <w:rStyle w:val="VerbatimChar"/>
        </w:rPr>
        <w:t xml:space="preserve">##   .. ..$ main       : chr "Clear"</w:t>
      </w:r>
      <w:r>
        <w:br/>
      </w:r>
      <w:r>
        <w:rPr>
          <w:rStyle w:val="VerbatimChar"/>
        </w:rPr>
        <w:t xml:space="preserve">##   .. ..$ description: chr "clear sky"</w:t>
      </w:r>
      <w:r>
        <w:br/>
      </w:r>
      <w:r>
        <w:rPr>
          <w:rStyle w:val="VerbatimChar"/>
        </w:rPr>
        <w:t xml:space="preserve">##   .. ..$ icon       : chr "01d"</w:t>
      </w:r>
      <w:r>
        <w:br/>
      </w:r>
      <w:r>
        <w:rPr>
          <w:rStyle w:val="VerbatimChar"/>
        </w:rPr>
        <w:t xml:space="preserve">##  $ base      : chr "stations"</w:t>
      </w:r>
      <w:r>
        <w:br/>
      </w:r>
      <w:r>
        <w:rPr>
          <w:rStyle w:val="VerbatimChar"/>
        </w:rPr>
        <w:t xml:space="preserve">##  $ main      :List of 6</w:t>
      </w:r>
      <w:r>
        <w:br/>
      </w:r>
      <w:r>
        <w:rPr>
          <w:rStyle w:val="VerbatimChar"/>
        </w:rPr>
        <w:t xml:space="preserve">##   ..$ temp      : num 300</w:t>
      </w:r>
      <w:r>
        <w:br/>
      </w:r>
      <w:r>
        <w:rPr>
          <w:rStyle w:val="VerbatimChar"/>
        </w:rPr>
        <w:t xml:space="preserve">##   ..$ feels_like: num 301</w:t>
      </w:r>
      <w:r>
        <w:br/>
      </w:r>
      <w:r>
        <w:rPr>
          <w:rStyle w:val="VerbatimChar"/>
        </w:rPr>
        <w:t xml:space="preserve">##   ..$ temp_min  : num 299</w:t>
      </w:r>
      <w:r>
        <w:br/>
      </w:r>
      <w:r>
        <w:rPr>
          <w:rStyle w:val="VerbatimChar"/>
        </w:rPr>
        <w:t xml:space="preserve">##   ..$ temp_max  : num 302</w:t>
      </w:r>
      <w:r>
        <w:br/>
      </w:r>
      <w:r>
        <w:rPr>
          <w:rStyle w:val="VerbatimChar"/>
        </w:rPr>
        <w:t xml:space="preserve">##   ..$ pressure  : int 1019</w:t>
      </w:r>
      <w:r>
        <w:br/>
      </w:r>
      <w:r>
        <w:rPr>
          <w:rStyle w:val="VerbatimChar"/>
        </w:rPr>
        <w:t xml:space="preserve">##   ..$ humidity  : int 53</w:t>
      </w:r>
      <w:r>
        <w:br/>
      </w:r>
      <w:r>
        <w:rPr>
          <w:rStyle w:val="VerbatimChar"/>
        </w:rPr>
        <w:t xml:space="preserve">##  $ visibility: int 10000</w:t>
      </w:r>
      <w:r>
        <w:br/>
      </w:r>
      <w:r>
        <w:rPr>
          <w:rStyle w:val="VerbatimChar"/>
        </w:rPr>
        <w:t xml:space="preserve">##  $ wind      :List of 2</w:t>
      </w:r>
      <w:r>
        <w:br/>
      </w:r>
      <w:r>
        <w:rPr>
          <w:rStyle w:val="VerbatimChar"/>
        </w:rPr>
        <w:t xml:space="preserve">##   ..$ speed: num 2.06</w:t>
      </w:r>
      <w:r>
        <w:br/>
      </w:r>
      <w:r>
        <w:rPr>
          <w:rStyle w:val="VerbatimChar"/>
        </w:rPr>
        <w:t xml:space="preserve">##   ..$ deg  : int 160</w:t>
      </w:r>
      <w:r>
        <w:br/>
      </w:r>
      <w:r>
        <w:rPr>
          <w:rStyle w:val="VerbatimChar"/>
        </w:rPr>
        <w:t xml:space="preserve">##  $ clouds    :List of 1</w:t>
      </w:r>
      <w:r>
        <w:br/>
      </w:r>
      <w:r>
        <w:rPr>
          <w:rStyle w:val="VerbatimChar"/>
        </w:rPr>
        <w:t xml:space="preserve">##   ..$ all: int 0</w:t>
      </w:r>
      <w:r>
        <w:br/>
      </w:r>
      <w:r>
        <w:rPr>
          <w:rStyle w:val="VerbatimChar"/>
        </w:rPr>
        <w:t xml:space="preserve">##  $ dt        : int 1696334163</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1696309735</w:t>
      </w:r>
      <w:r>
        <w:br/>
      </w:r>
      <w:r>
        <w:rPr>
          <w:rStyle w:val="VerbatimChar"/>
        </w:rPr>
        <w:t xml:space="preserve">##   ..$ sunset : int 1696351500</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209">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 httr2, you can directly retrieve the JSON content and convert it to a data frame:</w:t>
      </w:r>
    </w:p>
    <w:p>
      <w:pPr>
        <w:pStyle w:val="SourceCode"/>
      </w:pP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rPr>
          <w:rStyle w:val="NormalTok"/>
        </w:rPr>
        <w:t xml:space="preserve">response_df</w:t>
      </w:r>
    </w:p>
    <w:p>
      <w:pPr>
        <w:pStyle w:val="SourceCode"/>
      </w:pPr>
      <w:r>
        <w:rPr>
          <w:rStyle w:val="VerbatimChar"/>
        </w:rPr>
        <w:t xml:space="preserve">##   coord.lon coord.lat weather.id weather.main weather.description weather.icon</w:t>
      </w:r>
      <w:r>
        <w:br/>
      </w:r>
      <w:r>
        <w:rPr>
          <w:rStyle w:val="VerbatimChar"/>
        </w:rPr>
        <w:t xml:space="preserve">## 1     13.03     47.81        800        Clear           clear sky          01d</w:t>
      </w:r>
      <w:r>
        <w:br/>
      </w:r>
      <w:r>
        <w:rPr>
          <w:rStyle w:val="VerbatimChar"/>
        </w:rPr>
        <w:t xml:space="preserve">##       base main.temp main.feels_like main.temp_min main.temp_max main.pressure</w:t>
      </w:r>
      <w:r>
        <w:br/>
      </w:r>
      <w:r>
        <w:rPr>
          <w:rStyle w:val="VerbatimChar"/>
        </w:rPr>
        <w:t xml:space="preserve">## 1 stations     300.5          301.13        299.16        302.07          1019</w:t>
      </w:r>
      <w:r>
        <w:br/>
      </w:r>
      <w:r>
        <w:rPr>
          <w:rStyle w:val="VerbatimChar"/>
        </w:rPr>
        <w:t xml:space="preserve">##   main.humidity visibility wind.speed wind.deg all         dt sys.type sys.id</w:t>
      </w:r>
      <w:r>
        <w:br/>
      </w:r>
      <w:r>
        <w:rPr>
          <w:rStyle w:val="VerbatimChar"/>
        </w:rPr>
        <w:t xml:space="preserve">## 1            53      10000       2.06      160   0 1696334163        1   6877</w:t>
      </w:r>
      <w:r>
        <w:br/>
      </w:r>
      <w:r>
        <w:rPr>
          <w:rStyle w:val="VerbatimChar"/>
        </w:rPr>
        <w:t xml:space="preserve">##   sys.country sys.sunrise sys.sunset timezone      id     name cod</w:t>
      </w:r>
      <w:r>
        <w:br/>
      </w:r>
      <w:r>
        <w:rPr>
          <w:rStyle w:val="VerbatimChar"/>
        </w:rPr>
        <w:t xml:space="preserve">## 1          AT  1696309735 1696351500     7200 2766824 Salzburg 200</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r>
        <w:t xml:space="preserve">Note: If you want more advanced JSON manipulation or flattening, you can still use the jsonlite library. But for the basic conversion shown here, it’s not necessary.</w:t>
      </w:r>
    </w:p>
    <w:p>
      <w:pPr>
        <w:pStyle w:val="Textkrper"/>
      </w:pPr>
      <w:hyperlink r:id="rId213">
        <w:r>
          <w:rPr>
            <w:rStyle w:val="Hyperlink"/>
          </w:rPr>
          <w:t xml:space="preserve">Tidyverse</w:t>
        </w:r>
      </w:hyperlink>
      <w:r>
        <w:t xml:space="preserve"> </w:t>
      </w:r>
      <w:r>
        <w:t xml:space="preserve">also provides other packages for reading data such as</w:t>
      </w:r>
      <w:r>
        <w:t xml:space="preserve"> </w:t>
      </w:r>
      <w:hyperlink r:id="rId214">
        <w:r>
          <w:rPr>
            <w:rStyle w:val="Hyperlink"/>
          </w:rPr>
          <w:t xml:space="preserve">DBI</w:t>
        </w:r>
      </w:hyperlink>
      <w:r>
        <w:t xml:space="preserve"> </w:t>
      </w:r>
      <w:r>
        <w:t xml:space="preserve">for relational databases</w:t>
      </w:r>
      <w:r>
        <w:t xml:space="preserve"> </w:t>
      </w:r>
      <w:hyperlink r:id="rId215">
        <w:r>
          <w:rPr>
            <w:rStyle w:val="Hyperlink"/>
          </w:rPr>
          <w:t xml:space="preserve">jsonlite</w:t>
        </w:r>
      </w:hyperlink>
      <w:r>
        <w:t xml:space="preserve"> </w:t>
      </w:r>
      <w:r>
        <w:t xml:space="preserve">for JSON and</w:t>
      </w:r>
      <w:r>
        <w:t xml:space="preserve"> </w:t>
      </w:r>
      <w:hyperlink r:id="rId216">
        <w:r>
          <w:rPr>
            <w:rStyle w:val="Hyperlink"/>
          </w:rPr>
          <w:t xml:space="preserve">xml2</w:t>
        </w:r>
      </w:hyperlink>
      <w:r>
        <w:t xml:space="preserve"> </w:t>
      </w:r>
      <w:r>
        <w:t xml:space="preserve">for XML.</w:t>
      </w:r>
    </w:p>
    <w:p>
      <w:pPr>
        <w:pStyle w:val="Textkrper"/>
      </w:pPr>
      <w:r>
        <w:t xml:space="preserve">… more to come!</w:t>
      </w:r>
    </w:p>
    <w:bookmarkEnd w:id="217"/>
    <w:bookmarkStart w:id="223" w:name="additional-thoughts-so-far-for-revision"/>
    <w:p>
      <w:pPr>
        <w:pStyle w:val="berschrift2"/>
      </w:pPr>
      <w:r>
        <w:rPr>
          <w:rStyle w:val="SectionNumber"/>
        </w:rPr>
        <w:t xml:space="preserve">10.4</w:t>
      </w:r>
      <w:r>
        <w:tab/>
      </w:r>
      <w:r>
        <w:t xml:space="preserve">Additional Thoughts so far for revision</w:t>
      </w:r>
    </w:p>
    <w:bookmarkStart w:id="218" w:name="advanced-json-handling-with-httr2"/>
    <w:p>
      <w:pPr>
        <w:pStyle w:val="berschrift3"/>
      </w:pPr>
      <w:r>
        <w:rPr>
          <w:rStyle w:val="SectionNumber"/>
        </w:rPr>
        <w:t xml:space="preserve">10.4.1</w:t>
      </w:r>
      <w:r>
        <w:tab/>
      </w:r>
      <w:r>
        <w:rPr>
          <w:bCs/>
          <w:b/>
        </w:rPr>
        <w:t xml:space="preserve">7.4 Advanced JSON Handling with</w:t>
      </w:r>
      <w:r>
        <w:rPr>
          <w:bCs/>
          <w:b/>
        </w:rPr>
        <w:t xml:space="preserve"> </w:t>
      </w:r>
      <w:r>
        <w:rPr>
          <w:rStyle w:val="VerbatimChar"/>
          <w:bCs/>
          <w:b/>
        </w:rPr>
        <w:t xml:space="preserve">httr2</w:t>
      </w:r>
    </w:p>
    <w:p>
      <w:pPr>
        <w:pStyle w:val="FirstParagraph"/>
      </w:pPr>
      <w:r>
        <w:t xml:space="preserve">While touched on converting API responses to data frames using</w:t>
      </w:r>
      <w:r>
        <w:t xml:space="preserve"> </w:t>
      </w:r>
      <w:r>
        <w:rPr>
          <w:rStyle w:val="VerbatimChar"/>
          <w:bCs/>
          <w:b/>
        </w:rPr>
        <w:t xml:space="preserve">jsonlite</w:t>
      </w:r>
      <w:r>
        <w:t xml:space="preserve">, we could delve deeper into JSON handling:</w:t>
      </w:r>
    </w:p>
    <w:p>
      <w:pPr>
        <w:numPr>
          <w:ilvl w:val="0"/>
          <w:numId w:val="1073"/>
        </w:numPr>
        <w:pStyle w:val="Compact"/>
      </w:pPr>
      <w:r>
        <w:rPr>
          <w:bCs/>
          <w:b/>
        </w:rPr>
        <w:t xml:space="preserve">Parsing Nested JSON</w:t>
      </w:r>
      <w:r>
        <w:t xml:space="preserve">: Often, APIs return nested JSON structures. Teach how to handle and flatten these structures to convert them into usable data frames.</w:t>
      </w:r>
    </w:p>
    <w:p>
      <w:pPr>
        <w:numPr>
          <w:ilvl w:val="0"/>
          <w:numId w:val="1073"/>
        </w:numPr>
        <w:pStyle w:val="Compact"/>
      </w:pPr>
      <w:r>
        <w:rPr>
          <w:bCs/>
          <w:b/>
        </w:rPr>
        <w:t xml:space="preserve">JSON to List</w:t>
      </w:r>
      <w:r>
        <w:t xml:space="preserve">: Before converting to a data frame, JSON can be converted to a list in R. This can be useful for certain types of analyses or data manipulations.</w:t>
      </w:r>
    </w:p>
    <w:bookmarkEnd w:id="218"/>
    <w:bookmarkStart w:id="219" w:name="caching-data-with-httr2"/>
    <w:p>
      <w:pPr>
        <w:pStyle w:val="berschrift3"/>
      </w:pPr>
      <w:r>
        <w:rPr>
          <w:rStyle w:val="SectionNumber"/>
        </w:rPr>
        <w:t xml:space="preserve">10.4.2</w:t>
      </w:r>
      <w:r>
        <w:tab/>
      </w:r>
      <w:r>
        <w:rPr>
          <w:bCs/>
          <w:b/>
        </w:rPr>
        <w:t xml:space="preserve">7.5 Caching Data with</w:t>
      </w:r>
      <w:r>
        <w:rPr>
          <w:bCs/>
          <w:b/>
        </w:rPr>
        <w:t xml:space="preserve"> </w:t>
      </w:r>
      <w:r>
        <w:rPr>
          <w:rStyle w:val="VerbatimChar"/>
          <w:bCs/>
          <w:b/>
        </w:rPr>
        <w:t xml:space="preserve">httr2</w:t>
      </w:r>
    </w:p>
    <w:p>
      <w:pPr>
        <w:pStyle w:val="FirstParagraph"/>
      </w:pPr>
      <w:r>
        <w:t xml:space="preserve">Given that</w:t>
      </w:r>
      <w:r>
        <w:t xml:space="preserve"> </w:t>
      </w:r>
      <w:r>
        <w:rPr>
          <w:rStyle w:val="VerbatimChar"/>
          <w:bCs/>
          <w:b/>
        </w:rPr>
        <w:t xml:space="preserve">httr2</w:t>
      </w:r>
      <w:r>
        <w:t xml:space="preserve"> </w:t>
      </w:r>
      <w:r>
        <w:t xml:space="preserve">has caching capabilities, this can be a valuable addition:</w:t>
      </w:r>
    </w:p>
    <w:p>
      <w:pPr>
        <w:numPr>
          <w:ilvl w:val="0"/>
          <w:numId w:val="1074"/>
        </w:numPr>
        <w:pStyle w:val="Compact"/>
      </w:pPr>
      <w:r>
        <w:rPr>
          <w:bCs/>
          <w:b/>
        </w:rPr>
        <w:t xml:space="preserve">Why Cache?</w:t>
      </w:r>
      <w:r>
        <w:t xml:space="preserve">: Explain the benefits of caching, especially when dealing with rate-limited APIs or to speed up development and analysis by not fetching data repeatedly.</w:t>
      </w:r>
    </w:p>
    <w:p>
      <w:pPr>
        <w:numPr>
          <w:ilvl w:val="0"/>
          <w:numId w:val="1074"/>
        </w:numPr>
        <w:pStyle w:val="Compact"/>
      </w:pPr>
      <w:r>
        <w:rPr>
          <w:bCs/>
          <w:b/>
        </w:rPr>
        <w:t xml:space="preserve">Implementing Caching</w:t>
      </w:r>
      <w:r>
        <w:t xml:space="preserve">: Show how to use</w:t>
      </w:r>
      <w:r>
        <w:t xml:space="preserve"> </w:t>
      </w:r>
      <w:r>
        <w:rPr>
          <w:rStyle w:val="VerbatimChar"/>
          <w:bCs/>
          <w:b/>
        </w:rPr>
        <w:t xml:space="preserve">req_cache()</w:t>
      </w:r>
      <w:r>
        <w:t xml:space="preserve"> </w:t>
      </w:r>
      <w:r>
        <w:t xml:space="preserve">in</w:t>
      </w:r>
      <w:r>
        <w:t xml:space="preserve"> </w:t>
      </w:r>
      <w:r>
        <w:rPr>
          <w:rStyle w:val="VerbatimChar"/>
          <w:bCs/>
          <w:b/>
        </w:rPr>
        <w:t xml:space="preserve">httr2</w:t>
      </w:r>
      <w:r>
        <w:t xml:space="preserve"> </w:t>
      </w:r>
      <w:r>
        <w:t xml:space="preserve">to cache API responses.</w:t>
      </w:r>
    </w:p>
    <w:bookmarkEnd w:id="219"/>
    <w:bookmarkStart w:id="220" w:name="error-handling-and-retries-with-httr2"/>
    <w:p>
      <w:pPr>
        <w:pStyle w:val="berschrift3"/>
      </w:pPr>
      <w:r>
        <w:rPr>
          <w:rStyle w:val="SectionNumber"/>
        </w:rPr>
        <w:t xml:space="preserve">10.4.3</w:t>
      </w:r>
      <w:r>
        <w:tab/>
      </w:r>
      <w:r>
        <w:rPr>
          <w:bCs/>
          <w:b/>
        </w:rPr>
        <w:t xml:space="preserve">7.6 Error Handling and Retries with</w:t>
      </w:r>
      <w:r>
        <w:rPr>
          <w:bCs/>
          <w:b/>
        </w:rPr>
        <w:t xml:space="preserve"> </w:t>
      </w:r>
      <w:r>
        <w:rPr>
          <w:rStyle w:val="VerbatimChar"/>
          <w:bCs/>
          <w:b/>
        </w:rPr>
        <w:t xml:space="preserve">httr2</w:t>
      </w:r>
    </w:p>
    <w:p>
      <w:pPr>
        <w:pStyle w:val="FirstParagraph"/>
      </w:pPr>
      <w:r>
        <w:t xml:space="preserve">Building on the capabilities of</w:t>
      </w:r>
      <w:r>
        <w:t xml:space="preserve"> </w:t>
      </w:r>
      <w:r>
        <w:rPr>
          <w:rStyle w:val="VerbatimChar"/>
          <w:bCs/>
          <w:b/>
        </w:rPr>
        <w:t xml:space="preserve">httr2</w:t>
      </w:r>
      <w:r>
        <w:t xml:space="preserve">:</w:t>
      </w:r>
    </w:p>
    <w:p>
      <w:pPr>
        <w:numPr>
          <w:ilvl w:val="0"/>
          <w:numId w:val="1075"/>
        </w:numPr>
      </w:pPr>
      <w:r>
        <w:rPr>
          <w:bCs/>
          <w:b/>
        </w:rPr>
        <w:t xml:space="preserve">Understanding HTTP Errors</w:t>
      </w:r>
      <w:r>
        <w:t xml:space="preserve">: Briefly explain common HTTP errors like 404 (Not Found) or 429 (Too Many Requests) and why they might occur when working with APIs.</w:t>
      </w:r>
    </w:p>
    <w:p>
      <w:pPr>
        <w:numPr>
          <w:ilvl w:val="0"/>
          <w:numId w:val="1075"/>
        </w:numPr>
      </w:pPr>
      <w:r>
        <w:rPr>
          <w:bCs/>
          <w:b/>
        </w:rPr>
        <w:t xml:space="preserve">Implementing Retries</w:t>
      </w:r>
      <w:r>
        <w:t xml:space="preserve">: Show how to use</w:t>
      </w:r>
      <w:r>
        <w:t xml:space="preserve"> </w:t>
      </w:r>
      <w:r>
        <w:rPr>
          <w:rStyle w:val="VerbatimChar"/>
          <w:bCs/>
          <w:b/>
        </w:rPr>
        <w:t xml:space="preserve">req_retry()</w:t>
      </w:r>
      <w:r>
        <w:t xml:space="preserve"> </w:t>
      </w:r>
      <w:r>
        <w:t xml:space="preserve">in</w:t>
      </w:r>
      <w:r>
        <w:t xml:space="preserve"> </w:t>
      </w:r>
      <w:r>
        <w:rPr>
          <w:rStyle w:val="VerbatimChar"/>
          <w:bCs/>
          <w:b/>
        </w:rPr>
        <w:t xml:space="preserve">httr2</w:t>
      </w:r>
      <w:r>
        <w:t xml:space="preserve"> </w:t>
      </w:r>
      <w:r>
        <w:t xml:space="preserve">to automatically retry if a request fails.</w:t>
      </w:r>
    </w:p>
    <w:bookmarkEnd w:id="220"/>
    <w:bookmarkStart w:id="221" w:name="advanced-api-techniques"/>
    <w:p>
      <w:pPr>
        <w:pStyle w:val="berschrift3"/>
      </w:pPr>
      <w:r>
        <w:rPr>
          <w:rStyle w:val="SectionNumber"/>
        </w:rPr>
        <w:t xml:space="preserve">10.4.4</w:t>
      </w:r>
      <w:r>
        <w:tab/>
      </w:r>
      <w:r>
        <w:rPr>
          <w:bCs/>
          <w:b/>
        </w:rPr>
        <w:t xml:space="preserve">7.7 Advanced API Techniques</w:t>
      </w:r>
    </w:p>
    <w:p>
      <w:pPr>
        <w:numPr>
          <w:ilvl w:val="0"/>
          <w:numId w:val="1076"/>
        </w:numPr>
        <w:pStyle w:val="Compact"/>
      </w:pPr>
      <w:r>
        <w:rPr>
          <w:bCs/>
          <w:b/>
        </w:rPr>
        <w:t xml:space="preserve">Pagination</w:t>
      </w:r>
      <w:r>
        <w:t xml:space="preserve">: Many APIs return data in pages, especially if there’s a lot of data. Teach how to handle paginated responses and fetch all data.</w:t>
      </w:r>
    </w:p>
    <w:p>
      <w:pPr>
        <w:numPr>
          <w:ilvl w:val="0"/>
          <w:numId w:val="1076"/>
        </w:numPr>
        <w:pStyle w:val="Compact"/>
      </w:pPr>
      <w:r>
        <w:rPr>
          <w:bCs/>
          <w:b/>
        </w:rPr>
        <w:t xml:space="preserve">Rate Limiting</w:t>
      </w:r>
      <w:r>
        <w:t xml:space="preserve">: Explaining what rate limiting is and how to handle it, possibly by introducing pauses in requests or by using caching.</w:t>
      </w:r>
    </w:p>
    <w:bookmarkEnd w:id="221"/>
    <w:bookmarkStart w:id="222" w:name="X68f7850fe1873b0ba70a8cd185d3e124592f82a"/>
    <w:p>
      <w:pPr>
        <w:pStyle w:val="berschrift3"/>
      </w:pPr>
      <w:r>
        <w:rPr>
          <w:rStyle w:val="SectionNumber"/>
        </w:rPr>
        <w:t xml:space="preserve">10.4.5</w:t>
      </w:r>
      <w:r>
        <w:tab/>
      </w:r>
      <w:r>
        <w:rPr>
          <w:bCs/>
          <w:b/>
        </w:rPr>
        <w:t xml:space="preserve">7.8 Introduction to Web Scraping</w:t>
      </w:r>
      <w:r>
        <w:t xml:space="preserve"> </w:t>
      </w:r>
      <w:r>
        <w:t xml:space="preserve">(Altough, this might be too much.. and even if it’s important, for data sourcing, it’s kind of a grey area, limited by rate limits or considerations with ToS.)</w:t>
      </w:r>
    </w:p>
    <w:p>
      <w:pPr>
        <w:pStyle w:val="FirstParagraph"/>
      </w:pPr>
      <w:r>
        <w:t xml:space="preserve">While APIs are a clean way to get data, not all websites offer them. We could introduce the concept of web scraping:</w:t>
      </w:r>
    </w:p>
    <w:p>
      <w:pPr>
        <w:numPr>
          <w:ilvl w:val="0"/>
          <w:numId w:val="1077"/>
        </w:numPr>
        <w:pStyle w:val="Compact"/>
      </w:pPr>
      <w:r>
        <w:rPr>
          <w:bCs/>
          <w:b/>
        </w:rPr>
        <w:t xml:space="preserve">What is Web Scraping?</w:t>
      </w:r>
      <w:r>
        <w:t xml:space="preserve">: Briefly explain the concept and why it might be necessary.</w:t>
      </w:r>
    </w:p>
    <w:p>
      <w:pPr>
        <w:numPr>
          <w:ilvl w:val="0"/>
          <w:numId w:val="1077"/>
        </w:numPr>
        <w:pStyle w:val="Compact"/>
      </w:pPr>
      <w:r>
        <w:rPr>
          <w:bCs/>
          <w:b/>
        </w:rPr>
        <w:t xml:space="preserve">Using</w:t>
      </w:r>
      <w:r>
        <w:rPr>
          <w:bCs/>
          <w:b/>
        </w:rPr>
        <w:t xml:space="preserve"> </w:t>
      </w:r>
      <w:r>
        <w:rPr>
          <w:rStyle w:val="VerbatimChar"/>
          <w:bCs/>
          <w:b/>
        </w:rPr>
        <w:t xml:space="preserve">rvest</w:t>
      </w:r>
      <w:r>
        <w:rPr>
          <w:bCs/>
          <w:b/>
        </w:rPr>
        <w:t xml:space="preserve"> </w:t>
      </w:r>
      <w:r>
        <w:rPr>
          <w:bCs/>
          <w:b/>
        </w:rPr>
        <w:t xml:space="preserve">for Web Scraping</w:t>
      </w:r>
      <w:r>
        <w:t xml:space="preserve">: Introduce the</w:t>
      </w:r>
      <w:r>
        <w:t xml:space="preserve"> </w:t>
      </w:r>
      <w:r>
        <w:rPr>
          <w:rStyle w:val="VerbatimChar"/>
          <w:bCs/>
          <w:b/>
        </w:rPr>
        <w:t xml:space="preserve">rvest</w:t>
      </w:r>
      <w:r>
        <w:t xml:space="preserve"> </w:t>
      </w:r>
      <w:r>
        <w:t xml:space="preserve">package, which is part of the tidyverse and is used for web scraping. We could provide a simple example of scraping data from a website.</w:t>
      </w:r>
    </w:p>
    <w:p>
      <w:pPr>
        <w:numPr>
          <w:ilvl w:val="0"/>
          <w:numId w:val="1077"/>
        </w:numPr>
        <w:pStyle w:val="Compact"/>
      </w:pPr>
      <w:r>
        <w:rPr>
          <w:bCs/>
          <w:b/>
        </w:rPr>
        <w:t xml:space="preserve">Morality of Web Scraping</w:t>
      </w:r>
      <w:r>
        <w:t xml:space="preserve">: via. Ethical, Legal, Technical Considerations</w:t>
      </w:r>
    </w:p>
    <w:bookmarkEnd w:id="222"/>
    <w:bookmarkEnd w:id="223"/>
    <w:bookmarkEnd w:id="224"/>
    <w:bookmarkStart w:id="302" w:name="data-visualization"/>
    <w:p>
      <w:pPr>
        <w:pStyle w:val="berschrift1"/>
      </w:pPr>
      <w:r>
        <w:rPr>
          <w:rStyle w:val="SectionNumber"/>
        </w:rPr>
        <w:t xml:space="preserve">11</w:t>
      </w:r>
      <w:r>
        <w:tab/>
      </w:r>
      <w:r>
        <w:t xml:space="preserve">Data visualization</w:t>
      </w:r>
    </w:p>
    <w:p>
      <w:pPr>
        <w:pStyle w:val="FirstParagraph"/>
      </w:pPr>
      <w:r>
        <w:t xml:space="preserve">R has a very rich set of graphical functions. The</w:t>
      </w:r>
      <w:r>
        <w:t xml:space="preserve"> </w:t>
      </w:r>
      <w:hyperlink r:id="rId225">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232" w:name="the-grammar-of-graphics"/>
    <w:p>
      <w:pPr>
        <w:pStyle w:val="berschrift2"/>
      </w:pPr>
      <w:r>
        <w:rPr>
          <w:rStyle w:val="SectionNumber"/>
        </w:rPr>
        <w:t xml:space="preserve">11.1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226">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227">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78"/>
        </w:numPr>
        <w:pStyle w:val="Compact"/>
      </w:pPr>
      <w:r>
        <w:t xml:space="preserve">Data - The data element is the dataset itself.</w:t>
      </w:r>
    </w:p>
    <w:p>
      <w:pPr>
        <w:numPr>
          <w:ilvl w:val="0"/>
          <w:numId w:val="1078"/>
        </w:numPr>
        <w:pStyle w:val="Compact"/>
      </w:pPr>
      <w:r>
        <w:t xml:space="preserve">Aesthetics - This layer defines how variables are mapped onto scales (see description below).</w:t>
      </w:r>
    </w:p>
    <w:p>
      <w:pPr>
        <w:numPr>
          <w:ilvl w:val="0"/>
          <w:numId w:val="1078"/>
        </w:numPr>
        <w:pStyle w:val="Compact"/>
      </w:pPr>
      <w:r>
        <w:t xml:space="preserve">Geometries - This element determines how our data is being displayed (e.g. bars, points, lines etc.)</w:t>
      </w:r>
    </w:p>
    <w:p>
      <w:pPr>
        <w:numPr>
          <w:ilvl w:val="0"/>
          <w:numId w:val="1078"/>
        </w:numPr>
        <w:pStyle w:val="Compact"/>
      </w:pPr>
      <w:r>
        <w:t xml:space="preserve">Facets - Faceting splits the data into subset and displays the same graph for every subset.</w:t>
      </w:r>
    </w:p>
    <w:p>
      <w:pPr>
        <w:numPr>
          <w:ilvl w:val="0"/>
          <w:numId w:val="1078"/>
        </w:numPr>
        <w:pStyle w:val="Compact"/>
      </w:pPr>
      <w:r>
        <w:t xml:space="preserve">Statistics - These are statistics derived from the data (add mean, median, quartile, etc.).</w:t>
      </w:r>
    </w:p>
    <w:p>
      <w:pPr>
        <w:numPr>
          <w:ilvl w:val="0"/>
          <w:numId w:val="1078"/>
        </w:numPr>
        <w:pStyle w:val="Compact"/>
      </w:pPr>
      <w:r>
        <w:t xml:space="preserve">Coordinates - This element determines the transformation of axes (e.g. change spacing of displayed data)</w:t>
      </w:r>
    </w:p>
    <w:p>
      <w:pPr>
        <w:numPr>
          <w:ilvl w:val="0"/>
          <w:numId w:val="1078"/>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79"/>
        </w:numPr>
        <w:pStyle w:val="Compact"/>
      </w:pPr>
      <w:r>
        <w:t xml:space="preserve">Size</w:t>
      </w:r>
    </w:p>
    <w:p>
      <w:pPr>
        <w:numPr>
          <w:ilvl w:val="0"/>
          <w:numId w:val="1079"/>
        </w:numPr>
        <w:pStyle w:val="Compact"/>
      </w:pPr>
      <w:r>
        <w:t xml:space="preserve">Shape</w:t>
      </w:r>
    </w:p>
    <w:p>
      <w:pPr>
        <w:numPr>
          <w:ilvl w:val="0"/>
          <w:numId w:val="1079"/>
        </w:numPr>
        <w:pStyle w:val="Compact"/>
      </w:pPr>
      <w:r>
        <w:t xml:space="preserve">Orientation</w:t>
      </w:r>
    </w:p>
    <w:p>
      <w:pPr>
        <w:numPr>
          <w:ilvl w:val="0"/>
          <w:numId w:val="1079"/>
        </w:numPr>
        <w:pStyle w:val="Compact"/>
      </w:pPr>
      <w:r>
        <w:t xml:space="preserve">Colour (hue)</w:t>
      </w:r>
    </w:p>
    <w:p>
      <w:pPr>
        <w:numPr>
          <w:ilvl w:val="0"/>
          <w:numId w:val="1079"/>
        </w:numPr>
        <w:pStyle w:val="Compact"/>
      </w:pPr>
      <w:r>
        <w:t xml:space="preserve">Colour value (brightness)</w:t>
      </w:r>
    </w:p>
    <w:p>
      <w:pPr>
        <w:numPr>
          <w:ilvl w:val="0"/>
          <w:numId w:val="1079"/>
        </w:numPr>
        <w:pStyle w:val="Compact"/>
      </w:pPr>
      <w:r>
        <w:t xml:space="preserve">Texture</w:t>
      </w:r>
    </w:p>
    <w:p>
      <w:pPr>
        <w:numPr>
          <w:ilvl w:val="0"/>
          <w:numId w:val="1079"/>
        </w:numPr>
        <w:pStyle w:val="Compact"/>
      </w:pPr>
      <w:r>
        <w:t xml:space="preserve">Position (map variable to x or y axis)</w:t>
      </w:r>
    </w:p>
    <w:p>
      <w:pPr>
        <w:pStyle w:val="FirstParagraph"/>
      </w:pPr>
      <w:r>
        <w:t xml:space="preserve">For instance, in Figure</w:t>
      </w:r>
      <w:r>
        <w:t xml:space="preserve"> </w:t>
      </w:r>
      <w:r>
        <w:t xml:space="preserve">11.1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11.1: Visual variables color and size" title="" id="229" name="Picture"/>
            <a:graphic>
              <a:graphicData uri="http://schemas.openxmlformats.org/drawingml/2006/picture">
                <pic:pic>
                  <pic:nvPicPr>
                    <pic:cNvPr descr="images/VisualVar.png" id="230" name="Picture"/>
                    <pic:cNvPicPr>
                      <a:picLocks noChangeArrowheads="1" noChangeAspect="1"/>
                    </pic:cNvPicPr>
                  </pic:nvPicPr>
                  <pic:blipFill>
                    <a:blip r:embed="rId228"/>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11.1: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231">
        <w:r>
          <w:rPr>
            <w:rStyle w:val="Hyperlink"/>
          </w:rPr>
          <w:t xml:space="preserve">article</w:t>
        </w:r>
      </w:hyperlink>
      <w:r>
        <w:t xml:space="preserve"> </w:t>
      </w:r>
      <w:r>
        <w:t xml:space="preserve">by Hadley Wickham.</w:t>
      </w:r>
    </w:p>
    <w:bookmarkEnd w:id="232"/>
    <w:bookmarkStart w:id="248" w:name="visualization-of-distributions"/>
    <w:p>
      <w:pPr>
        <w:pStyle w:val="berschrift2"/>
      </w:pPr>
      <w:r>
        <w:rPr>
          <w:rStyle w:val="SectionNumber"/>
        </w:rPr>
        <w:t xml:space="preserve">11.2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233">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80"/>
        </w:numPr>
      </w:pPr>
      <w:r>
        <w:rPr>
          <w:bCs/>
          <w:b/>
        </w:rPr>
        <w:t xml:space="preserve">time</w:t>
      </w:r>
      <w:r>
        <w:t xml:space="preserve"> </w:t>
      </w:r>
      <w:r>
        <w:t xml:space="preserve">of measurement</w:t>
      </w:r>
    </w:p>
    <w:p>
      <w:pPr>
        <w:numPr>
          <w:ilvl w:val="0"/>
          <w:numId w:val="1080"/>
        </w:numPr>
      </w:pPr>
      <w:r>
        <w:t xml:space="preserve">ID of the measuring</w:t>
      </w:r>
      <w:r>
        <w:t xml:space="preserve"> </w:t>
      </w:r>
      <w:r>
        <w:rPr>
          <w:bCs/>
          <w:b/>
        </w:rPr>
        <w:t xml:space="preserve">station</w:t>
      </w:r>
    </w:p>
    <w:p>
      <w:pPr>
        <w:numPr>
          <w:ilvl w:val="0"/>
          <w:numId w:val="1080"/>
        </w:numPr>
      </w:pPr>
      <w:r>
        <w:t xml:space="preserve">measured meteorological</w:t>
      </w:r>
      <w:r>
        <w:t xml:space="preserve"> </w:t>
      </w:r>
      <w:hyperlink r:id="rId234">
        <w:r>
          <w:rPr>
            <w:rStyle w:val="Hyperlink"/>
            <w:bCs/>
            <w:b/>
          </w:rPr>
          <w:t xml:space="preserve">component</w:t>
        </w:r>
      </w:hyperlink>
    </w:p>
    <w:p>
      <w:pPr>
        <w:numPr>
          <w:ilvl w:val="0"/>
          <w:numId w:val="1080"/>
        </w:numPr>
      </w:pPr>
      <w:hyperlink r:id="rId235">
        <w:r>
          <w:rPr>
            <w:rStyle w:val="Hyperlink"/>
            <w:bCs/>
            <w:b/>
          </w:rPr>
          <w:t xml:space="preserve">meantype</w:t>
        </w:r>
      </w:hyperlink>
    </w:p>
    <w:p>
      <w:pPr>
        <w:numPr>
          <w:ilvl w:val="0"/>
          <w:numId w:val="1080"/>
        </w:numPr>
      </w:pPr>
      <w:r>
        <w:rPr>
          <w:bCs/>
          <w:b/>
        </w:rPr>
        <w:t xml:space="preserve">unit</w:t>
      </w:r>
      <w:r>
        <w:t xml:space="preserve"> </w:t>
      </w:r>
      <w:r>
        <w:t xml:space="preserve">of measurement</w:t>
      </w:r>
    </w:p>
    <w:p>
      <w:pPr>
        <w:numPr>
          <w:ilvl w:val="0"/>
          <w:numId w:val="1080"/>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36">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238" name="Picture"/>
            <a:graphic>
              <a:graphicData uri="http://schemas.openxmlformats.org/drawingml/2006/picture">
                <pic:pic>
                  <pic:nvPicPr>
                    <pic:cNvPr descr="UNIGIS-AppDev-R_files/figure-docx/unnamed-chunk-173-1.png" id="239"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41" name="Picture"/>
            <a:graphic>
              <a:graphicData uri="http://schemas.openxmlformats.org/drawingml/2006/picture">
                <pic:pic>
                  <pic:nvPicPr>
                    <pic:cNvPr descr="UNIGIS-AppDev-R_files/figure-docx/unnamed-chunk-174-1.png" id="242"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43">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244">
        <w:r>
          <w:rPr>
            <w:rStyle w:val="Hyperlink"/>
          </w:rPr>
          <w:t xml:space="preserve">colors</w:t>
        </w:r>
      </w:hyperlink>
      <w:r>
        <w:t xml:space="preserve"> </w:t>
      </w:r>
      <w:r>
        <w:t xml:space="preserve">grey20, grey50 and grey80. Instead of ggplot colors, you can also use</w:t>
      </w:r>
      <w:r>
        <w:t xml:space="preserve"> </w:t>
      </w:r>
      <w:hyperlink r:id="rId245">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46">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33">
        <w:r>
          <w:rPr>
            <w:rStyle w:val="Hyperlink"/>
          </w:rPr>
          <w:t xml:space="preserve">input data</w:t>
        </w:r>
      </w:hyperlink>
      <w:r>
        <w:t xml:space="preserve">, recreate the histogram and insert one additional line of code to add a plot title (see</w:t>
      </w:r>
      <w:r>
        <w:t xml:space="preserve"> </w:t>
      </w:r>
      <w:hyperlink r:id="rId247">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48"/>
    <w:bookmarkStart w:id="258" w:name="boxplots"/>
    <w:p>
      <w:pPr>
        <w:pStyle w:val="berschrift2"/>
      </w:pPr>
      <w:r>
        <w:rPr>
          <w:rStyle w:val="SectionNumber"/>
        </w:rPr>
        <w:t xml:space="preserve">11.3</w:t>
      </w:r>
      <w:r>
        <w:tab/>
      </w:r>
      <w:r>
        <w:t xml:space="preserve">Boxplots</w:t>
      </w:r>
    </w:p>
    <w:p>
      <w:pPr>
        <w:pStyle w:val="FirstParagraph"/>
      </w:pPr>
      <w:r>
        <w:t xml:space="preserve">The same basic syntax is used to create other types of plots like bar plots (use geometry</w:t>
      </w:r>
      <w:r>
        <w:t xml:space="preserve"> </w:t>
      </w:r>
      <w:hyperlink r:id="rId249">
        <w:r>
          <w:rPr>
            <w:rStyle w:val="VerbatimChar"/>
          </w:rPr>
          <w:t xml:space="preserve">geom_bar()</w:t>
        </w:r>
      </w:hyperlink>
      <w:r>
        <w:t xml:space="preserve"> </w:t>
      </w:r>
      <w:r>
        <w:t xml:space="preserve">or</w:t>
      </w:r>
      <w:r>
        <w:t xml:space="preserve"> </w:t>
      </w:r>
      <w:hyperlink r:id="rId249">
        <w:r>
          <w:rPr>
            <w:rStyle w:val="VerbatimChar"/>
          </w:rPr>
          <w:t xml:space="preserve">geom_col()</w:t>
        </w:r>
      </w:hyperlink>
      <w:r>
        <w:t xml:space="preserve">, line plots (use geometry</w:t>
      </w:r>
      <w:r>
        <w:t xml:space="preserve"> </w:t>
      </w:r>
      <w:hyperlink r:id="rId250">
        <w:r>
          <w:rPr>
            <w:rStyle w:val="VerbatimChar"/>
          </w:rPr>
          <w:t xml:space="preserve">geom_line()</w:t>
        </w:r>
      </w:hyperlink>
      <w:r>
        <w:t xml:space="preserve">) and many</w:t>
      </w:r>
      <w:r>
        <w:t xml:space="preserve"> </w:t>
      </w:r>
      <w:hyperlink r:id="rId251">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53" name="Picture"/>
            <a:graphic>
              <a:graphicData uri="http://schemas.openxmlformats.org/drawingml/2006/picture">
                <pic:pic>
                  <pic:nvPicPr>
                    <pic:cNvPr descr="UNIGIS-AppDev-R_files/figure-docx/unnamed-chunk-176-1.png" id="254"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55">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56">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257">
        <w:r>
          <w:rPr>
            <w:rStyle w:val="Hyperlink"/>
          </w:rPr>
          <w:t xml:space="preserve">my solution</w:t>
        </w:r>
      </w:hyperlink>
      <w:r>
        <w:t xml:space="preserve">!</w:t>
      </w:r>
    </w:p>
    <w:bookmarkEnd w:id="258"/>
    <w:bookmarkStart w:id="264" w:name="scatterplots"/>
    <w:p>
      <w:pPr>
        <w:pStyle w:val="berschrift2"/>
      </w:pPr>
      <w:r>
        <w:rPr>
          <w:rStyle w:val="SectionNumber"/>
        </w:rPr>
        <w:t xml:space="preserve">11.4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60" name="Picture"/>
            <a:graphic>
              <a:graphicData uri="http://schemas.openxmlformats.org/drawingml/2006/picture">
                <pic:pic>
                  <pic:nvPicPr>
                    <pic:cNvPr descr="UNIGIS-AppDev-R_files/figure-docx/unnamed-chunk-179-1.png" id="261"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262">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63">
        <w:r>
          <w:rPr>
            <w:rStyle w:val="Hyperlink"/>
          </w:rPr>
          <w:t xml:space="preserve">Complete Script!</w:t>
        </w:r>
      </w:hyperlink>
    </w:p>
    <w:p>
      <w:pPr>
        <w:pStyle w:val="Textkrper"/>
      </w:pPr>
      <w:r>
        <w:t xml:space="preserve">Go through the code example line by line and answer the following questions:</w:t>
      </w:r>
    </w:p>
    <w:p>
      <w:pPr>
        <w:numPr>
          <w:ilvl w:val="0"/>
          <w:numId w:val="1081"/>
        </w:numPr>
        <w:pStyle w:val="Compact"/>
      </w:pPr>
      <w:r>
        <w:t xml:space="preserve">How many measurements (records) are included in the scatterplot?</w:t>
      </w:r>
    </w:p>
    <w:p>
      <w:pPr>
        <w:numPr>
          <w:ilvl w:val="0"/>
          <w:numId w:val="1081"/>
        </w:numPr>
        <w:pStyle w:val="Compact"/>
      </w:pPr>
      <w:r>
        <w:t xml:space="preserve">What is value.x and value.y?</w:t>
      </w:r>
    </w:p>
    <w:p>
      <w:pPr>
        <w:numPr>
          <w:ilvl w:val="0"/>
          <w:numId w:val="1081"/>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82"/>
        </w:numPr>
        <w:pStyle w:val="Compact"/>
      </w:pPr>
      <w:r>
        <w:t xml:space="preserve">Measurements between 21.10.2021 14:00 and 22.10.2021 12:00, half-hourly interval -&gt; 45 records (see environment tab in RStudio)</w:t>
      </w:r>
    </w:p>
    <w:p>
      <w:pPr>
        <w:numPr>
          <w:ilvl w:val="0"/>
          <w:numId w:val="1082"/>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82"/>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264"/>
    <w:bookmarkStart w:id="288" w:name="map-visualization"/>
    <w:p>
      <w:pPr>
        <w:pStyle w:val="berschrift2"/>
      </w:pPr>
      <w:r>
        <w:rPr>
          <w:rStyle w:val="SectionNumber"/>
        </w:rPr>
        <w:t xml:space="preserve">11.5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88">
        <w:r>
          <w:rPr>
            <w:rStyle w:val="Hyperlink"/>
          </w:rPr>
          <w:t xml:space="preserve">North Carolina</w:t>
        </w:r>
      </w:hyperlink>
      <w:r>
        <w:t xml:space="preserve"> </w:t>
      </w:r>
      <w:r>
        <w:t xml:space="preserve">and</w:t>
      </w:r>
      <w:r>
        <w:t xml:space="preserve"> </w:t>
      </w:r>
      <w:hyperlink r:id="rId265">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67" name="Picture"/>
            <a:graphic>
              <a:graphicData uri="http://schemas.openxmlformats.org/drawingml/2006/picture">
                <pic:pic>
                  <pic:nvPicPr>
                    <pic:cNvPr descr="UNIGIS-AppDev-R_files/figure-docx/unnamed-chunk-181-1.png" id="268" name="Picture"/>
                    <pic:cNvPicPr>
                      <a:picLocks noChangeArrowheads="1" noChangeAspect="1"/>
                    </pic:cNvPicPr>
                  </pic:nvPicPr>
                  <pic:blipFill>
                    <a:blip r:embed="rId266"/>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270" name="Picture"/>
            <a:graphic>
              <a:graphicData uri="http://schemas.openxmlformats.org/drawingml/2006/picture">
                <pic:pic>
                  <pic:nvPicPr>
                    <pic:cNvPr descr="UNIGIS-AppDev-R_files/figure-docx/unnamed-chunk-182-1.png" id="271" name="Picture"/>
                    <pic:cNvPicPr>
                      <a:picLocks noChangeArrowheads="1" noChangeAspect="1"/>
                    </pic:cNvPicPr>
                  </pic:nvPicPr>
                  <pic:blipFill>
                    <a:blip r:embed="rId269"/>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273" name="Picture"/>
            <a:graphic>
              <a:graphicData uri="http://schemas.openxmlformats.org/drawingml/2006/picture">
                <pic:pic>
                  <pic:nvPicPr>
                    <pic:cNvPr descr="UNIGIS-AppDev-R_files/figure-docx/unnamed-chunk-183-1.png" id="274" name="Picture"/>
                    <pic:cNvPicPr>
                      <a:picLocks noChangeArrowheads="1" noChangeAspect="1"/>
                    </pic:cNvPicPr>
                  </pic:nvPicPr>
                  <pic:blipFill>
                    <a:blip r:embed="rId27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75">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77" name="Picture"/>
            <a:graphic>
              <a:graphicData uri="http://schemas.openxmlformats.org/drawingml/2006/picture">
                <pic:pic>
                  <pic:nvPicPr>
                    <pic:cNvPr descr="UNIGIS-AppDev-R_files/figure-docx/unnamed-chunk-184-1.png" id="278" name="Picture"/>
                    <pic:cNvPicPr>
                      <a:picLocks noChangeArrowheads="1" noChangeAspect="1"/>
                    </pic:cNvPicPr>
                  </pic:nvPicPr>
                  <pic:blipFill>
                    <a:blip r:embed="rId276"/>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80" name="Picture"/>
            <a:graphic>
              <a:graphicData uri="http://schemas.openxmlformats.org/drawingml/2006/picture">
                <pic:pic>
                  <pic:nvPicPr>
                    <pic:cNvPr descr="UNIGIS-AppDev-R_files/figure-docx/unnamed-chunk-185-1.png" id="281" name="Picture"/>
                    <pic:cNvPicPr>
                      <a:picLocks noChangeArrowheads="1" noChangeAspect="1"/>
                    </pic:cNvPicPr>
                  </pic:nvPicPr>
                  <pic:blipFill>
                    <a:blip r:embed="rId279"/>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83" name="Picture"/>
            <a:graphic>
              <a:graphicData uri="http://schemas.openxmlformats.org/drawingml/2006/picture">
                <pic:pic>
                  <pic:nvPicPr>
                    <pic:cNvPr descr="UNIGIS-AppDev-R_files/figure-docx/unnamed-chunk-188-1.png" id="284" name="Picture"/>
                    <pic:cNvPicPr>
                      <a:picLocks noChangeArrowheads="1" noChangeAspect="1"/>
                    </pic:cNvPicPr>
                  </pic:nvPicPr>
                  <pic:blipFill>
                    <a:blip r:embed="rId28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86" name="Picture"/>
            <a:graphic>
              <a:graphicData uri="http://schemas.openxmlformats.org/drawingml/2006/picture">
                <pic:pic>
                  <pic:nvPicPr>
                    <pic:cNvPr descr="UNIGIS-AppDev-R_files/figure-docx/unnamed-chunk-189-1.png" id="287" name="Picture"/>
                    <pic:cNvPicPr>
                      <a:picLocks noChangeArrowheads="1" noChangeAspect="1"/>
                    </pic:cNvPicPr>
                  </pic:nvPicPr>
                  <pic:blipFill>
                    <a:blip r:embed="rId285"/>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1">
        <w:r>
          <w:rPr>
            <w:rStyle w:val="Hyperlink"/>
          </w:rPr>
          <w:t xml:space="preserve">ggplot Cheatsheet</w:t>
        </w:r>
      </w:hyperlink>
      <w:r>
        <w:t xml:space="preserve"> </w:t>
      </w:r>
      <w:r>
        <w:t xml:space="preserve">which shows the most important ggplot operations at a glance.</w:t>
      </w:r>
    </w:p>
    <w:bookmarkEnd w:id="288"/>
    <w:bookmarkStart w:id="301" w:name="interactive-maps"/>
    <w:p>
      <w:pPr>
        <w:pStyle w:val="berschrift2"/>
      </w:pPr>
      <w:r>
        <w:rPr>
          <w:rStyle w:val="SectionNumber"/>
        </w:rPr>
        <w:t xml:space="preserve">11.6</w:t>
      </w:r>
      <w:r>
        <w:tab/>
      </w:r>
      <w:r>
        <w:t xml:space="preserve">Interactive Maps</w:t>
      </w:r>
    </w:p>
    <w:p>
      <w:pPr>
        <w:pStyle w:val="FirstParagraph"/>
      </w:pPr>
      <w:r>
        <w:t xml:space="preserve">The</w:t>
      </w:r>
      <w:r>
        <w:t xml:space="preserve"> </w:t>
      </w:r>
      <w:hyperlink r:id="rId289">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90">
        <w:r>
          <w:rPr>
            <w:rStyle w:val="Hyperlink"/>
          </w:rPr>
          <w:t xml:space="preserve">The New York Times</w:t>
        </w:r>
      </w:hyperlink>
      <w:r>
        <w:t xml:space="preserve">,</w:t>
      </w:r>
      <w:r>
        <w:t xml:space="preserve"> </w:t>
      </w:r>
      <w:hyperlink r:id="rId291">
        <w:r>
          <w:rPr>
            <w:rStyle w:val="Hyperlink"/>
          </w:rPr>
          <w:t xml:space="preserve">Flickr</w:t>
        </w:r>
      </w:hyperlink>
      <w:r>
        <w:t xml:space="preserve"> </w:t>
      </w:r>
      <w:r>
        <w:t xml:space="preserve">or</w:t>
      </w:r>
      <w:r>
        <w:t xml:space="preserve"> </w:t>
      </w:r>
      <w:hyperlink r:id="rId292">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93">
        <w:r>
          <w:rPr>
            <w:rStyle w:val="Hyperlink"/>
          </w:rPr>
          <w:t xml:space="preserve">basemap layers</w:t>
        </w:r>
      </w:hyperlink>
      <w:r>
        <w:t xml:space="preserve">.</w:t>
      </w:r>
    </w:p>
    <w:p>
      <w:pPr>
        <w:pStyle w:val="Textkrper"/>
      </w:pPr>
      <w:r>
        <w:t xml:space="preserve">The same pipe-syntax can be used to add</w:t>
      </w:r>
      <w:r>
        <w:t xml:space="preserve"> </w:t>
      </w:r>
      <w:hyperlink r:id="rId294">
        <w:r>
          <w:rPr>
            <w:rStyle w:val="Hyperlink"/>
          </w:rPr>
          <w:t xml:space="preserve">Markers</w:t>
        </w:r>
      </w:hyperlink>
      <w:r>
        <w:t xml:space="preserve"> </w:t>
      </w:r>
      <w:r>
        <w:t xml:space="preserve">and HTML</w:t>
      </w:r>
      <w:r>
        <w:t xml:space="preserve"> </w:t>
      </w:r>
      <w:hyperlink r:id="rId295">
        <w:r>
          <w:rPr>
            <w:rStyle w:val="Hyperlink"/>
          </w:rPr>
          <w:t xml:space="preserve">Labels</w:t>
        </w:r>
      </w:hyperlink>
      <w:r>
        <w:t xml:space="preserve"> </w:t>
      </w:r>
      <w:r>
        <w:t xml:space="preserve">or</w:t>
      </w:r>
      <w:r>
        <w:t xml:space="preserve"> </w:t>
      </w:r>
      <w:hyperlink r:id="rId295">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96">
        <w:r>
          <w:rPr>
            <w:rStyle w:val="Hyperlink"/>
          </w:rPr>
          <w:t xml:space="preserve">manipulating the map widget</w:t>
        </w:r>
      </w:hyperlink>
      <w:r>
        <w:t xml:space="preserve"> </w:t>
      </w:r>
      <w:r>
        <w:t xml:space="preserve">and integrating</w:t>
      </w:r>
      <w:r>
        <w:t xml:space="preserve"> </w:t>
      </w:r>
      <w:hyperlink r:id="rId297">
        <w:r>
          <w:rPr>
            <w:rStyle w:val="Hyperlink"/>
          </w:rPr>
          <w:t xml:space="preserve">lines and shapes</w:t>
        </w:r>
      </w:hyperlink>
      <w:r>
        <w:t xml:space="preserve">,</w:t>
      </w:r>
      <w:r>
        <w:t xml:space="preserve"> </w:t>
      </w:r>
      <w:hyperlink r:id="rId298">
        <w:r>
          <w:rPr>
            <w:rStyle w:val="Hyperlink"/>
          </w:rPr>
          <w:t xml:space="preserve">GeoJSON</w:t>
        </w:r>
      </w:hyperlink>
      <w:r>
        <w:t xml:space="preserve"> </w:t>
      </w:r>
      <w:r>
        <w:t xml:space="preserve">and</w:t>
      </w:r>
      <w:r>
        <w:t xml:space="preserve"> </w:t>
      </w:r>
      <w:hyperlink r:id="rId299">
        <w:r>
          <w:rPr>
            <w:rStyle w:val="Hyperlink"/>
          </w:rPr>
          <w:t xml:space="preserve">Raster Images</w:t>
        </w:r>
      </w:hyperlink>
      <w:r>
        <w:t xml:space="preserve">. To get more information on creating interactive maps with R and leaflet, turn to the</w:t>
      </w:r>
      <w:r>
        <w:t xml:space="preserve"> </w:t>
      </w:r>
      <w:hyperlink r:id="rId300">
        <w:r>
          <w:rPr>
            <w:rStyle w:val="Hyperlink"/>
          </w:rPr>
          <w:t xml:space="preserve">Documentation</w:t>
        </w:r>
      </w:hyperlink>
      <w:r>
        <w:t xml:space="preserve">.</w:t>
      </w:r>
    </w:p>
    <w:bookmarkEnd w:id="301"/>
    <w:bookmarkEnd w:id="302"/>
    <w:bookmarkStart w:id="391" w:name="r-markdown"/>
    <w:p>
      <w:pPr>
        <w:pStyle w:val="berschrift1"/>
      </w:pPr>
      <w:r>
        <w:rPr>
          <w:rStyle w:val="SectionNumber"/>
        </w:rPr>
        <w:t xml:space="preserve">12</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303">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304">
        <w:r>
          <w:rPr>
            <w:rStyle w:val="Hyperlink"/>
          </w:rPr>
          <w:t xml:space="preserve">GitHub</w:t>
        </w:r>
      </w:hyperlink>
      <w:r>
        <w:t xml:space="preserve">,</w:t>
      </w:r>
      <w:r>
        <w:t xml:space="preserve"> </w:t>
      </w:r>
      <w:hyperlink r:id="rId305">
        <w:r>
          <w:rPr>
            <w:rStyle w:val="Hyperlink"/>
          </w:rPr>
          <w:t xml:space="preserve">Jupyter</w:t>
        </w:r>
      </w:hyperlink>
      <w:r>
        <w:t xml:space="preserve">,</w:t>
      </w:r>
      <w:r>
        <w:t xml:space="preserve"> </w:t>
      </w:r>
      <w:hyperlink r:id="rId306">
        <w:r>
          <w:rPr>
            <w:rStyle w:val="Hyperlink"/>
          </w:rPr>
          <w:t xml:space="preserve">Docker</w:t>
        </w:r>
      </w:hyperlink>
      <w:r>
        <w:t xml:space="preserve"> </w:t>
      </w:r>
      <w:r>
        <w:t xml:space="preserve">or preprint servers such as</w:t>
      </w:r>
      <w:r>
        <w:t xml:space="preserve"> </w:t>
      </w:r>
      <w:hyperlink r:id="rId307">
        <w:r>
          <w:rPr>
            <w:rStyle w:val="Hyperlink"/>
          </w:rPr>
          <w:t xml:space="preserve">ArXiv</w:t>
        </w:r>
      </w:hyperlink>
      <w:r>
        <w:t xml:space="preserve"> </w:t>
      </w:r>
      <w:r>
        <w:t xml:space="preserve">or</w:t>
      </w:r>
      <w:r>
        <w:t xml:space="preserve"> </w:t>
      </w:r>
      <w:hyperlink r:id="rId308">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309">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304">
        <w:r>
          <w:rPr>
            <w:rStyle w:val="Hyperlink"/>
          </w:rPr>
          <w:t xml:space="preserve">GitHub</w:t>
        </w:r>
      </w:hyperlink>
      <w:r>
        <w:t xml:space="preserve"> </w:t>
      </w:r>
      <w:r>
        <w:t xml:space="preserve">to safely store, share and administer our results.</w:t>
      </w:r>
    </w:p>
    <w:bookmarkStart w:id="316" w:name="set-up-your-work-environment"/>
    <w:p>
      <w:pPr>
        <w:pStyle w:val="berschrift2"/>
      </w:pPr>
      <w:r>
        <w:rPr>
          <w:rStyle w:val="SectionNumber"/>
        </w:rPr>
        <w:t xml:space="preserve">12.1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83"/>
        </w:numPr>
        <w:pStyle w:val="Compact"/>
      </w:pPr>
      <w:r>
        <w:t xml:space="preserve">Read through the</w:t>
      </w:r>
      <w:r>
        <w:t xml:space="preserve"> </w:t>
      </w:r>
      <w:hyperlink r:id="rId310">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83"/>
        </w:numPr>
        <w:pStyle w:val="Compact"/>
      </w:pPr>
      <w:hyperlink r:id="rId304">
        <w:r>
          <w:rPr>
            <w:rStyle w:val="Hyperlink"/>
          </w:rPr>
          <w:t xml:space="preserve">Create a GitHub account</w:t>
        </w:r>
      </w:hyperlink>
      <w:r>
        <w:t xml:space="preserve">.</w:t>
      </w:r>
    </w:p>
    <w:p>
      <w:pPr>
        <w:numPr>
          <w:ilvl w:val="0"/>
          <w:numId w:val="1083"/>
        </w:numPr>
        <w:pStyle w:val="Compact"/>
      </w:pPr>
      <w:hyperlink r:id="rId311">
        <w:r>
          <w:rPr>
            <w:rStyle w:val="Hyperlink"/>
          </w:rPr>
          <w:t xml:space="preserve">Download and install Git</w:t>
        </w:r>
      </w:hyperlink>
      <w:r>
        <w:t xml:space="preserve">.</w:t>
      </w:r>
      <w:r>
        <w:t xml:space="preserve"> </w:t>
      </w:r>
      <w:hyperlink r:id="rId312">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313">
        <w:r>
          <w:rPr>
            <w:rStyle w:val="Hyperlink"/>
          </w:rPr>
          <w:t xml:space="preserve">video</w:t>
        </w:r>
      </w:hyperlink>
      <w:r>
        <w:t xml:space="preserve"> </w:t>
      </w:r>
      <w:r>
        <w:t xml:space="preserve">gives a very nice explanation of core concepts in Git.</w:t>
      </w:r>
    </w:p>
    <w:p>
      <w:pPr>
        <w:numPr>
          <w:ilvl w:val="0"/>
          <w:numId w:val="1083"/>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83"/>
        </w:numPr>
        <w:pStyle w:val="Compact"/>
      </w:pPr>
      <w:hyperlink r:id="rId314">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83"/>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310">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315">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316"/>
    <w:bookmarkStart w:id="333" w:name="create-a-local-clone"/>
    <w:p>
      <w:pPr>
        <w:pStyle w:val="berschrift2"/>
      </w:pPr>
      <w:r>
        <w:rPr>
          <w:rStyle w:val="SectionNumber"/>
        </w:rPr>
        <w:t xml:space="preserve">12.2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12.1</w:t>
      </w:r>
      <w:r>
        <w:t xml:space="preserve">).</w:t>
      </w:r>
    </w:p>
    <w:p>
      <w:pPr>
        <w:pStyle w:val="CaptionedFigure"/>
      </w:pPr>
      <w:r>
        <w:drawing>
          <wp:inline>
            <wp:extent cx="5698155" cy="4052235"/>
            <wp:effectExtent b="0" l="0" r="0" t="0"/>
            <wp:docPr descr="Figure 12.1: Clone GitHub Repository" title="" id="318" name="Picture"/>
            <a:graphic>
              <a:graphicData uri="http://schemas.openxmlformats.org/drawingml/2006/picture">
                <pic:pic>
                  <pic:nvPicPr>
                    <pic:cNvPr descr="images/Gitclone.png" id="319" name="Picture"/>
                    <pic:cNvPicPr>
                      <a:picLocks noChangeArrowheads="1" noChangeAspect="1"/>
                    </pic:cNvPicPr>
                  </pic:nvPicPr>
                  <pic:blipFill>
                    <a:blip r:embed="rId317"/>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12.1: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12.2</w:t>
      </w:r>
      <w:r>
        <w:t xml:space="preserve">).</w:t>
      </w:r>
    </w:p>
    <w:p>
      <w:pPr>
        <w:pStyle w:val="CaptionedFigure"/>
      </w:pPr>
      <w:r>
        <w:drawing>
          <wp:inline>
            <wp:extent cx="5969000" cy="4959748"/>
            <wp:effectExtent b="0" l="0" r="0" t="0"/>
            <wp:docPr descr="Figure 12.2: New features in RStudio" title="" id="321" name="Picture"/>
            <a:graphic>
              <a:graphicData uri="http://schemas.openxmlformats.org/drawingml/2006/picture">
                <pic:pic>
                  <pic:nvPicPr>
                    <pic:cNvPr descr="images/NewFeatures.png" id="322" name="Picture"/>
                    <pic:cNvPicPr>
                      <a:picLocks noChangeArrowheads="1" noChangeAspect="1"/>
                    </pic:cNvPicPr>
                  </pic:nvPicPr>
                  <pic:blipFill>
                    <a:blip r:embed="rId320"/>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12.2: New features in RStudio</w:t>
      </w:r>
    </w:p>
    <w:p>
      <w:pPr>
        <w:pStyle w:val="Textkrper"/>
      </w:pPr>
      <w:r>
        <w:t xml:space="preserve">Per default the repository contains three files:</w:t>
      </w:r>
    </w:p>
    <w:p>
      <w:pPr>
        <w:numPr>
          <w:ilvl w:val="0"/>
          <w:numId w:val="1084"/>
        </w:numPr>
        <w:pStyle w:val="Compact"/>
      </w:pPr>
      <w:hyperlink r:id="rId323">
        <w:r>
          <w:rPr>
            <w:rStyle w:val="VerbatimChar"/>
          </w:rPr>
          <w:t xml:space="preserve">gitignore</w:t>
        </w:r>
      </w:hyperlink>
    </w:p>
    <w:p>
      <w:pPr>
        <w:numPr>
          <w:ilvl w:val="0"/>
          <w:numId w:val="1084"/>
        </w:numPr>
        <w:pStyle w:val="Compact"/>
      </w:pPr>
      <w:r>
        <w:t xml:space="preserve">An</w:t>
      </w:r>
      <w:r>
        <w:t xml:space="preserve"> </w:t>
      </w:r>
      <w:hyperlink r:id="rId324">
        <w:r>
          <w:rPr>
            <w:rStyle w:val="Hyperlink"/>
          </w:rPr>
          <w:t xml:space="preserve">RStudio Project File</w:t>
        </w:r>
      </w:hyperlink>
      <w:r>
        <w:t xml:space="preserve"> </w:t>
      </w:r>
      <w:r>
        <w:t xml:space="preserve">(.Rproj)</w:t>
      </w:r>
    </w:p>
    <w:p>
      <w:pPr>
        <w:numPr>
          <w:ilvl w:val="0"/>
          <w:numId w:val="1084"/>
        </w:numPr>
        <w:pStyle w:val="Compact"/>
      </w:pPr>
      <w:r>
        <w:t xml:space="preserve">A</w:t>
      </w:r>
      <w:r>
        <w:t xml:space="preserve"> </w:t>
      </w:r>
      <w:hyperlink r:id="rId325">
        <w:r>
          <w:rPr>
            <w:rStyle w:val="Hyperlink"/>
          </w:rPr>
          <w:t xml:space="preserve">ReadMe File</w:t>
        </w:r>
      </w:hyperlink>
      <w:r>
        <w:t xml:space="preserve"> </w:t>
      </w:r>
      <w:r>
        <w:t xml:space="preserve">(.md = pure markdown)</w:t>
      </w:r>
    </w:p>
    <w:p>
      <w:pPr>
        <w:pStyle w:val="FirstParagraph"/>
      </w:pPr>
      <w:hyperlink r:id="rId323">
        <w:r>
          <w:rPr>
            <w:rStyle w:val="VerbatimChar"/>
          </w:rPr>
          <w:t xml:space="preserve">gitignore</w:t>
        </w:r>
      </w:hyperlink>
      <w:r>
        <w:t xml:space="preserve"> </w:t>
      </w:r>
      <w:r>
        <w:t xml:space="preserve">and the</w:t>
      </w:r>
      <w:r>
        <w:t xml:space="preserve"> </w:t>
      </w:r>
      <w:hyperlink r:id="rId324">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12.3</w:t>
      </w:r>
      <w:r>
        <w:t xml:space="preserve">).</w:t>
      </w:r>
    </w:p>
    <w:p>
      <w:pPr>
        <w:pStyle w:val="CaptionedFigure"/>
      </w:pPr>
      <w:r>
        <w:drawing>
          <wp:inline>
            <wp:extent cx="5969000" cy="4959748"/>
            <wp:effectExtent b="0" l="0" r="0" t="0"/>
            <wp:docPr descr="Figure 12.3: Changes in Git tab" title="" id="327" name="Picture"/>
            <a:graphic>
              <a:graphicData uri="http://schemas.openxmlformats.org/drawingml/2006/picture">
                <pic:pic>
                  <pic:nvPicPr>
                    <pic:cNvPr descr="images/Changes.png" id="328" name="Picture"/>
                    <pic:cNvPicPr>
                      <a:picLocks noChangeArrowheads="1" noChangeAspect="1"/>
                    </pic:cNvPicPr>
                  </pic:nvPicPr>
                  <pic:blipFill>
                    <a:blip r:embed="rId326"/>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12.3: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12.4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12.4: Switch branch" title="" id="330" name="Picture"/>
            <a:graphic>
              <a:graphicData uri="http://schemas.openxmlformats.org/drawingml/2006/picture">
                <pic:pic>
                  <pic:nvPicPr>
                    <pic:cNvPr descr="images/Branches.png" id="331" name="Picture"/>
                    <pic:cNvPicPr>
                      <a:picLocks noChangeArrowheads="1" noChangeAspect="1"/>
                    </pic:cNvPicPr>
                  </pic:nvPicPr>
                  <pic:blipFill>
                    <a:blip r:embed="rId329"/>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12.4: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332">
        <w:r>
          <w:rPr>
            <w:rStyle w:val="Hyperlink"/>
          </w:rPr>
          <w:t xml:space="preserve">Opening a pull request</w:t>
        </w:r>
      </w:hyperlink>
      <w:r>
        <w:t xml:space="preserve">).</w:t>
      </w:r>
    </w:p>
    <w:bookmarkEnd w:id="333"/>
    <w:bookmarkStart w:id="347" w:name="create-a-first-rmarkdown-document"/>
    <w:p>
      <w:pPr>
        <w:pStyle w:val="berschrift2"/>
      </w:pPr>
      <w:r>
        <w:rPr>
          <w:rStyle w:val="SectionNumber"/>
        </w:rPr>
        <w:t xml:space="preserve">12.3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12.5</w:t>
      </w:r>
      <w:r>
        <w:t xml:space="preserve">).</w:t>
      </w:r>
    </w:p>
    <w:p>
      <w:pPr>
        <w:pStyle w:val="CaptionedFigure"/>
      </w:pPr>
      <w:r>
        <w:drawing>
          <wp:inline>
            <wp:extent cx="5969000" cy="2315972"/>
            <wp:effectExtent b="0" l="0" r="0" t="0"/>
            <wp:docPr descr="Figure 12.5: R Markdown sample file" title="" id="335" name="Picture"/>
            <a:graphic>
              <a:graphicData uri="http://schemas.openxmlformats.org/drawingml/2006/picture">
                <pic:pic>
                  <pic:nvPicPr>
                    <pic:cNvPr descr="images/SampleFile.png" id="336" name="Picture"/>
                    <pic:cNvPicPr>
                      <a:picLocks noChangeArrowheads="1" noChangeAspect="1"/>
                    </pic:cNvPicPr>
                  </pic:nvPicPr>
                  <pic:blipFill>
                    <a:blip r:embed="rId334"/>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12.5: R Markdown sample file</w:t>
      </w:r>
    </w:p>
    <w:p>
      <w:pPr>
        <w:pStyle w:val="Textkrper"/>
      </w:pPr>
      <w:r>
        <w:t xml:space="preserve">The syntax for the metadata is</w:t>
      </w:r>
      <w:r>
        <w:t xml:space="preserve"> </w:t>
      </w:r>
      <w:hyperlink r:id="rId337">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338">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12.5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12.6</w:t>
      </w:r>
      <w:r>
        <w:t xml:space="preserve">).</w:t>
      </w:r>
    </w:p>
    <w:p>
      <w:pPr>
        <w:pStyle w:val="CaptionedFigure"/>
      </w:pPr>
      <w:r>
        <w:drawing>
          <wp:inline>
            <wp:extent cx="5969000" cy="1254501"/>
            <wp:effectExtent b="0" l="0" r="0" t="0"/>
            <wp:docPr descr="Figure 12.6: Python Example" title="" id="340" name="Picture"/>
            <a:graphic>
              <a:graphicData uri="http://schemas.openxmlformats.org/drawingml/2006/picture">
                <pic:pic>
                  <pic:nvPicPr>
                    <pic:cNvPr descr="images/pyexample.png" id="341" name="Picture"/>
                    <pic:cNvPicPr>
                      <a:picLocks noChangeArrowheads="1" noChangeAspect="1"/>
                    </pic:cNvPicPr>
                  </pic:nvPicPr>
                  <pic:blipFill>
                    <a:blip r:embed="rId339"/>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12.6: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342">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12.7</w:t>
      </w:r>
      <w:r>
        <w:t xml:space="preserve">).</w:t>
      </w:r>
    </w:p>
    <w:p>
      <w:pPr>
        <w:pStyle w:val="CaptionedFigure"/>
      </w:pPr>
      <w:r>
        <w:drawing>
          <wp:inline>
            <wp:extent cx="5969000" cy="2886967"/>
            <wp:effectExtent b="0" l="0" r="0" t="0"/>
            <wp:docPr descr="Figure 12.7: Knit HTML Output" title="" id="344" name="Picture"/>
            <a:graphic>
              <a:graphicData uri="http://schemas.openxmlformats.org/drawingml/2006/picture">
                <pic:pic>
                  <pic:nvPicPr>
                    <pic:cNvPr descr="images/knit.png" id="345" name="Picture"/>
                    <pic:cNvPicPr>
                      <a:picLocks noChangeArrowheads="1" noChangeAspect="1"/>
                    </pic:cNvPicPr>
                  </pic:nvPicPr>
                  <pic:blipFill>
                    <a:blip r:embed="rId343"/>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12.7: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346">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347"/>
    <w:bookmarkStart w:id="361" w:name="synchronize-with-github"/>
    <w:p>
      <w:pPr>
        <w:pStyle w:val="berschrift2"/>
      </w:pPr>
      <w:r>
        <w:rPr>
          <w:rStyle w:val="SectionNumber"/>
        </w:rPr>
        <w:t xml:space="preserve">12.4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12.8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12.8: Make Pull" title="" id="349" name="Picture"/>
            <a:graphic>
              <a:graphicData uri="http://schemas.openxmlformats.org/drawingml/2006/picture">
                <pic:pic>
                  <pic:nvPicPr>
                    <pic:cNvPr descr="images/pull.png" id="350" name="Picture"/>
                    <pic:cNvPicPr>
                      <a:picLocks noChangeArrowheads="1" noChangeAspect="1"/>
                    </pic:cNvPicPr>
                  </pic:nvPicPr>
                  <pic:blipFill>
                    <a:blip r:embed="rId348"/>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12.8: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351">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12.9</w:t>
      </w:r>
    </w:p>
    <w:p>
      <w:pPr>
        <w:pStyle w:val="Textkrper"/>
      </w:pPr>
      <w:r>
        <w:drawing>
          <wp:inline>
            <wp:extent cx="5969000" cy="4910064"/>
            <wp:effectExtent b="0" l="0" r="0" t="0"/>
            <wp:docPr descr="Figure 12.9: Make Commit" title="" id="353" name="Picture"/>
            <a:graphic>
              <a:graphicData uri="http://schemas.openxmlformats.org/drawingml/2006/picture">
                <pic:pic>
                  <pic:nvPicPr>
                    <pic:cNvPr descr="images/commit.png" id="354" name="Picture"/>
                    <pic:cNvPicPr>
                      <a:picLocks noChangeArrowheads="1" noChangeAspect="1"/>
                    </pic:cNvPicPr>
                  </pic:nvPicPr>
                  <pic:blipFill>
                    <a:blip r:embed="rId352"/>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12.10</w:t>
      </w:r>
      <w:r>
        <w:t xml:space="preserve">).</w:t>
      </w:r>
    </w:p>
    <w:p>
      <w:pPr>
        <w:pStyle w:val="Textkrper"/>
      </w:pPr>
      <w:r>
        <w:drawing>
          <wp:inline>
            <wp:extent cx="5958037" cy="394635"/>
            <wp:effectExtent b="0" l="0" r="0" t="0"/>
            <wp:docPr descr="Figure 12.10: Make Push" title="" id="356" name="Picture"/>
            <a:graphic>
              <a:graphicData uri="http://schemas.openxmlformats.org/drawingml/2006/picture">
                <pic:pic>
                  <pic:nvPicPr>
                    <pic:cNvPr descr="images/Push.png" id="357" name="Picture"/>
                    <pic:cNvPicPr>
                      <a:picLocks noChangeArrowheads="1" noChangeAspect="1"/>
                    </pic:cNvPicPr>
                  </pic:nvPicPr>
                  <pic:blipFill>
                    <a:blip r:embed="rId355"/>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12.11</w:t>
      </w:r>
      <w:r>
        <w:t xml:space="preserve">).</w:t>
      </w:r>
    </w:p>
    <w:p>
      <w:pPr>
        <w:pStyle w:val="CaptionedFigure"/>
      </w:pPr>
      <w:r>
        <w:drawing>
          <wp:inline>
            <wp:extent cx="5969000" cy="1186535"/>
            <wp:effectExtent b="0" l="0" r="0" t="0"/>
            <wp:docPr descr="Figure 12.11: Commit with message ‘describe sync process in github’ was pushed to the developer branch a minute ago" title="" id="359" name="Picture"/>
            <a:graphic>
              <a:graphicData uri="http://schemas.openxmlformats.org/drawingml/2006/picture">
                <pic:pic>
                  <pic:nvPicPr>
                    <pic:cNvPr descr="images/CommitFinished.png" id="360" name="Picture"/>
                    <pic:cNvPicPr>
                      <a:picLocks noChangeArrowheads="1" noChangeAspect="1"/>
                    </pic:cNvPicPr>
                  </pic:nvPicPr>
                  <pic:blipFill>
                    <a:blip r:embed="rId358"/>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12.11: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61"/>
    <w:bookmarkStart w:id="381" w:name="basic-rmarkdown-syntax"/>
    <w:p>
      <w:pPr>
        <w:pStyle w:val="berschrift2"/>
      </w:pPr>
      <w:r>
        <w:rPr>
          <w:rStyle w:val="SectionNumber"/>
        </w:rPr>
        <w:t xml:space="preserve">12.5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12.12</w:t>
      </w:r>
      <w:r>
        <w:t xml:space="preserve"> </w:t>
      </w:r>
      <w:r>
        <w:t xml:space="preserve">illustrates the RMarkdown syntax being used to create this table.</w:t>
      </w:r>
    </w:p>
    <w:p>
      <w:pPr>
        <w:pStyle w:val="CaptionedFigure"/>
      </w:pPr>
      <w:r>
        <w:drawing>
          <wp:inline>
            <wp:extent cx="5969000" cy="1444306"/>
            <wp:effectExtent b="0" l="0" r="0" t="0"/>
            <wp:docPr descr="Figure 12.12: How Tables are made in Markdown" title="" id="363" name="Picture"/>
            <a:graphic>
              <a:graphicData uri="http://schemas.openxmlformats.org/drawingml/2006/picture">
                <pic:pic>
                  <pic:nvPicPr>
                    <pic:cNvPr descr="images/tables.png" id="364" name="Picture"/>
                    <pic:cNvPicPr>
                      <a:picLocks noChangeArrowheads="1" noChangeAspect="1"/>
                    </pic:cNvPicPr>
                  </pic:nvPicPr>
                  <pic:blipFill>
                    <a:blip r:embed="rId362"/>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12.12: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85"/>
        </w:numPr>
        <w:pStyle w:val="Compact"/>
      </w:pPr>
      <w:r>
        <w:t xml:space="preserve">Item 1</w:t>
      </w:r>
    </w:p>
    <w:p>
      <w:pPr>
        <w:numPr>
          <w:ilvl w:val="0"/>
          <w:numId w:val="1085"/>
        </w:numPr>
        <w:pStyle w:val="Compact"/>
      </w:pPr>
      <w:r>
        <w:t xml:space="preserve">Item 2</w:t>
      </w:r>
    </w:p>
    <w:p>
      <w:pPr>
        <w:numPr>
          <w:ilvl w:val="0"/>
          <w:numId w:val="1085"/>
        </w:numPr>
        <w:pStyle w:val="Compact"/>
      </w:pPr>
      <w:r>
        <w:t xml:space="preserve">Item 3</w:t>
      </w:r>
    </w:p>
    <w:p>
      <w:pPr>
        <w:numPr>
          <w:ilvl w:val="1"/>
          <w:numId w:val="1086"/>
        </w:numPr>
        <w:pStyle w:val="Compact"/>
      </w:pPr>
      <w:r>
        <w:t xml:space="preserve">Item 3a</w:t>
      </w:r>
    </w:p>
    <w:p>
      <w:pPr>
        <w:numPr>
          <w:ilvl w:val="1"/>
          <w:numId w:val="1086"/>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87"/>
        </w:numPr>
        <w:pStyle w:val="Compact"/>
      </w:pPr>
      <w:r>
        <w:t xml:space="preserve">Item 1</w:t>
      </w:r>
    </w:p>
    <w:p>
      <w:pPr>
        <w:numPr>
          <w:ilvl w:val="0"/>
          <w:numId w:val="1087"/>
        </w:numPr>
        <w:pStyle w:val="Compact"/>
      </w:pPr>
      <w:r>
        <w:t xml:space="preserve">Item 2</w:t>
      </w:r>
    </w:p>
    <w:p>
      <w:pPr>
        <w:numPr>
          <w:ilvl w:val="1"/>
          <w:numId w:val="1088"/>
        </w:numPr>
        <w:pStyle w:val="Compact"/>
      </w:pPr>
      <w:r>
        <w:t xml:space="preserve">Item 2a</w:t>
      </w:r>
    </w:p>
    <w:p>
      <w:pPr>
        <w:numPr>
          <w:ilvl w:val="1"/>
          <w:numId w:val="1088"/>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304">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365">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80" w:name="references-in-rmarkdown"/>
    <w:p>
      <w:pPr>
        <w:pStyle w:val="berschrift3"/>
      </w:pPr>
      <w:r>
        <w:rPr>
          <w:rStyle w:val="SectionNumber"/>
        </w:rPr>
        <w:t xml:space="preserve">12.5.1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12.13</w:t>
      </w:r>
      <w:r>
        <w:t xml:space="preserve">).</w:t>
      </w:r>
    </w:p>
    <w:p>
      <w:pPr>
        <w:pStyle w:val="CaptionedFigure"/>
      </w:pPr>
      <w:r>
        <w:drawing>
          <wp:inline>
            <wp:extent cx="5587320" cy="5388537"/>
            <wp:effectExtent b="0" l="0" r="0" t="0"/>
            <wp:docPr descr="Figure 12.13: Enable BibTeX in Firefox 106.0.1" title="" id="367" name="Picture"/>
            <a:graphic>
              <a:graphicData uri="http://schemas.openxmlformats.org/drawingml/2006/picture">
                <pic:pic>
                  <pic:nvPicPr>
                    <pic:cNvPr descr="images/ScholarSettings.png" id="368" name="Picture"/>
                    <pic:cNvPicPr>
                      <a:picLocks noChangeArrowheads="1" noChangeAspect="1"/>
                    </pic:cNvPicPr>
                  </pic:nvPicPr>
                  <pic:blipFill>
                    <a:blip r:embed="rId366"/>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12.13: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12.14</w:t>
      </w:r>
      <w:r>
        <w:t xml:space="preserve">).</w:t>
      </w:r>
    </w:p>
    <w:p>
      <w:pPr>
        <w:pStyle w:val="CaptionedFigure"/>
      </w:pPr>
      <w:r>
        <w:drawing>
          <wp:inline>
            <wp:extent cx="5969000" cy="2352432"/>
            <wp:effectExtent b="0" l="0" r="0" t="0"/>
            <wp:docPr descr="Figure 12.14: BibTeX Link in Firefox 106.0.1" title="" id="370" name="Picture"/>
            <a:graphic>
              <a:graphicData uri="http://schemas.openxmlformats.org/drawingml/2006/picture">
                <pic:pic>
                  <pic:nvPicPr>
                    <pic:cNvPr descr="images/bibtexoption.png" id="371" name="Picture"/>
                    <pic:cNvPicPr>
                      <a:picLocks noChangeArrowheads="1" noChangeAspect="1"/>
                    </pic:cNvPicPr>
                  </pic:nvPicPr>
                  <pic:blipFill>
                    <a:blip r:embed="rId369"/>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12.14: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12.15</w:t>
      </w:r>
      <w:r>
        <w:t xml:space="preserve">).</w:t>
      </w:r>
    </w:p>
    <w:p>
      <w:pPr>
        <w:pStyle w:val="CaptionedFigure"/>
      </w:pPr>
      <w:r>
        <w:drawing>
          <wp:inline>
            <wp:extent cx="5969000" cy="3075790"/>
            <wp:effectExtent b="0" l="0" r="0" t="0"/>
            <wp:docPr descr="Figure 12.15: Integrate BibTeX reference in RMarkdown document" title="" id="373" name="Picture"/>
            <a:graphic>
              <a:graphicData uri="http://schemas.openxmlformats.org/drawingml/2006/picture">
                <pic:pic>
                  <pic:nvPicPr>
                    <pic:cNvPr descr="images/refs.png" id="374" name="Picture"/>
                    <pic:cNvPicPr>
                      <a:picLocks noChangeArrowheads="1" noChangeAspect="1"/>
                    </pic:cNvPicPr>
                  </pic:nvPicPr>
                  <pic:blipFill>
                    <a:blip r:embed="rId372"/>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12.15: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12.16</w:t>
      </w:r>
      <w:r>
        <w:t xml:space="preserve">).</w:t>
      </w:r>
    </w:p>
    <w:p>
      <w:pPr>
        <w:pStyle w:val="CaptionedFigure"/>
      </w:pPr>
      <w:r>
        <w:drawing>
          <wp:inline>
            <wp:extent cx="5969000" cy="3925192"/>
            <wp:effectExtent b="0" l="0" r="0" t="0"/>
            <wp:docPr descr="Figure 12.16: Knit R Markdown as PDF" title="" id="376" name="Picture"/>
            <a:graphic>
              <a:graphicData uri="http://schemas.openxmlformats.org/drawingml/2006/picture">
                <pic:pic>
                  <pic:nvPicPr>
                    <pic:cNvPr descr="images/knit_pdf.png" id="377" name="Picture"/>
                    <pic:cNvPicPr>
                      <a:picLocks noChangeArrowheads="1" noChangeAspect="1"/>
                    </pic:cNvPicPr>
                  </pic:nvPicPr>
                  <pic:blipFill>
                    <a:blip r:embed="rId375"/>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12.16: Knit R Markdown as PDF</w:t>
      </w:r>
    </w:p>
    <w:p>
      <w:pPr>
        <w:pStyle w:val="Textkrper"/>
      </w:pPr>
      <w:hyperlink r:id="rId378">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79">
        <w:r>
          <w:rPr>
            <w:rStyle w:val="Hyperlink"/>
          </w:rPr>
          <w:t xml:space="preserve">RMarkdown Cheatsheet</w:t>
        </w:r>
      </w:hyperlink>
      <w:r>
        <w:t xml:space="preserve">.</w:t>
      </w:r>
    </w:p>
    <w:bookmarkEnd w:id="380"/>
    <w:bookmarkEnd w:id="381"/>
    <w:bookmarkStart w:id="386" w:name="speed-up-your-workflows"/>
    <w:p>
      <w:pPr>
        <w:pStyle w:val="berschrift2"/>
      </w:pPr>
      <w:r>
        <w:rPr>
          <w:rStyle w:val="SectionNumber"/>
        </w:rPr>
        <w:t xml:space="preserve">12.6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82">
        <w:r>
          <w:rPr>
            <w:rStyle w:val="Hyperlink"/>
          </w:rPr>
          <w:t xml:space="preserve">Alpha Ventage</w:t>
        </w:r>
      </w:hyperlink>
      <w:r>
        <w:t xml:space="preserve">. Alpha Ventage provides financial market data through the</w:t>
      </w:r>
      <w:r>
        <w:t xml:space="preserve"> </w:t>
      </w:r>
      <w:hyperlink r:id="rId383">
        <w:r>
          <w:rPr>
            <w:rStyle w:val="Hyperlink"/>
          </w:rPr>
          <w:t xml:space="preserve">Alpha Ventage Rest API</w:t>
        </w:r>
      </w:hyperlink>
      <w:r>
        <w:t xml:space="preserve">. To access the API in R, we can use the R library</w:t>
      </w:r>
      <w:r>
        <w:t xml:space="preserve"> </w:t>
      </w:r>
      <w:hyperlink r:id="rId384">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85">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86"/>
    <w:bookmarkStart w:id="390" w:name="self-study"/>
    <w:p>
      <w:pPr>
        <w:pStyle w:val="berschrift2"/>
      </w:pPr>
      <w:r>
        <w:rPr>
          <w:rStyle w:val="SectionNumber"/>
        </w:rPr>
        <w:t xml:space="preserve">12.7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87">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88">
        <w:r>
          <w:rPr>
            <w:rStyle w:val="Hyperlink"/>
          </w:rPr>
          <w:t xml:space="preserve">BookDown</w:t>
        </w:r>
      </w:hyperlink>
      <w:r>
        <w:t xml:space="preserve"> </w:t>
      </w:r>
      <w:r>
        <w:t xml:space="preserve">or</w:t>
      </w:r>
      <w:r>
        <w:t xml:space="preserve"> </w:t>
      </w:r>
      <w:hyperlink r:id="rId389">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90"/>
    <w:bookmarkEnd w:id="391"/>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1"/>
  </w:num>
  <w:num w:numId="1077">
    <w:abstractNumId w:val="991"/>
  </w:num>
  <w:num w:numId="107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0" Target="media/rId240.png" /><Relationship Type="http://schemas.openxmlformats.org/officeDocument/2006/relationships/image" Id="rId252" Target="media/rId252.png" /><Relationship Type="http://schemas.openxmlformats.org/officeDocument/2006/relationships/image" Id="rId259" Target="media/rId259.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76" Target="media/rId276.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285" Target="media/rId285.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93" Target="media/rId93.png" /><Relationship Type="http://schemas.openxmlformats.org/officeDocument/2006/relationships/image" Id="rId100" Target="media/rId100.png" /><Relationship Type="http://schemas.openxmlformats.org/officeDocument/2006/relationships/image" Id="rId29" Target="media/rId29.jpg" /><Relationship Type="http://schemas.openxmlformats.org/officeDocument/2006/relationships/image" Id="rId329" Target="media/rId329.png" /><Relationship Type="http://schemas.openxmlformats.org/officeDocument/2006/relationships/image" Id="rId326" Target="media/rId326.png" /><Relationship Type="http://schemas.openxmlformats.org/officeDocument/2006/relationships/image" Id="rId358" Target="media/rId358.png" /><Relationship Type="http://schemas.openxmlformats.org/officeDocument/2006/relationships/image" Id="rId33" Target="media/rId33.png" /><Relationship Type="http://schemas.openxmlformats.org/officeDocument/2006/relationships/image" Id="rId141" Target="media/rId141.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55" Target="media/rId355.png" /><Relationship Type="http://schemas.openxmlformats.org/officeDocument/2006/relationships/image" Id="rId334" Target="media/rId334.png" /><Relationship Type="http://schemas.openxmlformats.org/officeDocument/2006/relationships/image" Id="rId366" Target="media/rId366.png" /><Relationship Type="http://schemas.openxmlformats.org/officeDocument/2006/relationships/image" Id="rId228" Target="media/rId228.png" /><Relationship Type="http://schemas.openxmlformats.org/officeDocument/2006/relationships/image" Id="rId369" Target="media/rId369.png" /><Relationship Type="http://schemas.openxmlformats.org/officeDocument/2006/relationships/image" Id="rId352" Target="media/rId352.png" /><Relationship Type="http://schemas.openxmlformats.org/officeDocument/2006/relationships/image" Id="rId147" Target="media/rId147.png" /><Relationship Type="http://schemas.openxmlformats.org/officeDocument/2006/relationships/image" Id="rId343" Target="media/rId343.png" /><Relationship Type="http://schemas.openxmlformats.org/officeDocument/2006/relationships/image" Id="rId375" Target="media/rId375.png" /><Relationship Type="http://schemas.openxmlformats.org/officeDocument/2006/relationships/image" Id="rId348" Target="media/rId348.png" /><Relationship Type="http://schemas.openxmlformats.org/officeDocument/2006/relationships/image" Id="rId339" Target="media/rId339.png" /><Relationship Type="http://schemas.openxmlformats.org/officeDocument/2006/relationships/image" Id="rId372" Target="media/rId372.png" /><Relationship Type="http://schemas.openxmlformats.org/officeDocument/2006/relationships/image" Id="rId362" Target="media/rId362.png" /><Relationship Type="http://schemas.openxmlformats.org/officeDocument/2006/relationships/hyperlink" Id="rId144" Target="Solution_Exercise_DataWrangling1.R" TargetMode="External" /><Relationship Type="http://schemas.openxmlformats.org/officeDocument/2006/relationships/hyperlink" Id="rId151" Target="Solution_Exercise_DataWrangling2.R" TargetMode="External" /><Relationship Type="http://schemas.openxmlformats.org/officeDocument/2006/relationships/hyperlink" Id="rId257" Target="Solution_Exercise_boxplots.R" TargetMode="External" /><Relationship Type="http://schemas.openxmlformats.org/officeDocument/2006/relationships/hyperlink" Id="rId203" Target="Solution_Miniexercise_plot.R" TargetMode="External" /><Relationship Type="http://schemas.openxmlformats.org/officeDocument/2006/relationships/hyperlink" Id="rId263" Target="Solution_Scatterplot.R" TargetMode="External" /><Relationship Type="http://schemas.openxmlformats.org/officeDocument/2006/relationships/hyperlink" Id="rId233" Target="data/AirQualityUpperAut.csv" TargetMode="External" /><Relationship Type="http://schemas.openxmlformats.org/officeDocument/2006/relationships/hyperlink" Id="rId234" Target="data/MetadataAirqual.xlsx" TargetMode="External" /><Relationship Type="http://schemas.openxmlformats.org/officeDocument/2006/relationships/hyperlink" Id="rId235" Target="data/MetadataAirqual2.xlsx" TargetMode="External" /><Relationship Type="http://schemas.openxmlformats.org/officeDocument/2006/relationships/hyperlink" Id="rId385" Target="data/RMarkdownFinanceData.zip" TargetMode="External" /><Relationship Type="http://schemas.openxmlformats.org/officeDocument/2006/relationships/hyperlink" Id="rId378" Target="data/ReferencesInRMarkdown.zip" TargetMode="External" /><Relationship Type="http://schemas.openxmlformats.org/officeDocument/2006/relationships/hyperlink" Id="rId184" Target="data/capture-fisheries-vs-aquaculture.csv" TargetMode="External" /><Relationship Type="http://schemas.openxmlformats.org/officeDocument/2006/relationships/hyperlink" Id="rId201" Target="data/nc-centroids.zip" TargetMode="External" /><Relationship Type="http://schemas.openxmlformats.org/officeDocument/2006/relationships/hyperlink" Id="rId188" Target="data/nc.zip" TargetMode="External" /><Relationship Type="http://schemas.openxmlformats.org/officeDocument/2006/relationships/hyperlink" Id="rId265" Target="data/us-states.zip" TargetMode="External" /><Relationship Type="http://schemas.openxmlformats.org/officeDocument/2006/relationships/hyperlink" Id="rId27" Target="http://cran.r-project.org" TargetMode="External" /><Relationship Type="http://schemas.openxmlformats.org/officeDocument/2006/relationships/hyperlink" Id="rId293" Target="http://leaflet-extras.github.io/leaflet-providers/preview/" TargetMode="External" /><Relationship Type="http://schemas.openxmlformats.org/officeDocument/2006/relationships/hyperlink" Id="rId244" Target="http://sape.inf.usi.ch/quick-reference/ggplot2/colour" TargetMode="External" /><Relationship Type="http://schemas.openxmlformats.org/officeDocument/2006/relationships/hyperlink" Id="rId140" Target="http://www.fao.org/faostat/en/#data/QCL" TargetMode="External" /><Relationship Type="http://schemas.openxmlformats.org/officeDocument/2006/relationships/hyperlink" Id="rId139" Target="http://www.fao.org/home/en/" TargetMode="External" /><Relationship Type="http://schemas.openxmlformats.org/officeDocument/2006/relationships/hyperlink" Id="rId307" Target="https://arxiv.org/" TargetMode="External" /><Relationship Type="http://schemas.openxmlformats.org/officeDocument/2006/relationships/hyperlink" Id="rId388"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87" Target="https://bookdown.org/yihui/rmarkdown/" TargetMode="External" /><Relationship Type="http://schemas.openxmlformats.org/officeDocument/2006/relationships/hyperlink" Id="rId315" Target="https://bookdown.org/yihui/rmarkdown/installation.html" TargetMode="External" /><Relationship Type="http://schemas.openxmlformats.org/officeDocument/2006/relationships/hyperlink" Id="rId231"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214" Target="https://cran.r-project.org/web/packages/DBI/" TargetMode="External" /><Relationship Type="http://schemas.openxmlformats.org/officeDocument/2006/relationships/hyperlink" Id="rId384" Target="https://cran.r-project.org/web/packages/alphavantager/index.html" TargetMode="External" /><Relationship Type="http://schemas.openxmlformats.org/officeDocument/2006/relationships/hyperlink" Id="rId215" Target="https://cran.r-project.org/web/packages/jsonlite/" TargetMode="External" /><Relationship Type="http://schemas.openxmlformats.org/officeDocument/2006/relationships/hyperlink" Id="rId289" Target="https://cran.r-project.org/web/packages/leaflet/index.html" TargetMode="External" /><Relationship Type="http://schemas.openxmlformats.org/officeDocument/2006/relationships/hyperlink" Id="rId204" Target="https://cran.r-project.org/web/packages/raster/raster.pdf" TargetMode="External" /><Relationship Type="http://schemas.openxmlformats.org/officeDocument/2006/relationships/hyperlink" Id="rId73" Target="https://cran.r-project.org/web/packages/spData/index.html" TargetMode="External" /><Relationship Type="http://schemas.openxmlformats.org/officeDocument/2006/relationships/hyperlink" Id="rId216" Target="https://cran.r-project.org/web/packages/xml2/" TargetMode="External" /><Relationship Type="http://schemas.openxmlformats.org/officeDocument/2006/relationships/hyperlink" Id="rId338" Target="https://cran.r-project.org/web/packages/ymlthis/vignettes/yaml-overview.html" TargetMode="External" /><Relationship Type="http://schemas.openxmlformats.org/officeDocument/2006/relationships/hyperlink" Id="rId183" Target="https://datacatalog.worldbank.org/dataset/world-development-indicators" TargetMode="External" /><Relationship Type="http://schemas.openxmlformats.org/officeDocument/2006/relationships/hyperlink" Id="rId314" Target="https://docs.github.com/en/get-started/quickstart/create-a-repo" TargetMode="External" /><Relationship Type="http://schemas.openxmlformats.org/officeDocument/2006/relationships/hyperlink" Id="rId310" Target="https://docs.github.com/en/get-started/quickstart/hello-world" TargetMode="External" /><Relationship Type="http://schemas.openxmlformats.org/officeDocument/2006/relationships/hyperlink" Id="rId332" Target="https://docs.github.com/en/get-started/quickstart/hello-world#opening-a-pull-request" TargetMode="External" /><Relationship Type="http://schemas.openxmlformats.org/officeDocument/2006/relationships/hyperlink" Id="rId312" Target="https://docs.github.com/en/get-started/quickstart/set-up-git" TargetMode="External" /><Relationship Type="http://schemas.openxmlformats.org/officeDocument/2006/relationships/hyperlink" Id="rId325" Target="https://docs.github.com/en/repositories/managing-your-repositorys-settings-and-features/customizing-your-repository/about-readmes" TargetMode="External" /><Relationship Type="http://schemas.openxmlformats.org/officeDocument/2006/relationships/hyperlink" Id="rId227"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337" Target="https://en.wikipedia.org/wiki/YAML" TargetMode="External" /><Relationship Type="http://schemas.openxmlformats.org/officeDocument/2006/relationships/hyperlink" Id="rId275" Target="https://epsg.io/" TargetMode="External" /><Relationship Type="http://schemas.openxmlformats.org/officeDocument/2006/relationships/hyperlink" Id="rId309"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49" Target="https://ggplot2.tidyverse.org/reference/geom_bar.html" TargetMode="External" /><Relationship Type="http://schemas.openxmlformats.org/officeDocument/2006/relationships/hyperlink" Id="rId255" Target="https://ggplot2.tidyverse.org/reference/geom_boxplot.html" TargetMode="External" /><Relationship Type="http://schemas.openxmlformats.org/officeDocument/2006/relationships/hyperlink" Id="rId250" Target="https://ggplot2.tidyverse.org/reference/geom_path.html" TargetMode="External" /><Relationship Type="http://schemas.openxmlformats.org/officeDocument/2006/relationships/hyperlink" Id="rId246" Target="https://ggplot2.tidyverse.org/reference/gg-add.html" TargetMode="External" /><Relationship Type="http://schemas.openxmlformats.org/officeDocument/2006/relationships/hyperlink" Id="rId236" Target="https://ggplot2.tidyverse.org/reference/ggtheme.html" TargetMode="External" /><Relationship Type="http://schemas.openxmlformats.org/officeDocument/2006/relationships/hyperlink" Id="rId251" Target="https://ggplot2.tidyverse.org/reference/index.html" TargetMode="External" /><Relationship Type="http://schemas.openxmlformats.org/officeDocument/2006/relationships/hyperlink" Id="rId247" Target="https://ggplot2.tidyverse.org/reference/labs.html" TargetMode="External" /><Relationship Type="http://schemas.openxmlformats.org/officeDocument/2006/relationships/hyperlink" Id="rId243" Target="https://ggplot2.tidyverse.org/reference/scale_manual.html" TargetMode="External" /><Relationship Type="http://schemas.openxmlformats.org/officeDocument/2006/relationships/hyperlink" Id="rId323" Target="https://git-scm.com/docs/gitignore" TargetMode="External" /><Relationship Type="http://schemas.openxmlformats.org/officeDocument/2006/relationships/hyperlink" Id="rId311" Target="https://git-scm.com/downloads" TargetMode="External" /><Relationship Type="http://schemas.openxmlformats.org/officeDocument/2006/relationships/hyperlink" Id="rId304" Target="https://github.com/" TargetMode="External" /><Relationship Type="http://schemas.openxmlformats.org/officeDocument/2006/relationships/hyperlink" Id="rId389" Target="https://github.com/ismayc/thesisdown" TargetMode="External" /><Relationship Type="http://schemas.openxmlformats.org/officeDocument/2006/relationships/hyperlink" Id="rId351" Target="https://github.com/joshnh/Git-Commands" TargetMode="External" /><Relationship Type="http://schemas.openxmlformats.org/officeDocument/2006/relationships/hyperlink" Id="rId128" Target="https://github.com/rstudio/cheatsheets/blob/main/base-r.pdf" TargetMode="External" /><Relationship Type="http://schemas.openxmlformats.org/officeDocument/2006/relationships/hyperlink" Id="rId200"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6" Target="https://haven.tidyverse.org/" TargetMode="External" /><Relationship Type="http://schemas.openxmlformats.org/officeDocument/2006/relationships/hyperlink" Id="rId245" Target="https://htmlcolorcodes.com/" TargetMode="External" /><Relationship Type="http://schemas.openxmlformats.org/officeDocument/2006/relationships/hyperlink" Id="rId206"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5"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208" Target="https://openweathermap.org/" TargetMode="External" /><Relationship Type="http://schemas.openxmlformats.org/officeDocument/2006/relationships/hyperlink" Id="rId207" Target="https://openweathermap.org/api" TargetMode="External" /><Relationship Type="http://schemas.openxmlformats.org/officeDocument/2006/relationships/hyperlink" Id="rId211" Target="https://openweathermap.org/appid" TargetMode="External" /><Relationship Type="http://schemas.openxmlformats.org/officeDocument/2006/relationships/hyperlink" Id="rId209" Target="https://openweathermap.org/current" TargetMode="External" /><Relationship Type="http://schemas.openxmlformats.org/officeDocument/2006/relationships/hyperlink" Id="rId212" Target="https://openweathermap.org/faq" TargetMode="External" /><Relationship Type="http://schemas.openxmlformats.org/officeDocument/2006/relationships/hyperlink" Id="rId210"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89" Target="https://r-spatial.github.io/sf/reference/nc.html" TargetMode="External" /><Relationship Type="http://schemas.openxmlformats.org/officeDocument/2006/relationships/hyperlink" Id="rId202" Target="https://r-spatial.github.io/sf/reference/plot.html" TargetMode="External" /><Relationship Type="http://schemas.openxmlformats.org/officeDocument/2006/relationships/hyperlink" Id="rId199" Target="https://r.geocompx.org/" TargetMode="External" /><Relationship Type="http://schemas.openxmlformats.org/officeDocument/2006/relationships/hyperlink" Id="rId45" Target="https://r4ds.had.co.nz/" TargetMode="External" /><Relationship Type="http://schemas.openxmlformats.org/officeDocument/2006/relationships/hyperlink" Id="rId132" Target="https://r4ds.had.co.nz/tibbles.html" TargetMode="External" /><Relationship Type="http://schemas.openxmlformats.org/officeDocument/2006/relationships/hyperlink" Id="rId181" Target="https://readr.tidyverse.org/" TargetMode="External" /><Relationship Type="http://schemas.openxmlformats.org/officeDocument/2006/relationships/hyperlink" Id="rId185" Target="https://readxl.tidyverse.org/" TargetMode="External" /><Relationship Type="http://schemas.openxmlformats.org/officeDocument/2006/relationships/hyperlink" Id="rId303" Target="https://rmarkdown.rstudio.com/" TargetMode="External" /><Relationship Type="http://schemas.openxmlformats.org/officeDocument/2006/relationships/hyperlink" Id="rId346" Target="https://rmarkdown.rstudio.com/lesson-9.html" TargetMode="External" /><Relationship Type="http://schemas.openxmlformats.org/officeDocument/2006/relationships/hyperlink" Id="rId365" Target="https://rpruim.github.io/s341/S19/from-class/MathinRmd.html" TargetMode="External" /><Relationship Type="http://schemas.openxmlformats.org/officeDocument/2006/relationships/hyperlink" Id="rId300" Target="https://rstudio.github.io/leaflet/" TargetMode="External" /><Relationship Type="http://schemas.openxmlformats.org/officeDocument/2006/relationships/hyperlink" Id="rId298" Target="https://rstudio.github.io/leaflet/json.html" TargetMode="External" /><Relationship Type="http://schemas.openxmlformats.org/officeDocument/2006/relationships/hyperlink" Id="rId296" Target="https://rstudio.github.io/leaflet/map_widget.html" TargetMode="External" /><Relationship Type="http://schemas.openxmlformats.org/officeDocument/2006/relationships/hyperlink" Id="rId294" Target="https://rstudio.github.io/leaflet/markers.html" TargetMode="External" /><Relationship Type="http://schemas.openxmlformats.org/officeDocument/2006/relationships/hyperlink" Id="rId295" Target="https://rstudio.github.io/leaflet/popups.html" TargetMode="External" /><Relationship Type="http://schemas.openxmlformats.org/officeDocument/2006/relationships/hyperlink" Id="rId299" Target="https://rstudio.github.io/leaflet/raster.html" TargetMode="External" /><Relationship Type="http://schemas.openxmlformats.org/officeDocument/2006/relationships/hyperlink" Id="rId297"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116"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4" Target="https://support.rstudio.com/hc/en-us/articles/200526207-Using-RStudio-Projects" TargetMode="External" /><Relationship Type="http://schemas.openxmlformats.org/officeDocument/2006/relationships/hyperlink" Id="rId62"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131"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82" Target="https://www.alphavantage.co/" TargetMode="External" /><Relationship Type="http://schemas.openxmlformats.org/officeDocument/2006/relationships/hyperlink" Id="rId383" Target="https://www.alphavantage.co/documentation/" TargetMode="External" /><Relationship Type="http://schemas.openxmlformats.org/officeDocument/2006/relationships/hyperlink" Id="rId308"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6" Target="https://www.docker.com/" TargetMode="External" /><Relationship Type="http://schemas.openxmlformats.org/officeDocument/2006/relationships/hyperlink" Id="rId291" Target="https://www.flickr.com/map" TargetMode="External" /><Relationship Type="http://schemas.openxmlformats.org/officeDocument/2006/relationships/hyperlink" Id="rId290" Target="https://www.nytimes.com/projects/elections/2013/nyc-primary/mayor/map.html" TargetMode="External" /><Relationship Type="http://schemas.openxmlformats.org/officeDocument/2006/relationships/hyperlink" Id="rId292"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5" Target="https://www.r-graph-gallery.com/" TargetMode="External" /><Relationship Type="http://schemas.openxmlformats.org/officeDocument/2006/relationships/hyperlink" Id="rId114"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50"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79" Target="https://www.rstudio.com/wp-content/uploads/2015/02/rmarkdown-cheatsheet.pdf" TargetMode="External" /><Relationship Type="http://schemas.openxmlformats.org/officeDocument/2006/relationships/hyperlink" Id="rId256"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226" Target="https://www.tidyverse.org/" TargetMode="External" /><Relationship Type="http://schemas.openxmlformats.org/officeDocument/2006/relationships/hyperlink" Id="rId213" Target="https://www.tidyverse.org/packages/" TargetMode="External" /><Relationship Type="http://schemas.openxmlformats.org/officeDocument/2006/relationships/hyperlink" Id="rId182" Target="https://www.tidyverse.org/packages/#import" TargetMode="External" /><Relationship Type="http://schemas.openxmlformats.org/officeDocument/2006/relationships/hyperlink" Id="rId262" Target="https://www.youtube.com/watch?v=saojnBSBUuk" TargetMode="External" /><Relationship Type="http://schemas.openxmlformats.org/officeDocument/2006/relationships/hyperlink" Id="rId134" Target="https://www.youtube.com/watch?v=sohARFx6aTo" TargetMode="External" /><Relationship Type="http://schemas.openxmlformats.org/officeDocument/2006/relationships/hyperlink" Id="rId313" Target="https://www.youtube.com/watch?v=uR6G2v_WsRA" TargetMode="External" /><Relationship Type="http://schemas.openxmlformats.org/officeDocument/2006/relationships/hyperlink" Id="rId342"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4" Target="Solution_Exercise_DataWrangling1.R" TargetMode="External" /><Relationship Type="http://schemas.openxmlformats.org/officeDocument/2006/relationships/hyperlink" Id="rId151" Target="Solution_Exercise_DataWrangling2.R" TargetMode="External" /><Relationship Type="http://schemas.openxmlformats.org/officeDocument/2006/relationships/hyperlink" Id="rId257" Target="Solution_Exercise_boxplots.R" TargetMode="External" /><Relationship Type="http://schemas.openxmlformats.org/officeDocument/2006/relationships/hyperlink" Id="rId203" Target="Solution_Miniexercise_plot.R" TargetMode="External" /><Relationship Type="http://schemas.openxmlformats.org/officeDocument/2006/relationships/hyperlink" Id="rId263" Target="Solution_Scatterplot.R" TargetMode="External" /><Relationship Type="http://schemas.openxmlformats.org/officeDocument/2006/relationships/hyperlink" Id="rId233" Target="data/AirQualityUpperAut.csv" TargetMode="External" /><Relationship Type="http://schemas.openxmlformats.org/officeDocument/2006/relationships/hyperlink" Id="rId234" Target="data/MetadataAirqual.xlsx" TargetMode="External" /><Relationship Type="http://schemas.openxmlformats.org/officeDocument/2006/relationships/hyperlink" Id="rId235" Target="data/MetadataAirqual2.xlsx" TargetMode="External" /><Relationship Type="http://schemas.openxmlformats.org/officeDocument/2006/relationships/hyperlink" Id="rId385" Target="data/RMarkdownFinanceData.zip" TargetMode="External" /><Relationship Type="http://schemas.openxmlformats.org/officeDocument/2006/relationships/hyperlink" Id="rId378" Target="data/ReferencesInRMarkdown.zip" TargetMode="External" /><Relationship Type="http://schemas.openxmlformats.org/officeDocument/2006/relationships/hyperlink" Id="rId184" Target="data/capture-fisheries-vs-aquaculture.csv" TargetMode="External" /><Relationship Type="http://schemas.openxmlformats.org/officeDocument/2006/relationships/hyperlink" Id="rId201" Target="data/nc-centroids.zip" TargetMode="External" /><Relationship Type="http://schemas.openxmlformats.org/officeDocument/2006/relationships/hyperlink" Id="rId188" Target="data/nc.zip" TargetMode="External" /><Relationship Type="http://schemas.openxmlformats.org/officeDocument/2006/relationships/hyperlink" Id="rId265" Target="data/us-states.zip" TargetMode="External" /><Relationship Type="http://schemas.openxmlformats.org/officeDocument/2006/relationships/hyperlink" Id="rId27" Target="http://cran.r-project.org" TargetMode="External" /><Relationship Type="http://schemas.openxmlformats.org/officeDocument/2006/relationships/hyperlink" Id="rId293" Target="http://leaflet-extras.github.io/leaflet-providers/preview/" TargetMode="External" /><Relationship Type="http://schemas.openxmlformats.org/officeDocument/2006/relationships/hyperlink" Id="rId244" Target="http://sape.inf.usi.ch/quick-reference/ggplot2/colour" TargetMode="External" /><Relationship Type="http://schemas.openxmlformats.org/officeDocument/2006/relationships/hyperlink" Id="rId140" Target="http://www.fao.org/faostat/en/#data/QCL" TargetMode="External" /><Relationship Type="http://schemas.openxmlformats.org/officeDocument/2006/relationships/hyperlink" Id="rId139" Target="http://www.fao.org/home/en/" TargetMode="External" /><Relationship Type="http://schemas.openxmlformats.org/officeDocument/2006/relationships/hyperlink" Id="rId307" Target="https://arxiv.org/" TargetMode="External" /><Relationship Type="http://schemas.openxmlformats.org/officeDocument/2006/relationships/hyperlink" Id="rId388"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87" Target="https://bookdown.org/yihui/rmarkdown/" TargetMode="External" /><Relationship Type="http://schemas.openxmlformats.org/officeDocument/2006/relationships/hyperlink" Id="rId315" Target="https://bookdown.org/yihui/rmarkdown/installation.html" TargetMode="External" /><Relationship Type="http://schemas.openxmlformats.org/officeDocument/2006/relationships/hyperlink" Id="rId231"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214" Target="https://cran.r-project.org/web/packages/DBI/" TargetMode="External" /><Relationship Type="http://schemas.openxmlformats.org/officeDocument/2006/relationships/hyperlink" Id="rId384" Target="https://cran.r-project.org/web/packages/alphavantager/index.html" TargetMode="External" /><Relationship Type="http://schemas.openxmlformats.org/officeDocument/2006/relationships/hyperlink" Id="rId215" Target="https://cran.r-project.org/web/packages/jsonlite/" TargetMode="External" /><Relationship Type="http://schemas.openxmlformats.org/officeDocument/2006/relationships/hyperlink" Id="rId289" Target="https://cran.r-project.org/web/packages/leaflet/index.html" TargetMode="External" /><Relationship Type="http://schemas.openxmlformats.org/officeDocument/2006/relationships/hyperlink" Id="rId204" Target="https://cran.r-project.org/web/packages/raster/raster.pdf" TargetMode="External" /><Relationship Type="http://schemas.openxmlformats.org/officeDocument/2006/relationships/hyperlink" Id="rId73" Target="https://cran.r-project.org/web/packages/spData/index.html" TargetMode="External" /><Relationship Type="http://schemas.openxmlformats.org/officeDocument/2006/relationships/hyperlink" Id="rId216" Target="https://cran.r-project.org/web/packages/xml2/" TargetMode="External" /><Relationship Type="http://schemas.openxmlformats.org/officeDocument/2006/relationships/hyperlink" Id="rId338" Target="https://cran.r-project.org/web/packages/ymlthis/vignettes/yaml-overview.html" TargetMode="External" /><Relationship Type="http://schemas.openxmlformats.org/officeDocument/2006/relationships/hyperlink" Id="rId183" Target="https://datacatalog.worldbank.org/dataset/world-development-indicators" TargetMode="External" /><Relationship Type="http://schemas.openxmlformats.org/officeDocument/2006/relationships/hyperlink" Id="rId314" Target="https://docs.github.com/en/get-started/quickstart/create-a-repo" TargetMode="External" /><Relationship Type="http://schemas.openxmlformats.org/officeDocument/2006/relationships/hyperlink" Id="rId310" Target="https://docs.github.com/en/get-started/quickstart/hello-world" TargetMode="External" /><Relationship Type="http://schemas.openxmlformats.org/officeDocument/2006/relationships/hyperlink" Id="rId332" Target="https://docs.github.com/en/get-started/quickstart/hello-world#opening-a-pull-request" TargetMode="External" /><Relationship Type="http://schemas.openxmlformats.org/officeDocument/2006/relationships/hyperlink" Id="rId312" Target="https://docs.github.com/en/get-started/quickstart/set-up-git" TargetMode="External" /><Relationship Type="http://schemas.openxmlformats.org/officeDocument/2006/relationships/hyperlink" Id="rId325" Target="https://docs.github.com/en/repositories/managing-your-repositorys-settings-and-features/customizing-your-repository/about-readmes" TargetMode="External" /><Relationship Type="http://schemas.openxmlformats.org/officeDocument/2006/relationships/hyperlink" Id="rId227"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337" Target="https://en.wikipedia.org/wiki/YAML" TargetMode="External" /><Relationship Type="http://schemas.openxmlformats.org/officeDocument/2006/relationships/hyperlink" Id="rId275" Target="https://epsg.io/" TargetMode="External" /><Relationship Type="http://schemas.openxmlformats.org/officeDocument/2006/relationships/hyperlink" Id="rId309"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49" Target="https://ggplot2.tidyverse.org/reference/geom_bar.html" TargetMode="External" /><Relationship Type="http://schemas.openxmlformats.org/officeDocument/2006/relationships/hyperlink" Id="rId255" Target="https://ggplot2.tidyverse.org/reference/geom_boxplot.html" TargetMode="External" /><Relationship Type="http://schemas.openxmlformats.org/officeDocument/2006/relationships/hyperlink" Id="rId250" Target="https://ggplot2.tidyverse.org/reference/geom_path.html" TargetMode="External" /><Relationship Type="http://schemas.openxmlformats.org/officeDocument/2006/relationships/hyperlink" Id="rId246" Target="https://ggplot2.tidyverse.org/reference/gg-add.html" TargetMode="External" /><Relationship Type="http://schemas.openxmlformats.org/officeDocument/2006/relationships/hyperlink" Id="rId236" Target="https://ggplot2.tidyverse.org/reference/ggtheme.html" TargetMode="External" /><Relationship Type="http://schemas.openxmlformats.org/officeDocument/2006/relationships/hyperlink" Id="rId251" Target="https://ggplot2.tidyverse.org/reference/index.html" TargetMode="External" /><Relationship Type="http://schemas.openxmlformats.org/officeDocument/2006/relationships/hyperlink" Id="rId247" Target="https://ggplot2.tidyverse.org/reference/labs.html" TargetMode="External" /><Relationship Type="http://schemas.openxmlformats.org/officeDocument/2006/relationships/hyperlink" Id="rId243" Target="https://ggplot2.tidyverse.org/reference/scale_manual.html" TargetMode="External" /><Relationship Type="http://schemas.openxmlformats.org/officeDocument/2006/relationships/hyperlink" Id="rId323" Target="https://git-scm.com/docs/gitignore" TargetMode="External" /><Relationship Type="http://schemas.openxmlformats.org/officeDocument/2006/relationships/hyperlink" Id="rId311" Target="https://git-scm.com/downloads" TargetMode="External" /><Relationship Type="http://schemas.openxmlformats.org/officeDocument/2006/relationships/hyperlink" Id="rId304" Target="https://github.com/" TargetMode="External" /><Relationship Type="http://schemas.openxmlformats.org/officeDocument/2006/relationships/hyperlink" Id="rId389" Target="https://github.com/ismayc/thesisdown" TargetMode="External" /><Relationship Type="http://schemas.openxmlformats.org/officeDocument/2006/relationships/hyperlink" Id="rId351" Target="https://github.com/joshnh/Git-Commands" TargetMode="External" /><Relationship Type="http://schemas.openxmlformats.org/officeDocument/2006/relationships/hyperlink" Id="rId128" Target="https://github.com/rstudio/cheatsheets/blob/main/base-r.pdf" TargetMode="External" /><Relationship Type="http://schemas.openxmlformats.org/officeDocument/2006/relationships/hyperlink" Id="rId200"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6" Target="https://haven.tidyverse.org/" TargetMode="External" /><Relationship Type="http://schemas.openxmlformats.org/officeDocument/2006/relationships/hyperlink" Id="rId245" Target="https://htmlcolorcodes.com/" TargetMode="External" /><Relationship Type="http://schemas.openxmlformats.org/officeDocument/2006/relationships/hyperlink" Id="rId206"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5"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208" Target="https://openweathermap.org/" TargetMode="External" /><Relationship Type="http://schemas.openxmlformats.org/officeDocument/2006/relationships/hyperlink" Id="rId207" Target="https://openweathermap.org/api" TargetMode="External" /><Relationship Type="http://schemas.openxmlformats.org/officeDocument/2006/relationships/hyperlink" Id="rId211" Target="https://openweathermap.org/appid" TargetMode="External" /><Relationship Type="http://schemas.openxmlformats.org/officeDocument/2006/relationships/hyperlink" Id="rId209" Target="https://openweathermap.org/current" TargetMode="External" /><Relationship Type="http://schemas.openxmlformats.org/officeDocument/2006/relationships/hyperlink" Id="rId212" Target="https://openweathermap.org/faq" TargetMode="External" /><Relationship Type="http://schemas.openxmlformats.org/officeDocument/2006/relationships/hyperlink" Id="rId210"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89" Target="https://r-spatial.github.io/sf/reference/nc.html" TargetMode="External" /><Relationship Type="http://schemas.openxmlformats.org/officeDocument/2006/relationships/hyperlink" Id="rId202" Target="https://r-spatial.github.io/sf/reference/plot.html" TargetMode="External" /><Relationship Type="http://schemas.openxmlformats.org/officeDocument/2006/relationships/hyperlink" Id="rId199" Target="https://r.geocompx.org/" TargetMode="External" /><Relationship Type="http://schemas.openxmlformats.org/officeDocument/2006/relationships/hyperlink" Id="rId45" Target="https://r4ds.had.co.nz/" TargetMode="External" /><Relationship Type="http://schemas.openxmlformats.org/officeDocument/2006/relationships/hyperlink" Id="rId132" Target="https://r4ds.had.co.nz/tibbles.html" TargetMode="External" /><Relationship Type="http://schemas.openxmlformats.org/officeDocument/2006/relationships/hyperlink" Id="rId181" Target="https://readr.tidyverse.org/" TargetMode="External" /><Relationship Type="http://schemas.openxmlformats.org/officeDocument/2006/relationships/hyperlink" Id="rId185" Target="https://readxl.tidyverse.org/" TargetMode="External" /><Relationship Type="http://schemas.openxmlformats.org/officeDocument/2006/relationships/hyperlink" Id="rId303" Target="https://rmarkdown.rstudio.com/" TargetMode="External" /><Relationship Type="http://schemas.openxmlformats.org/officeDocument/2006/relationships/hyperlink" Id="rId346" Target="https://rmarkdown.rstudio.com/lesson-9.html" TargetMode="External" /><Relationship Type="http://schemas.openxmlformats.org/officeDocument/2006/relationships/hyperlink" Id="rId365" Target="https://rpruim.github.io/s341/S19/from-class/MathinRmd.html" TargetMode="External" /><Relationship Type="http://schemas.openxmlformats.org/officeDocument/2006/relationships/hyperlink" Id="rId300" Target="https://rstudio.github.io/leaflet/" TargetMode="External" /><Relationship Type="http://schemas.openxmlformats.org/officeDocument/2006/relationships/hyperlink" Id="rId298" Target="https://rstudio.github.io/leaflet/json.html" TargetMode="External" /><Relationship Type="http://schemas.openxmlformats.org/officeDocument/2006/relationships/hyperlink" Id="rId296" Target="https://rstudio.github.io/leaflet/map_widget.html" TargetMode="External" /><Relationship Type="http://schemas.openxmlformats.org/officeDocument/2006/relationships/hyperlink" Id="rId294" Target="https://rstudio.github.io/leaflet/markers.html" TargetMode="External" /><Relationship Type="http://schemas.openxmlformats.org/officeDocument/2006/relationships/hyperlink" Id="rId295" Target="https://rstudio.github.io/leaflet/popups.html" TargetMode="External" /><Relationship Type="http://schemas.openxmlformats.org/officeDocument/2006/relationships/hyperlink" Id="rId299" Target="https://rstudio.github.io/leaflet/raster.html" TargetMode="External" /><Relationship Type="http://schemas.openxmlformats.org/officeDocument/2006/relationships/hyperlink" Id="rId297"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116"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4" Target="https://support.rstudio.com/hc/en-us/articles/200526207-Using-RStudio-Projects" TargetMode="External" /><Relationship Type="http://schemas.openxmlformats.org/officeDocument/2006/relationships/hyperlink" Id="rId62"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131"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82" Target="https://www.alphavantage.co/" TargetMode="External" /><Relationship Type="http://schemas.openxmlformats.org/officeDocument/2006/relationships/hyperlink" Id="rId383" Target="https://www.alphavantage.co/documentation/" TargetMode="External" /><Relationship Type="http://schemas.openxmlformats.org/officeDocument/2006/relationships/hyperlink" Id="rId308"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6" Target="https://www.docker.com/" TargetMode="External" /><Relationship Type="http://schemas.openxmlformats.org/officeDocument/2006/relationships/hyperlink" Id="rId291" Target="https://www.flickr.com/map" TargetMode="External" /><Relationship Type="http://schemas.openxmlformats.org/officeDocument/2006/relationships/hyperlink" Id="rId290" Target="https://www.nytimes.com/projects/elections/2013/nyc-primary/mayor/map.html" TargetMode="External" /><Relationship Type="http://schemas.openxmlformats.org/officeDocument/2006/relationships/hyperlink" Id="rId292"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5" Target="https://www.r-graph-gallery.com/" TargetMode="External" /><Relationship Type="http://schemas.openxmlformats.org/officeDocument/2006/relationships/hyperlink" Id="rId114"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50"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79" Target="https://www.rstudio.com/wp-content/uploads/2015/02/rmarkdown-cheatsheet.pdf" TargetMode="External" /><Relationship Type="http://schemas.openxmlformats.org/officeDocument/2006/relationships/hyperlink" Id="rId256"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226" Target="https://www.tidyverse.org/" TargetMode="External" /><Relationship Type="http://schemas.openxmlformats.org/officeDocument/2006/relationships/hyperlink" Id="rId213" Target="https://www.tidyverse.org/packages/" TargetMode="External" /><Relationship Type="http://schemas.openxmlformats.org/officeDocument/2006/relationships/hyperlink" Id="rId182" Target="https://www.tidyverse.org/packages/#import" TargetMode="External" /><Relationship Type="http://schemas.openxmlformats.org/officeDocument/2006/relationships/hyperlink" Id="rId262" Target="https://www.youtube.com/watch?v=saojnBSBUuk" TargetMode="External" /><Relationship Type="http://schemas.openxmlformats.org/officeDocument/2006/relationships/hyperlink" Id="rId134" Target="https://www.youtube.com/watch?v=sohARFx6aTo" TargetMode="External" /><Relationship Type="http://schemas.openxmlformats.org/officeDocument/2006/relationships/hyperlink" Id="rId313" Target="https://www.youtube.com/watch?v=uR6G2v_WsRA" TargetMode="External" /><Relationship Type="http://schemas.openxmlformats.org/officeDocument/2006/relationships/hyperlink" Id="rId342"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dc:creator>
  <dc:description>BookDown materials for the UNIGIS module Application Development - Introduction to R.</dc:description>
  <cp:keywords/>
  <dcterms:created xsi:type="dcterms:W3CDTF">2023-10-03T11:58:52Z</dcterms:created>
  <dcterms:modified xsi:type="dcterms:W3CDTF">2023-10-03T11:58:52Z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03 Oktober,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