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jpg" ContentType="image/jpeg"/>
  <Override PartName="/word/media/image5.tiff" ContentType="image/tiff"/>
  <Override PartName="/word/media/image2.png" ContentType="image/png"/>
  <Override PartName="/word/media/image3.png" ContentType="image/png"/>
  <Override PartName="/word/media/image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Geoinformatics</w:t>
      </w:r>
    </w:p>
    <w:p>
      <w:pPr>
        <w:pStyle w:val="Author"/>
      </w:pPr>
      <w:r>
        <w:t xml:space="preserve">tbd</w:t>
      </w:r>
    </w:p>
    <w:p>
      <w:pPr>
        <w:pStyle w:val="Datum"/>
      </w:pPr>
      <w:r>
        <w:t xml:space="preserve">04</w:t>
      </w:r>
      <w:r>
        <w:t xml:space="preserve"> </w:t>
      </w:r>
      <w:r>
        <w:t xml:space="preserve">November,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Inhaltsverzeichnisberschrift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berschrift1"/>
      </w:pPr>
      <w:bookmarkStart w:id="21" w:name="introduction-to-r"/>
      <w:bookmarkEnd w:id="21"/>
      <w:r>
        <w:t xml:space="preserve">Introduction to R</w:t>
      </w:r>
    </w:p>
    <w:p>
      <w:pPr>
        <w:pStyle w:val="berschrift2"/>
      </w:pPr>
      <w:bookmarkStart w:id="22" w:name="about-this-module"/>
      <w:bookmarkEnd w:id="22"/>
      <w:r>
        <w:t xml:space="preserve">About this module</w:t>
      </w:r>
    </w:p>
    <w:p>
      <w:pPr>
        <w:pStyle w:val="FirstParagraph"/>
      </w:pPr>
      <w:r>
        <w:t xml:space="preserve">This module will provide you with the fundamental skills in</w:t>
      </w:r>
    </w:p>
    <w:p>
      <w:pPr>
        <w:pStyle w:val="Compact"/>
        <w:numPr>
          <w:numId w:val="1001"/>
          <w:ilvl w:val="0"/>
        </w:numPr>
      </w:pPr>
      <w:r>
        <w:t xml:space="preserve">basic programming in R</w:t>
      </w:r>
    </w:p>
    <w:p>
      <w:pPr>
        <w:pStyle w:val="Compact"/>
        <w:numPr>
          <w:numId w:val="1001"/>
          <w:ilvl w:val="0"/>
        </w:numPr>
      </w:pPr>
      <w:r>
        <w:t xml:space="preserve">data wrangling</w:t>
      </w:r>
    </w:p>
    <w:p>
      <w:pPr>
        <w:pStyle w:val="FirstParagraph"/>
      </w:pPr>
      <w:r>
        <w:rPr>
          <w:b/>
        </w:rPr>
        <w:t xml:space="preserve">Learning objectives</w:t>
      </w:r>
    </w:p>
    <w:p>
      <w:pPr>
        <w:pStyle w:val="Compact"/>
        <w:numPr>
          <w:numId w:val="1002"/>
          <w:ilvl w:val="0"/>
        </w:numPr>
      </w:pPr>
      <w:r>
        <w:t xml:space="preserve">xxx</w:t>
      </w:r>
    </w:p>
    <w:p>
      <w:pPr>
        <w:pStyle w:val="Compact"/>
        <w:numPr>
          <w:numId w:val="1002"/>
          <w:ilvl w:val="0"/>
        </w:numPr>
      </w:pPr>
      <w:r>
        <w:t xml:space="preserve">xxx</w:t>
      </w:r>
    </w:p>
    <w:p>
      <w:pPr>
        <w:pStyle w:val="FirstParagraph"/>
      </w:pPr>
      <w:r>
        <w:t xml:space="preserve">Upon the completion of this lesson, you will ....</w:t>
      </w:r>
    </w:p>
    <w:p>
      <w:pPr>
        <w:pStyle w:val="berschrift2"/>
      </w:pPr>
      <w:bookmarkStart w:id="23" w:name="r-programming-language"/>
      <w:bookmarkEnd w:id="23"/>
      <w:r>
        <w:t xml:space="preserve">R programming language</w:t>
      </w:r>
    </w:p>
    <w:p>
      <w:pPr>
        <w:pStyle w:val="FirstParagraph"/>
      </w:pPr>
      <w:r>
        <w:t xml:space="preserve">One of the most widely used programming languages and an effective tool for</w:t>
      </w:r>
      <w:r>
        <w:t xml:space="preserve"> </w:t>
      </w:r>
      <w:r>
        <w:rPr>
          <w:i/>
        </w:rPr>
        <w:t xml:space="preserve">(geospatial)</w:t>
      </w:r>
      <w:r>
        <w:t xml:space="preserve"> </w:t>
      </w:r>
      <w:r>
        <w:t xml:space="preserve">data science</w:t>
      </w:r>
    </w:p>
    <w:p>
      <w:pPr>
        <w:pStyle w:val="Compact"/>
        <w:numPr>
          <w:numId w:val="1003"/>
          <w:ilvl w:val="0"/>
        </w:numPr>
      </w:pPr>
      <w:r>
        <w:t xml:space="preserve">data wrangling</w:t>
      </w:r>
    </w:p>
    <w:p>
      <w:pPr>
        <w:pStyle w:val="Compact"/>
        <w:numPr>
          <w:numId w:val="1003"/>
          <w:ilvl w:val="0"/>
        </w:numPr>
      </w:pPr>
      <w:r>
        <w:t xml:space="preserve">statistical analysis</w:t>
      </w:r>
    </w:p>
    <w:p>
      <w:pPr>
        <w:pStyle w:val="Compact"/>
        <w:numPr>
          <w:numId w:val="1003"/>
          <w:ilvl w:val="0"/>
        </w:numPr>
      </w:pPr>
      <w:r>
        <w:t xml:space="preserve">machine learning</w:t>
      </w:r>
    </w:p>
    <w:p>
      <w:pPr>
        <w:pStyle w:val="Compact"/>
        <w:numPr>
          <w:numId w:val="1003"/>
          <w:ilvl w:val="0"/>
        </w:numPr>
      </w:pPr>
      <w:r>
        <w:t xml:space="preserve">data visualisation and maps</w:t>
      </w:r>
    </w:p>
    <w:p>
      <w:pPr>
        <w:pStyle w:val="Compact"/>
        <w:numPr>
          <w:numId w:val="1003"/>
          <w:ilvl w:val="0"/>
        </w:numPr>
      </w:pPr>
      <w:r>
        <w:t xml:space="preserve">processing spatial data</w:t>
      </w:r>
    </w:p>
    <w:p>
      <w:pPr>
        <w:pStyle w:val="Compact"/>
        <w:numPr>
          <w:numId w:val="1003"/>
          <w:ilvl w:val="0"/>
        </w:numPr>
      </w:pPr>
      <w:r>
        <w:t xml:space="preserve">geographic information analysis</w:t>
      </w:r>
    </w:p>
    <w:p>
      <w:pPr>
        <w:pStyle w:val="berschrift2"/>
      </w:pPr>
      <w:bookmarkStart w:id="24" w:name="schedule"/>
      <w:bookmarkEnd w:id="24"/>
      <w:r>
        <w:t xml:space="preserve">Schedule</w:t>
      </w:r>
    </w:p>
    <w:p>
      <w:pPr>
        <w:pStyle w:val="FirstParagraph"/>
      </w:pPr>
      <w:r>
        <w:t xml:space="preserve">The lectures and practical sessions have been designed to follow the schedule below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1 R coding</w:t>
      </w:r>
    </w:p>
    <w:p>
      <w:pPr>
        <w:pStyle w:val="Compact"/>
        <w:numPr>
          <w:numId w:val="1004"/>
          <w:ilvl w:val="0"/>
        </w:numPr>
      </w:pPr>
      <w:r>
        <w:t xml:space="preserve">100 Introduction</w:t>
      </w:r>
    </w:p>
    <w:p>
      <w:pPr>
        <w:pStyle w:val="Compact"/>
        <w:numPr>
          <w:numId w:val="1004"/>
          <w:ilvl w:val="0"/>
        </w:numPr>
      </w:pPr>
      <w:r>
        <w:t xml:space="preserve">110 R programming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2 Data wrangling</w:t>
      </w:r>
    </w:p>
    <w:p>
      <w:pPr>
        <w:pStyle w:val="Compact"/>
        <w:numPr>
          <w:numId w:val="1004"/>
          <w:ilvl w:val="0"/>
        </w:numPr>
      </w:pPr>
      <w:r>
        <w:t xml:space="preserve">200 Selection and manipulation</w:t>
      </w:r>
    </w:p>
    <w:p>
      <w:pPr>
        <w:pStyle w:val="Compact"/>
        <w:numPr>
          <w:numId w:val="1004"/>
          <w:ilvl w:val="0"/>
        </w:numPr>
      </w:pPr>
      <w:r>
        <w:t xml:space="preserve">210 Table operations</w:t>
      </w:r>
    </w:p>
    <w:p>
      <w:pPr>
        <w:pStyle w:val="Compact"/>
        <w:numPr>
          <w:numId w:val="1004"/>
          <w:ilvl w:val="0"/>
        </w:numPr>
      </w:pPr>
      <w:r>
        <w:t xml:space="preserve">220 Reproducibility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3 Data analysis</w:t>
      </w:r>
    </w:p>
    <w:p>
      <w:pPr>
        <w:pStyle w:val="Compact"/>
        <w:numPr>
          <w:numId w:val="1004"/>
          <w:ilvl w:val="0"/>
        </w:numPr>
      </w:pPr>
      <w:r>
        <w:t xml:space="preserve">300 Exploratory data analysis</w:t>
      </w:r>
    </w:p>
    <w:p>
      <w:pPr>
        <w:pStyle w:val="Compact"/>
        <w:numPr>
          <w:numId w:val="1004"/>
          <w:ilvl w:val="0"/>
        </w:numPr>
      </w:pPr>
      <w:r>
        <w:t xml:space="preserve">310 Comparing data</w:t>
      </w:r>
    </w:p>
    <w:p>
      <w:pPr>
        <w:pStyle w:val="Compact"/>
        <w:numPr>
          <w:numId w:val="1004"/>
          <w:ilvl w:val="0"/>
        </w:numPr>
      </w:pPr>
      <w:r>
        <w:t xml:space="preserve">320 Regression models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4 Machine learning</w:t>
      </w:r>
    </w:p>
    <w:p>
      <w:pPr>
        <w:pStyle w:val="Compact"/>
        <w:numPr>
          <w:numId w:val="1004"/>
          <w:ilvl w:val="0"/>
        </w:numPr>
      </w:pPr>
      <w:r>
        <w:t xml:space="preserve">400 Unsupervised</w:t>
      </w:r>
    </w:p>
    <w:p>
      <w:pPr>
        <w:pStyle w:val="Compact"/>
        <w:numPr>
          <w:numId w:val="1004"/>
          <w:ilvl w:val="0"/>
        </w:numPr>
      </w:pPr>
      <w:r>
        <w:t xml:space="preserve">410 Supervised</w:t>
      </w:r>
    </w:p>
    <w:p>
      <w:pPr>
        <w:pStyle w:val="berschrift2"/>
      </w:pPr>
      <w:bookmarkStart w:id="25" w:name="reference-books"/>
      <w:bookmarkEnd w:id="25"/>
      <w:r>
        <w:t xml:space="preserve">Reference books</w:t>
      </w:r>
    </w:p>
    <w:p>
      <w:pPr>
        <w:pStyle w:val="FirstParagraph"/>
      </w:pPr>
      <w:r>
        <w:t xml:space="preserve">Suggested reading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Programming Skills for Data Science: Start Writing Code to Wrangle, Analyze, and Visualize Data with R</w:t>
      </w:r>
      <w:r>
        <w:t xml:space="preserve"> </w:t>
      </w:r>
      <w:r>
        <w:t xml:space="preserve">by Michael Freeman and Joel Ross, Addison-Wesley, 2019. See book</w:t>
      </w:r>
      <w:r>
        <w:t xml:space="preserve"> </w:t>
      </w:r>
      <w:hyperlink r:id="rId26">
        <w:r>
          <w:rPr>
            <w:rStyle w:val="Hyperlink"/>
          </w:rPr>
          <w:t xml:space="preserve">webpage</w:t>
        </w:r>
      </w:hyperlink>
      <w:r>
        <w:t xml:space="preserve"> </w:t>
      </w:r>
      <w:r>
        <w:t xml:space="preserve">and</w:t>
      </w:r>
      <w:r>
        <w:t xml:space="preserve"> </w:t>
      </w:r>
      <w:hyperlink r:id="rId27">
        <w:r>
          <w:rPr>
            <w:rStyle w:val="Hyperlink"/>
          </w:rPr>
          <w:t xml:space="preserve">repository</w:t>
        </w:r>
      </w:hyperlink>
      <w:r>
        <w:t xml:space="preserve">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R for Data Science</w:t>
      </w:r>
      <w:r>
        <w:t xml:space="preserve"> </w:t>
      </w:r>
      <w:r>
        <w:t xml:space="preserve">by Garrett Grolemund and Hadley Wickham, O'Reilly Media, 2016. See</w:t>
      </w:r>
      <w:r>
        <w:t xml:space="preserve"> </w:t>
      </w:r>
      <w:hyperlink r:id="rId28">
        <w:r>
          <w:rPr>
            <w:rStyle w:val="Hyperlink"/>
          </w:rPr>
          <w:t xml:space="preserve">online book</w:t>
        </w:r>
      </w:hyperlink>
      <w:r>
        <w:t xml:space="preserve">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Discovering Statistics Using R</w:t>
      </w:r>
      <w:r>
        <w:t xml:space="preserve"> </w:t>
      </w:r>
      <w:r>
        <w:t xml:space="preserve">by Andy Field, Jeremy Miles and Zoë Field, SAGE Publications Ltd, 2012. See book</w:t>
      </w:r>
      <w:r>
        <w:t xml:space="preserve"> </w:t>
      </w:r>
      <w:hyperlink r:id="rId29">
        <w:r>
          <w:rPr>
            <w:rStyle w:val="Hyperlink"/>
          </w:rPr>
          <w:t xml:space="preserve">webpage</w:t>
        </w:r>
      </w:hyperlink>
      <w:r>
        <w:t xml:space="preserve">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Machine Learning with R: Expert techniques for predictive modeling</w:t>
      </w:r>
      <w:r>
        <w:t xml:space="preserve"> </w:t>
      </w:r>
      <w:r>
        <w:t xml:space="preserve">by Brett Lantz, Packt Publishing, 2019. See book</w:t>
      </w:r>
      <w:r>
        <w:t xml:space="preserve"> </w:t>
      </w:r>
      <w:hyperlink r:id="rId30">
        <w:r>
          <w:rPr>
            <w:rStyle w:val="Hyperlink"/>
          </w:rPr>
          <w:t xml:space="preserve">webpage</w:t>
        </w:r>
      </w:hyperlink>
      <w:r>
        <w:t xml:space="preserve">.</w:t>
      </w:r>
    </w:p>
    <w:p>
      <w:pPr>
        <w:pStyle w:val="FirstParagraph"/>
      </w:pPr>
      <w:r>
        <w:t xml:space="preserve">Further reading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The Art of R Programming: A Tour of Statistical Software Design</w:t>
      </w:r>
      <w:r>
        <w:t xml:space="preserve"> </w:t>
      </w:r>
      <w:r>
        <w:t xml:space="preserve">by Norman Matloff, No Starch Press, 2011. See book</w:t>
      </w:r>
      <w:r>
        <w:t xml:space="preserve"> </w:t>
      </w:r>
      <w:hyperlink r:id="rId31">
        <w:r>
          <w:rPr>
            <w:rStyle w:val="Hyperlink"/>
          </w:rPr>
          <w:t xml:space="preserve">webpage</w:t>
        </w:r>
      </w:hyperlink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An Introduction to R for Spatial Analysis and Mapping</w:t>
      </w:r>
      <w:r>
        <w:t xml:space="preserve"> </w:t>
      </w:r>
      <w:r>
        <w:t xml:space="preserve">by Chris Brunsdon and Lex Comber, Sage, 2015. See book</w:t>
      </w:r>
      <w:r>
        <w:t xml:space="preserve"> </w:t>
      </w:r>
      <w:hyperlink r:id="rId32">
        <w:r>
          <w:rPr>
            <w:rStyle w:val="Hyperlink"/>
          </w:rPr>
          <w:t xml:space="preserve">webpage</w:t>
        </w:r>
      </w:hyperlink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Geocomputation with R</w:t>
      </w:r>
      <w:r>
        <w:t xml:space="preserve"> </w:t>
      </w:r>
      <w:r>
        <w:t xml:space="preserve">by Robin Lovelace, Jakub Nowosad, Jannes Muenchow, CRC Press, 2019. See</w:t>
      </w:r>
      <w:r>
        <w:t xml:space="preserve"> </w:t>
      </w:r>
      <w:hyperlink r:id="rId33">
        <w:r>
          <w:rPr>
            <w:rStyle w:val="Hyperlink"/>
          </w:rPr>
          <w:t xml:space="preserve">online book</w:t>
        </w:r>
      </w:hyperlink>
      <w:r>
        <w:t xml:space="preserve">.</w:t>
      </w:r>
    </w:p>
    <w:p>
      <w:pPr>
        <w:pStyle w:val="berschrift2"/>
      </w:pPr>
      <w:bookmarkStart w:id="34" w:name="r"/>
      <w:bookmarkEnd w:id="34"/>
      <w:r>
        <w:t xml:space="preserve">R</w:t>
      </w:r>
    </w:p>
    <w:p>
      <w:pPr>
        <w:pStyle w:val="FirstParagraph"/>
      </w:pPr>
      <w:r>
        <w:t xml:space="preserve">Created in 1992 by Ross Ihaka and Robert Gentleman at the University of Auckland, New Zealand</w:t>
      </w:r>
    </w:p>
    <w:p>
      <w:pPr>
        <w:pStyle w:val="Compact"/>
        <w:numPr>
          <w:numId w:val="1007"/>
          <w:ilvl w:val="0"/>
        </w:numPr>
      </w:pPr>
      <w:r>
        <w:t xml:space="preserve">Free, open-source implementation of</w:t>
      </w:r>
      <w:r>
        <w:t xml:space="preserve"> </w:t>
      </w:r>
      <w:r>
        <w:rPr>
          <w:i/>
        </w:rPr>
        <w:t xml:space="preserve">S</w:t>
      </w:r>
    </w:p>
    <w:p>
      <w:pPr>
        <w:pStyle w:val="Compact"/>
        <w:numPr>
          <w:numId w:val="1008"/>
          <w:ilvl w:val="1"/>
        </w:numPr>
      </w:pPr>
      <w:r>
        <w:t xml:space="preserve">statistical programming language</w:t>
      </w:r>
    </w:p>
    <w:p>
      <w:pPr>
        <w:pStyle w:val="Compact"/>
        <w:numPr>
          <w:numId w:val="1008"/>
          <w:ilvl w:val="1"/>
        </w:numPr>
      </w:pPr>
      <w:r>
        <w:t xml:space="preserve">Bell Labs</w:t>
      </w:r>
    </w:p>
    <w:p>
      <w:pPr>
        <w:pStyle w:val="Compact"/>
        <w:numPr>
          <w:numId w:val="1007"/>
          <w:ilvl w:val="0"/>
        </w:numPr>
      </w:pPr>
      <w:r>
        <w:t xml:space="preserve">Functional programming language</w:t>
      </w:r>
    </w:p>
    <w:p>
      <w:pPr>
        <w:pStyle w:val="Compact"/>
        <w:numPr>
          <w:numId w:val="1007"/>
          <w:ilvl w:val="0"/>
        </w:numPr>
      </w:pPr>
      <w:r>
        <w:t xml:space="preserve">Supports (and commonly used as) procedural (i.e., imperative) programming</w:t>
      </w:r>
    </w:p>
    <w:p>
      <w:pPr>
        <w:pStyle w:val="Compact"/>
        <w:numPr>
          <w:numId w:val="1007"/>
          <w:ilvl w:val="0"/>
        </w:numPr>
      </w:pPr>
      <w:r>
        <w:t xml:space="preserve">Object-oriented</w:t>
      </w:r>
    </w:p>
    <w:p>
      <w:pPr>
        <w:pStyle w:val="Compact"/>
        <w:numPr>
          <w:numId w:val="1007"/>
          <w:ilvl w:val="0"/>
        </w:numPr>
      </w:pPr>
      <w:r>
        <w:t xml:space="preserve">Interpreted (not compiled)</w:t>
      </w:r>
    </w:p>
    <w:p>
      <w:pPr>
        <w:pStyle w:val="berschrift2"/>
      </w:pPr>
      <w:bookmarkStart w:id="35" w:name="interpreting-values"/>
      <w:bookmarkEnd w:id="35"/>
      <w:r>
        <w:t xml:space="preserve">Interpreting values</w:t>
      </w:r>
    </w:p>
    <w:p>
      <w:pPr>
        <w:pStyle w:val="FirstParagraph"/>
      </w:pPr>
      <w:r>
        <w:t xml:space="preserve">When values and operations are inputted in the</w:t>
      </w:r>
      <w:r>
        <w:t xml:space="preserve"> </w:t>
      </w:r>
      <w:r>
        <w:rPr>
          <w:i/>
        </w:rPr>
        <w:t xml:space="preserve">Console</w:t>
      </w:r>
      <w:r>
        <w:t xml:space="preserve">, the interpreter returns the results of its interpretation of the expression</w:t>
      </w:r>
    </w:p>
    <w:p>
      <w:pPr>
        <w:pStyle w:val="SourceCode"/>
      </w:pP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StringTok"/>
        </w:rPr>
        <w:t xml:space="preserve">"String value"</w:t>
      </w:r>
    </w:p>
    <w:p>
      <w:pPr>
        <w:pStyle w:val="SourceCode"/>
      </w:pPr>
      <w:r>
        <w:rPr>
          <w:rStyle w:val="VerbatimChar"/>
        </w:rPr>
        <w:t xml:space="preserve">## [1] "String value"</w:t>
      </w:r>
    </w:p>
    <w:p>
      <w:pPr>
        <w:pStyle w:val="SourceCode"/>
      </w:pPr>
      <w:r>
        <w:rPr>
          <w:rStyle w:val="CommentTok"/>
        </w:rPr>
        <w:t xml:space="preserve"># comments are ignored</w:t>
      </w:r>
    </w:p>
    <w:p>
      <w:pPr>
        <w:pStyle w:val="berschrift2"/>
      </w:pPr>
      <w:bookmarkStart w:id="36" w:name="basic-types"/>
      <w:bookmarkEnd w:id="36"/>
      <w:r>
        <w:t xml:space="preserve">Basic types</w:t>
      </w:r>
    </w:p>
    <w:p>
      <w:pPr>
        <w:pStyle w:val="FirstParagraph"/>
      </w:pPr>
      <w:r>
        <w:t xml:space="preserve">R provides three core data types</w:t>
      </w:r>
    </w:p>
    <w:p>
      <w:pPr>
        <w:pStyle w:val="Compact"/>
        <w:numPr>
          <w:numId w:val="1009"/>
          <w:ilvl w:val="0"/>
        </w:numPr>
      </w:pPr>
      <w:r>
        <w:t xml:space="preserve">numeric</w:t>
      </w:r>
    </w:p>
    <w:p>
      <w:pPr>
        <w:pStyle w:val="Compact"/>
        <w:numPr>
          <w:numId w:val="1010"/>
          <w:ilvl w:val="1"/>
        </w:numPr>
      </w:pPr>
      <w:r>
        <w:t xml:space="preserve">both integer and real numbers</w:t>
      </w:r>
    </w:p>
    <w:p>
      <w:pPr>
        <w:pStyle w:val="Compact"/>
        <w:numPr>
          <w:numId w:val="1009"/>
          <w:ilvl w:val="0"/>
        </w:numPr>
      </w:pPr>
      <w:r>
        <w:t xml:space="preserve">character</w:t>
      </w:r>
    </w:p>
    <w:p>
      <w:pPr>
        <w:pStyle w:val="Compact"/>
        <w:numPr>
          <w:numId w:val="1011"/>
          <w:ilvl w:val="1"/>
        </w:numPr>
      </w:pPr>
      <w:r>
        <w:t xml:space="preserve">i.e., text, also called</w:t>
      </w:r>
      <w:r>
        <w:t xml:space="preserve"> </w:t>
      </w:r>
      <w:r>
        <w:rPr>
          <w:i/>
        </w:rPr>
        <w:t xml:space="preserve">strings</w:t>
      </w:r>
    </w:p>
    <w:p>
      <w:pPr>
        <w:pStyle w:val="Compact"/>
        <w:numPr>
          <w:numId w:val="1009"/>
          <w:ilvl w:val="0"/>
        </w:numPr>
      </w:pPr>
      <w:r>
        <w:t xml:space="preserve">logical</w:t>
      </w:r>
    </w:p>
    <w:p>
      <w:pPr>
        <w:pStyle w:val="Compact"/>
        <w:numPr>
          <w:numId w:val="1012"/>
          <w:ilvl w:val="1"/>
        </w:numPr>
      </w:pPr>
      <w:r>
        <w:rPr>
          <w:rStyle w:val="VerbatimChar"/>
        </w:rPr>
        <w:t xml:space="preserve">TRUE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FALSE</w:t>
      </w:r>
    </w:p>
    <w:p>
      <w:pPr>
        <w:pStyle w:val="berschrift2"/>
      </w:pPr>
      <w:bookmarkStart w:id="37" w:name="numeric-operators"/>
      <w:bookmarkEnd w:id="37"/>
      <w:r>
        <w:t xml:space="preserve">Numeric operators</w:t>
      </w:r>
    </w:p>
    <w:p>
      <w:pPr>
        <w:pStyle w:val="FirstParagraph"/>
      </w:pPr>
      <w:r>
        <w:t xml:space="preserve">R provides a series of basic numeric operators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Example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Output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Plus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+ 2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Minus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5 - 2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* 2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/</w:t>
            </w:r>
          </w:p>
        </w:tc>
        <w:tc>
          <w:p>
            <w:pPr>
              <w:pStyle w:val="Compact"/>
              <w:jc w:val="left"/>
            </w:pPr>
            <w:r>
              <w:t xml:space="preserve">Division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/ 2</w:t>
            </w:r>
          </w:p>
        </w:tc>
        <w:tc>
          <w:p>
            <w:pPr>
              <w:pStyle w:val="Compact"/>
              <w:jc w:val="left"/>
            </w:pPr>
            <w:r>
              <w:t xml:space="preserve">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%/%</w:t>
            </w:r>
          </w:p>
        </w:tc>
        <w:tc>
          <w:p>
            <w:pPr>
              <w:pStyle w:val="Compact"/>
              <w:jc w:val="left"/>
            </w:pPr>
            <w:r>
              <w:t xml:space="preserve">Integer division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5 %/% 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%%</w:t>
            </w:r>
          </w:p>
        </w:tc>
        <w:tc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5 %% 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^</w:t>
            </w:r>
          </w:p>
        </w:tc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5^2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</w:tbl>
    <w:p>
      <w:pPr>
        <w:pStyle w:val="SourceCode"/>
      </w:pP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berschrift2"/>
      </w:pPr>
      <w:bookmarkStart w:id="38" w:name="logical-operators"/>
      <w:bookmarkEnd w:id="38"/>
      <w:r>
        <w:t xml:space="preserve">Logical operators</w:t>
      </w:r>
    </w:p>
    <w:p>
      <w:pPr>
        <w:pStyle w:val="FirstParagraph"/>
      </w:pPr>
      <w:r>
        <w:t xml:space="preserve">R provides a series of basic logical operators to test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Example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Output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== 2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p>
            <w:pPr>
              <w:pStyle w:val="Compact"/>
              <w:jc w:val="left"/>
            </w:pPr>
            <w:r>
              <w:t xml:space="preserve">Not equal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!= 2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&gt; (&gt;=)</w:t>
            </w:r>
          </w:p>
        </w:tc>
        <w:tc>
          <w:p>
            <w:pPr>
              <w:pStyle w:val="Compact"/>
              <w:jc w:val="left"/>
            </w:pPr>
            <w:r>
              <w:t xml:space="preserve">Greater (or equal)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&gt; 2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 (&lt;=)</w:t>
            </w:r>
          </w:p>
        </w:tc>
        <w:tc>
          <w:p>
            <w:pPr>
              <w:pStyle w:val="Compact"/>
              <w:jc w:val="left"/>
            </w:pPr>
            <w:r>
              <w:t xml:space="preserve">Less (or equal)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&lt;= 2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p>
            <w:pPr>
              <w:pStyle w:val="Compact"/>
              <w:jc w:val="left"/>
            </w:pPr>
            <w:r>
              <w:t xml:space="preserve">Not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!TRUE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p>
            <w:pPr>
              <w:pStyle w:val="Compact"/>
              <w:jc w:val="left"/>
            </w:pPr>
            <w:r>
              <w:t xml:space="preserve">And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TRUE &amp; 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p>
            <w:pPr>
              <w:pStyle w:val="Compact"/>
              <w:jc w:val="left"/>
            </w:pPr>
            <w:r>
              <w:t xml:space="preserve">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TRUE | 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</w:tr>
    </w:tbl>
    <w:p>
      <w:pPr>
        <w:pStyle w:val="SourceCode"/>
      </w:pP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berschrift2"/>
      </w:pPr>
      <w:bookmarkStart w:id="39" w:name="summary"/>
      <w:bookmarkEnd w:id="39"/>
      <w:r>
        <w:t xml:space="preserve">Summary</w:t>
      </w:r>
    </w:p>
    <w:p>
      <w:pPr>
        <w:pStyle w:val="FirstParagraph"/>
      </w:pPr>
      <w:r>
        <w:t xml:space="preserve">An introduction to R</w:t>
      </w:r>
    </w:p>
    <w:p>
      <w:pPr>
        <w:pStyle w:val="Compact"/>
        <w:numPr>
          <w:numId w:val="1013"/>
          <w:ilvl w:val="0"/>
        </w:numPr>
      </w:pPr>
      <w:r>
        <w:t xml:space="preserve">Basic types</w:t>
      </w:r>
    </w:p>
    <w:p>
      <w:pPr>
        <w:pStyle w:val="Compact"/>
        <w:numPr>
          <w:numId w:val="1013"/>
          <w:ilvl w:val="0"/>
        </w:numPr>
      </w:pPr>
      <w:r>
        <w:t xml:space="preserve">Basic operators</w:t>
      </w:r>
    </w:p>
    <w:p>
      <w:pPr>
        <w:pStyle w:val="FirstParagraph"/>
      </w:pPr>
      <w:r>
        <w:rPr>
          <w:b/>
        </w:rPr>
        <w:t xml:space="preserve">Next</w:t>
      </w:r>
      <w:r>
        <w:t xml:space="preserve">: Core concepts</w:t>
      </w:r>
    </w:p>
    <w:p>
      <w:pPr>
        <w:pStyle w:val="Compact"/>
        <w:numPr>
          <w:numId w:val="1014"/>
          <w:ilvl w:val="0"/>
        </w:numPr>
      </w:pPr>
      <w:r>
        <w:t xml:space="preserve">Variables</w:t>
      </w:r>
    </w:p>
    <w:p>
      <w:pPr>
        <w:pStyle w:val="Compact"/>
        <w:numPr>
          <w:numId w:val="1014"/>
          <w:ilvl w:val="0"/>
        </w:numPr>
      </w:pPr>
      <w:r>
        <w:t xml:space="preserve">Functions</w:t>
      </w:r>
    </w:p>
    <w:p>
      <w:pPr>
        <w:pStyle w:val="Compact"/>
        <w:numPr>
          <w:numId w:val="1014"/>
          <w:ilvl w:val="0"/>
        </w:numPr>
      </w:pPr>
      <w:r>
        <w:t xml:space="preserve">Libraries</w:t>
      </w:r>
    </w:p>
    <w:p>
      <w:pPr>
        <w:pStyle w:val="berschrift1"/>
      </w:pPr>
      <w:bookmarkStart w:id="40" w:name="lesson-2-heading"/>
      <w:bookmarkEnd w:id="40"/>
      <w:r>
        <w:t xml:space="preserve">Lesson 2 heading</w:t>
      </w:r>
    </w:p>
    <w:p>
      <w:pPr>
        <w:pStyle w:val="berschrift1"/>
      </w:pPr>
      <w:bookmarkStart w:id="41" w:name="data-types"/>
      <w:bookmarkEnd w:id="41"/>
      <w:r>
        <w:t xml:space="preserve">Data Types</w:t>
      </w:r>
    </w:p>
    <w:p>
      <w:pPr>
        <w:pStyle w:val="berschrift1"/>
      </w:pPr>
      <w:bookmarkStart w:id="42" w:name="lesson-4-heading"/>
      <w:bookmarkEnd w:id="42"/>
      <w:r>
        <w:t xml:space="preserve">Lesson 4 heading</w:t>
      </w:r>
    </w:p>
    <w:p>
      <w:pPr>
        <w:pStyle w:val="berschrift1"/>
      </w:pPr>
      <w:bookmarkStart w:id="43" w:name="functions"/>
      <w:bookmarkEnd w:id="43"/>
      <w:r>
        <w:t xml:space="preserve">Functions</w:t>
      </w:r>
    </w:p>
    <w:p>
      <w:pPr>
        <w:pStyle w:val="berschrift1"/>
      </w:pPr>
      <w:bookmarkStart w:id="44" w:name="lesson-6-heading"/>
      <w:bookmarkEnd w:id="44"/>
      <w:r>
        <w:t xml:space="preserve">Lesson 6 heading</w:t>
      </w:r>
    </w:p>
    <w:p>
      <w:pPr>
        <w:pStyle w:val="berschrift1"/>
      </w:pPr>
      <w:bookmarkStart w:id="45" w:name="selection-and-filtering"/>
      <w:bookmarkEnd w:id="45"/>
      <w:r>
        <w:t xml:space="preserve">Selection and filtering</w:t>
      </w:r>
    </w:p>
    <w:p>
      <w:pPr>
        <w:pStyle w:val="berschrift1"/>
      </w:pPr>
      <w:bookmarkStart w:id="46" w:name="references"/>
      <w:bookmarkEnd w:id="46"/>
      <w:r>
        <w:t xml:space="preserve">References</w:t>
      </w:r>
    </w:p>
    <w:sectPr w:rsidR="009E022E" w:rsidSect="003C3C78">
      <w:headerReference w:type="even" r:id="rId9"/>
      <w:headerReference w:type="default" r:id="rId8"/>
      <w:footerReference w:type="even" r:id="rId12"/>
      <w:footerReference w:type="default" r:id="rId11"/>
      <w:headerReference w:type="first" r:id="rId10"/>
      <w:footerReference w:type="first" r:id="rId13"/>
      <w:pgSz w:w="12240" w:h="15840"/>
      <w:pgMar w:top="2135" w:right="1417" w:bottom="1560" w:left="1417" w:header="720" w:footer="314" w:gutter="0"/>
      <w:pgNumType w:start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C78" w:rsidRDefault="003C3C7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A42" w:rsidRPr="0078578B" w:rsidRDefault="0037633F" w:rsidP="0078578B">
    <w:pPr>
      <w:pStyle w:val="Fuzeile"/>
      <w:tabs>
        <w:tab w:val="clear" w:pos="4536"/>
        <w:tab w:val="clear" w:pos="9072"/>
        <w:tab w:val="right" w:pos="9356"/>
      </w:tabs>
      <w:jc w:val="center"/>
      <w:rPr>
        <w:rFonts w:ascii="Constantia" w:hAnsi="Constantia"/>
        <w:color w:val="595959" w:themeColor="text1" w:themeTint="A6"/>
        <w:szCs w:val="22"/>
      </w:rPr>
    </w:pPr>
    <w:sdt>
      <w:sdtPr>
        <w:rPr>
          <w:rFonts w:ascii="Constantia" w:hAnsi="Constantia"/>
          <w:sz w:val="22"/>
          <w:szCs w:val="22"/>
        </w:rPr>
        <w:id w:val="-2078117054"/>
        <w:docPartObj>
          <w:docPartGallery w:val="Page Numbers (Bottom of Page)"/>
          <w:docPartUnique/>
        </w:docPartObj>
      </w:sdtPr>
      <w:sdtEndPr>
        <w:rPr>
          <w:noProof/>
          <w:color w:val="595959" w:themeColor="text1" w:themeTint="A6"/>
          <w:sz w:val="24"/>
        </w:rPr>
      </w:sdtEndPr>
      <w:sdtContent>
        <w:r w:rsidR="00723B71" w:rsidRPr="00ED525E">
          <w:rPr>
            <w:rFonts w:ascii="Constantia" w:hAnsi="Constantia"/>
            <w:color w:val="595959" w:themeColor="text1" w:themeTint="A6"/>
            <w:sz w:val="22"/>
            <w:szCs w:val="22"/>
          </w:rPr>
          <w:t xml:space="preserve">Find us at </w:t>
        </w:r>
        <w:hyperlink r:id="rId1" w:history="1">
          <w:r w:rsidR="00723B71" w:rsidRPr="00ED525E">
            <w:rPr>
              <w:rStyle w:val="Hyperlink"/>
              <w:rFonts w:ascii="Constantia" w:hAnsi="Constantia"/>
              <w:b/>
              <w:sz w:val="22"/>
              <w:szCs w:val="22"/>
            </w:rPr>
            <w:t>https://UNIGIS.at/en</w:t>
          </w:r>
        </w:hyperlink>
        <w:r w:rsidR="00723B71" w:rsidRPr="00ED525E">
          <w:rPr>
            <w:rStyle w:val="Hyperlink"/>
            <w:rFonts w:ascii="Constantia" w:hAnsi="Constantia"/>
            <w:sz w:val="22"/>
            <w:szCs w:val="22"/>
          </w:rPr>
          <w:t xml:space="preserve"> </w:t>
        </w:r>
        <w:r w:rsidR="00723B71" w:rsidRPr="00ED525E">
          <w:rPr>
            <w:rStyle w:val="Hyperlink"/>
            <w:rFonts w:ascii="Constantia" w:hAnsi="Constantia"/>
            <w:sz w:val="22"/>
            <w:szCs w:val="22"/>
          </w:rPr>
          <w:tab/>
        </w:r>
        <w:r w:rsidR="0078578B" w:rsidRPr="0078578B">
          <w:rPr>
            <w:rStyle w:val="Hyperlink"/>
            <w:rFonts w:ascii="Constantia" w:hAnsi="Constantia"/>
            <w:color w:val="595959" w:themeColor="text1" w:themeTint="A6"/>
            <w:szCs w:val="22"/>
          </w:rPr>
          <w:fldChar w:fldCharType="begin"/>
        </w:r>
        <w:r w:rsidR="0078578B" w:rsidRPr="0078578B">
          <w:rPr>
            <w:rStyle w:val="Hyperlink"/>
            <w:rFonts w:ascii="Constantia" w:hAnsi="Constantia"/>
            <w:color w:val="595959" w:themeColor="text1" w:themeTint="A6"/>
            <w:szCs w:val="22"/>
          </w:rPr>
          <w:instrText>PAGE   \* MERGEFORMAT</w:instrText>
        </w:r>
        <w:r w:rsidR="0078578B" w:rsidRPr="0078578B">
          <w:rPr>
            <w:rStyle w:val="Hyperlink"/>
            <w:rFonts w:ascii="Constantia" w:hAnsi="Constantia"/>
            <w:color w:val="595959" w:themeColor="text1" w:themeTint="A6"/>
            <w:szCs w:val="22"/>
          </w:rPr>
          <w:fldChar w:fldCharType="separate"/>
        </w:r>
        <w:r w:rsidR="003C3C78" w:rsidRPr="003C3C78">
          <w:rPr>
            <w:rStyle w:val="Hyperlink"/>
            <w:rFonts w:ascii="Constantia" w:hAnsi="Constantia"/>
            <w:color w:val="595959" w:themeColor="text1" w:themeTint="A6"/>
            <w:szCs w:val="22"/>
            <w:lang w:val="en-GB"/>
          </w:rPr>
          <w:t>5</w:t>
        </w:r>
        <w:r w:rsidR="0078578B" w:rsidRPr="0078578B">
          <w:rPr>
            <w:rStyle w:val="Hyperlink"/>
            <w:rFonts w:ascii="Constantia" w:hAnsi="Constantia"/>
            <w:color w:val="595959" w:themeColor="text1" w:themeTint="A6"/>
            <w:szCs w:val="22"/>
          </w:rPr>
          <w:fldChar w:fldCharType="end"/>
        </w:r>
      </w:sdtContent>
    </w:sdt>
  </w:p>
  <w:p w:rsidR="00341CC3" w:rsidRDefault="00341CC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492" w:rsidRDefault="0037633F" w:rsidP="00DB3492">
    <w:pPr>
      <w:pStyle w:val="Fuzeile"/>
      <w:tabs>
        <w:tab w:val="clear" w:pos="4536"/>
        <w:tab w:val="clear" w:pos="9072"/>
        <w:tab w:val="left" w:pos="6787"/>
      </w:tabs>
      <w:jc w:val="cent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1" type="#_x0000_t75" style="width:114pt;height:116.25pt">
          <v:imagedata r:id="rId1" o:title="Logo UNIGIS"/>
        </v:shape>
      </w:pict>
    </w:r>
  </w:p>
  <w:p w:rsidR="00DB3492" w:rsidRDefault="00DB3492" w:rsidP="00DB3492">
    <w:pPr>
      <w:pStyle w:val="Fuzeile"/>
      <w:tabs>
        <w:tab w:val="clear" w:pos="4536"/>
        <w:tab w:val="clear" w:pos="9072"/>
        <w:tab w:val="left" w:pos="6787"/>
      </w:tabs>
      <w:jc w:val="center"/>
    </w:pPr>
  </w:p>
  <w:p w:rsidR="0078578B" w:rsidRDefault="0078578B" w:rsidP="00666AC7">
    <w:pPr>
      <w:pStyle w:val="Fuzeile"/>
      <w:tabs>
        <w:tab w:val="clear" w:pos="4536"/>
        <w:tab w:val="clear" w:pos="9072"/>
        <w:tab w:val="left" w:pos="6787"/>
      </w:tabs>
    </w:pPr>
  </w:p>
  <w:p w:rsidR="00DB3492" w:rsidRDefault="00DB3492" w:rsidP="00DB3492">
    <w:pPr>
      <w:pStyle w:val="Fuzeile"/>
      <w:tabs>
        <w:tab w:val="clear" w:pos="4536"/>
        <w:tab w:val="clear" w:pos="9072"/>
        <w:tab w:val="left" w:pos="6787"/>
      </w:tabs>
      <w:jc w:val="center"/>
    </w:pPr>
  </w:p>
  <w:p w:rsidR="00DB3492" w:rsidRDefault="00DB3492" w:rsidP="00664082">
    <w:pPr>
      <w:pStyle w:val="Fuzeile"/>
      <w:tabs>
        <w:tab w:val="clear" w:pos="4536"/>
        <w:tab w:val="clear" w:pos="9072"/>
        <w:tab w:val="left" w:pos="6787"/>
      </w:tabs>
    </w:pPr>
  </w:p>
  <w:p w:rsidR="00DB3492" w:rsidRDefault="00666AC7" w:rsidP="00664082">
    <w:pPr>
      <w:pStyle w:val="Fuzeile"/>
      <w:tabs>
        <w:tab w:val="clear" w:pos="4536"/>
        <w:tab w:val="clear" w:pos="9072"/>
        <w:tab w:val="left" w:pos="6787"/>
      </w:tabs>
    </w:pPr>
    <w:r w:rsidRPr="00664082"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-1871</wp:posOffset>
          </wp:positionH>
          <wp:positionV relativeFrom="page">
            <wp:posOffset>8946292</wp:posOffset>
          </wp:positionV>
          <wp:extent cx="5972810" cy="569595"/>
          <wp:effectExtent l="0" t="0" r="8890" b="1905"/>
          <wp:wrapTopAndBottom/>
          <wp:docPr id="6" name="Grafik 6" descr="Z:\ZGIS\Vorlagen Team\ZGIS_Logo\Logo_Fußzeile_en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Z:\ZGIS\Vorlagen Team\ZGIS_Logo\Logo_Fußzeile_en.t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810" cy="569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664082" w:rsidRDefault="00664082" w:rsidP="00664082">
    <w:pPr>
      <w:pStyle w:val="Fuzeile"/>
      <w:tabs>
        <w:tab w:val="clear" w:pos="4536"/>
        <w:tab w:val="clear" w:pos="9072"/>
        <w:tab w:val="left" w:pos="6787"/>
      </w:tabs>
    </w:pPr>
    <w:r>
      <w:tab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C78" w:rsidRDefault="003C3C7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913" w:rsidRPr="00ED525E" w:rsidRDefault="0037633F" w:rsidP="00BB6913">
    <w:pPr>
      <w:pStyle w:val="Kopfzeile"/>
      <w:tabs>
        <w:tab w:val="clear" w:pos="4536"/>
        <w:tab w:val="center" w:pos="4820"/>
      </w:tabs>
      <w:rPr>
        <w:rFonts w:asciiTheme="majorHAnsi" w:hAnsiTheme="majorHAnsi"/>
        <w:color w:val="595959" w:themeColor="text1" w:themeTint="A6"/>
        <w:szCs w:val="20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383.65pt;margin-top:11.1pt;width:86.6pt;height:34.05pt;z-index:251663360;mso-position-horizontal-relative:text;mso-position-vertical-relative:text" wrapcoords="16572 0 -186 1878 -186 10800 6331 15026 10800 15026 10614 20191 12103 21130 18993 21130 20669 21130 21228 16904 18062 15026 21600 12678 21600 5635 20483 0 16572 0" o:allowoverlap="f">
          <v:imagedata r:id="rId1" o:title="UNIGIS_International_Salzburg"/>
        </v:shape>
      </w:pict>
    </w:r>
    <w:sdt>
      <w:sdtPr>
        <w:rPr>
          <w:rFonts w:asciiTheme="majorHAnsi" w:hAnsiTheme="majorHAnsi"/>
          <w:color w:val="595959" w:themeColor="text1" w:themeTint="A6"/>
          <w:szCs w:val="20"/>
        </w:rPr>
        <w:alias w:val="Title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66AC7">
          <w:rPr>
            <w:rFonts w:asciiTheme="majorHAnsi" w:hAnsiTheme="majorHAnsi"/>
            <w:color w:val="595959" w:themeColor="text1" w:themeTint="A6"/>
            <w:szCs w:val="20"/>
          </w:rPr>
          <w:t>Module title – may span over two lines</w:t>
        </w:r>
      </w:sdtContent>
    </w:sdt>
  </w:p>
  <w:p w:rsidR="00C03F3A" w:rsidRDefault="0037633F" w:rsidP="00723B71">
    <w:pPr>
      <w:pStyle w:val="Kopfzeile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4082" w:rsidRDefault="003C3C78" w:rsidP="003C3C78">
    <w:pPr>
      <w:pStyle w:val="Kopfzeile"/>
      <w:jc w:val="right"/>
    </w:pPr>
    <w:r>
      <w:rPr>
        <w:noProof/>
        <w:lang w:val="en-GB" w:eastAsia="en-GB"/>
      </w:rPr>
      <w:drawing>
        <wp:inline distT="0" distB="0" distL="0" distR="0">
          <wp:extent cx="2305050" cy="1152525"/>
          <wp:effectExtent l="0" t="0" r="0" b="9525"/>
          <wp:docPr id="5" name="Grafik 5" descr="C:\Users\wallentin\AppData\Local\Microsoft\Windows\INetCache\Content.MSO\A9A081A3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wallentin\AppData\Local\Microsoft\Windows\INetCache\Content.MSO\A9A081A3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0297" cy="1155149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softEdge rad="63500"/>
                  </a:effectLst>
                </pic:spPr>
              </pic:pic>
            </a:graphicData>
          </a:graphic>
        </wp:inline>
      </w:drawing>
    </w:r>
    <w:bookmarkStart w:id="14" w:name="_GoBack"/>
    <w:bookmarkEnd w:id="1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B5980B8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B74C6C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39A95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88418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68C3A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550F7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AC98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36EFD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DE27D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28073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0120D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9B34AE4"/>
    <w:multiLevelType w:val="hybridMultilevel"/>
    <w:tmpl w:val="BB289102"/>
    <w:lvl w:ilvl="0" w:tplc="8AF084E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63364"/>
    <w:multiLevelType w:val="multilevel"/>
    <w:tmpl w:val="50B0D3EE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90">
    <w:nsid w:val="ea410e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54b67d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D2F11"/>
    <w:pPr>
      <w:keepNext/>
      <w:spacing w:before="240" w:after="0"/>
    </w:pPr>
    <w:rPr>
      <w:rFonts w:ascii="Calibri" w:hAnsi="Calibri"/>
    </w:rPr>
  </w:style>
  <w:style w:type="paragraph" w:styleId="berschrift1">
    <w:name w:val="heading 1"/>
    <w:basedOn w:val="Standard"/>
    <w:next w:val="Textkrper"/>
    <w:autoRedefine/>
    <w:uiPriority w:val="9"/>
    <w:qFormat/>
    <w:rsid w:val="003021A0"/>
    <w:pPr>
      <w:keepLines/>
      <w:pageBreakBefore/>
      <w:numPr>
        <w:numId w:val="1"/>
      </w:numPr>
      <w:pBdr>
        <w:bottom w:val="single" w:sz="8" w:space="1" w:color="A6A6A6" w:themeColor="background1" w:themeShade="A6"/>
      </w:pBdr>
      <w:tabs>
        <w:tab w:val="left" w:pos="1134"/>
      </w:tabs>
      <w:spacing w:after="1320"/>
      <w:ind w:left="709" w:hanging="709"/>
      <w:outlineLvl w:val="0"/>
    </w:pPr>
    <w:rPr>
      <w:rFonts w:asciiTheme="minorHAnsi" w:eastAsiaTheme="majorEastAsia" w:hAnsiTheme="minorHAnsi" w:cstheme="majorBidi"/>
      <w:bCs/>
      <w:color w:val="7F7F7F" w:themeColor="text1" w:themeTint="80"/>
      <w:sz w:val="52"/>
      <w:szCs w:val="44"/>
    </w:rPr>
  </w:style>
  <w:style w:type="paragraph" w:styleId="berschrift2">
    <w:name w:val="heading 2"/>
    <w:basedOn w:val="Standard"/>
    <w:next w:val="Textkrper"/>
    <w:uiPriority w:val="9"/>
    <w:unhideWhenUsed/>
    <w:qFormat/>
    <w:rsid w:val="003021A0"/>
    <w:pPr>
      <w:keepLines/>
      <w:numPr>
        <w:ilvl w:val="1"/>
        <w:numId w:val="1"/>
      </w:numPr>
      <w:tabs>
        <w:tab w:val="left" w:pos="1134"/>
      </w:tabs>
      <w:spacing w:before="600" w:after="360" w:line="312" w:lineRule="auto"/>
      <w:ind w:left="851" w:hanging="857"/>
      <w:outlineLvl w:val="1"/>
    </w:pPr>
    <w:rPr>
      <w:rFonts w:asciiTheme="minorHAnsi" w:eastAsiaTheme="majorEastAsia" w:hAnsiTheme="minorHAnsi" w:cstheme="majorBidi"/>
      <w:bCs/>
      <w:color w:val="404040" w:themeColor="text1" w:themeTint="BF"/>
      <w:sz w:val="40"/>
      <w:szCs w:val="32"/>
    </w:rPr>
  </w:style>
  <w:style w:type="paragraph" w:styleId="berschrift3">
    <w:name w:val="heading 3"/>
    <w:basedOn w:val="berschrift2"/>
    <w:next w:val="Textkrper"/>
    <w:uiPriority w:val="9"/>
    <w:unhideWhenUsed/>
    <w:qFormat/>
    <w:rsid w:val="003021A0"/>
    <w:pPr>
      <w:numPr>
        <w:ilvl w:val="2"/>
      </w:numPr>
      <w:spacing w:before="480" w:after="240"/>
      <w:ind w:left="1134" w:hanging="1134"/>
      <w:outlineLvl w:val="2"/>
    </w:pPr>
    <w:rPr>
      <w:bCs w:val="0"/>
      <w:sz w:val="36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rsid w:val="00923443"/>
    <w:pPr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berschrift5">
    <w:name w:val="heading 5"/>
    <w:basedOn w:val="Standard"/>
    <w:next w:val="Textkrper"/>
    <w:uiPriority w:val="9"/>
    <w:unhideWhenUsed/>
    <w:qFormat/>
    <w:pPr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F23197"/>
    <w:pPr>
      <w:keepNext w:val="0"/>
      <w:spacing w:before="180" w:after="180" w:line="288" w:lineRule="auto"/>
    </w:pPr>
    <w:rPr>
      <w:rFonts w:cs="Calibri"/>
    </w:rPr>
  </w:style>
  <w:style w:type="paragraph" w:customStyle="1" w:styleId="FirstParagraph">
    <w:name w:val="First Paragraph"/>
    <w:basedOn w:val="Textkrper"/>
    <w:next w:val="Textkrper"/>
    <w:qFormat/>
    <w:rsid w:val="00F23197"/>
  </w:style>
  <w:style w:type="paragraph" w:customStyle="1" w:styleId="Compact">
    <w:name w:val="Compact"/>
    <w:basedOn w:val="Textkrper"/>
    <w:qFormat/>
    <w:rsid w:val="00F23197"/>
    <w:pPr>
      <w:spacing w:before="0" w:after="0" w:line="264" w:lineRule="auto"/>
    </w:pPr>
    <w:rPr>
      <w:rFonts w:eastAsiaTheme="majorEastAsia" w:cstheme="majorBidi"/>
      <w:iCs/>
    </w:rPr>
  </w:style>
  <w:style w:type="paragraph" w:styleId="Titel">
    <w:name w:val="Title"/>
    <w:basedOn w:val="Textkrper"/>
    <w:next w:val="Textkrper"/>
    <w:qFormat/>
    <w:rsid w:val="00D61BC2"/>
    <w:pPr>
      <w:spacing w:before="1560" w:after="360"/>
      <w:jc w:val="center"/>
    </w:pPr>
    <w:rPr>
      <w:rFonts w:ascii="Cambria" w:eastAsiaTheme="majorEastAsia" w:hAnsi="Cambria" w:cstheme="majorBidi"/>
      <w:b/>
      <w:caps/>
      <w:color w:val="595959" w:themeColor="text1" w:themeTint="A6"/>
      <w:sz w:val="56"/>
      <w:szCs w:val="72"/>
    </w:rPr>
  </w:style>
  <w:style w:type="paragraph" w:styleId="Untertitel">
    <w:name w:val="Subtitle"/>
    <w:basedOn w:val="Titel"/>
    <w:next w:val="Textkrper"/>
    <w:qFormat/>
    <w:pPr>
      <w:framePr w:wrap="around" w:hAnchor="text"/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664082"/>
    <w:pPr>
      <w:keepNext/>
      <w:keepLines/>
      <w:spacing w:before="1080" w:after="360"/>
      <w:jc w:val="center"/>
    </w:pPr>
    <w:rPr>
      <w:color w:val="262626" w:themeColor="text1" w:themeTint="D9"/>
      <w:sz w:val="48"/>
    </w:rPr>
  </w:style>
  <w:style w:type="paragraph" w:styleId="Datum">
    <w:name w:val="Date"/>
    <w:next w:val="Textkrper"/>
    <w:qFormat/>
    <w:rsid w:val="00664082"/>
    <w:pPr>
      <w:keepNext/>
      <w:keepLines/>
      <w:jc w:val="center"/>
    </w:pPr>
    <w:rPr>
      <w:color w:val="404040" w:themeColor="text1" w:themeTint="BF"/>
      <w:sz w:val="32"/>
    </w:rPr>
  </w:style>
  <w:style w:type="paragraph" w:customStyle="1" w:styleId="Abstract">
    <w:name w:val="Abstract"/>
    <w:basedOn w:val="Standard"/>
    <w:next w:val="Textkrper"/>
    <w:qFormat/>
    <w:pPr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  <w:rsid w:val="000A6C52"/>
    <w:pPr>
      <w:ind w:left="567" w:hanging="567"/>
    </w:pPr>
  </w:style>
  <w:style w:type="paragraph" w:styleId="Blocktext">
    <w:name w:val="Block Text"/>
    <w:basedOn w:val="Textkrper"/>
    <w:next w:val="Textkrper"/>
    <w:uiPriority w:val="9"/>
    <w:unhideWhenUsed/>
    <w:qFormat/>
    <w:rsid w:val="001F76D5"/>
    <w:pPr>
      <w:spacing w:before="120" w:after="120"/>
      <w:ind w:left="425"/>
    </w:pPr>
    <w:rPr>
      <w:rFonts w:asciiTheme="majorHAnsi" w:eastAsiaTheme="majorEastAsia" w:hAnsiTheme="majorHAnsi" w:cstheme="majorBidi"/>
      <w:bCs/>
      <w:i/>
      <w:color w:val="527A2E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Lines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</w:style>
  <w:style w:type="paragraph" w:customStyle="1" w:styleId="ImageCaption">
    <w:name w:val="Image Caption"/>
    <w:basedOn w:val="Beschriftung"/>
    <w:qFormat/>
    <w:rsid w:val="00153CAA"/>
    <w:pPr>
      <w:keepLines/>
      <w:spacing w:before="120" w:after="360"/>
    </w:pPr>
    <w:rPr>
      <w:sz w:val="22"/>
    </w:rPr>
  </w:style>
  <w:style w:type="paragraph" w:customStyle="1" w:styleId="Figure">
    <w:name w:val="Figure"/>
    <w:basedOn w:val="Standard"/>
    <w:rsid w:val="000544D5"/>
    <w:pPr>
      <w:spacing w:after="60"/>
    </w:pPr>
  </w:style>
  <w:style w:type="paragraph" w:customStyle="1" w:styleId="FigurewithCaption">
    <w:name w:val="Figure with Caption"/>
    <w:basedOn w:val="ImageCaption"/>
    <w:rsid w:val="000544D5"/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sid w:val="00666AC7"/>
    <w:rPr>
      <w:rFonts w:ascii="Calibri" w:hAnsi="Calibri"/>
      <w:shd w:val="clear" w:color="auto" w:fill="F8F8F8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uiPriority w:val="99"/>
    <w:qFormat/>
    <w:rsid w:val="00666AC7"/>
    <w:rPr>
      <w:noProof/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E82F41"/>
    <w:pPr>
      <w:numPr>
        <w:numId w:val="0"/>
      </w:numPr>
      <w:spacing w:after="1080" w:line="259" w:lineRule="auto"/>
      <w:outlineLvl w:val="9"/>
    </w:pPr>
    <w:rPr>
      <w:bCs w:val="0"/>
    </w:rPr>
  </w:style>
  <w:style w:type="paragraph" w:customStyle="1" w:styleId="SourceCode">
    <w:name w:val="Source Code"/>
    <w:basedOn w:val="Standard"/>
    <w:link w:val="VerbatimChar"/>
    <w:qFormat/>
    <w:rsid w:val="00666AC7"/>
    <w:pPr>
      <w:keepNext w:val="0"/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Kopfzeile">
    <w:name w:val="header"/>
    <w:basedOn w:val="Standard"/>
    <w:link w:val="KopfzeileZchn"/>
    <w:uiPriority w:val="99"/>
    <w:unhideWhenUsed/>
    <w:rsid w:val="00C03F3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03F3A"/>
  </w:style>
  <w:style w:type="paragraph" w:styleId="Fuzeile">
    <w:name w:val="footer"/>
    <w:basedOn w:val="Standard"/>
    <w:link w:val="FuzeileZchn"/>
    <w:uiPriority w:val="99"/>
    <w:unhideWhenUsed/>
    <w:rsid w:val="00C03F3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03F3A"/>
  </w:style>
  <w:style w:type="paragraph" w:styleId="Verzeichnis1">
    <w:name w:val="toc 1"/>
    <w:basedOn w:val="Standard"/>
    <w:next w:val="Standard"/>
    <w:autoRedefine/>
    <w:uiPriority w:val="39"/>
    <w:unhideWhenUsed/>
    <w:rsid w:val="004C722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C7222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4C7222"/>
    <w:pPr>
      <w:spacing w:after="100"/>
      <w:ind w:left="480"/>
    </w:pPr>
  </w:style>
  <w:style w:type="table" w:styleId="Tabellenraster">
    <w:name w:val="Table Grid"/>
    <w:basedOn w:val="NormaleTabelle"/>
    <w:rsid w:val="0092344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rsid w:val="0092344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5">
    <w:name w:val="Plain Table 5"/>
    <w:basedOn w:val="NormaleTabelle"/>
    <w:rsid w:val="00923443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e">
    <w:name w:val="List"/>
    <w:basedOn w:val="Textkrper"/>
    <w:next w:val="Textkrper"/>
    <w:unhideWhenUsed/>
    <w:qFormat/>
    <w:rsid w:val="00FC3126"/>
    <w:pPr>
      <w:numPr>
        <w:numId w:val="2"/>
      </w:numPr>
      <w:spacing w:before="60" w:after="60"/>
      <w:contextualSpacing/>
    </w:pPr>
  </w:style>
  <w:style w:type="character" w:customStyle="1" w:styleId="TextkrperZchn">
    <w:name w:val="Textkörper Zchn"/>
    <w:basedOn w:val="Absatz-Standardschriftart"/>
    <w:link w:val="Textkrper"/>
    <w:rsid w:val="00F23197"/>
    <w:rPr>
      <w:rFonts w:ascii="Calibri" w:hAnsi="Calibri" w:cs="Calibri"/>
    </w:rPr>
  </w:style>
  <w:style w:type="character" w:styleId="BesuchterLink">
    <w:name w:val="FollowedHyperlink"/>
    <w:basedOn w:val="Absatz-Standardschriftart"/>
    <w:rsid w:val="00BB6913"/>
    <w:rPr>
      <w:color w:val="800080" w:themeColor="followedHyperlink"/>
      <w:u w:val="single"/>
    </w:rPr>
  </w:style>
  <w:style w:type="paragraph" w:styleId="KeinLeerraum">
    <w:name w:val="No Spacing"/>
    <w:link w:val="KeinLeerraumZchn"/>
    <w:uiPriority w:val="1"/>
    <w:qFormat/>
    <w:rsid w:val="007E3EF7"/>
    <w:pPr>
      <w:spacing w:after="0"/>
    </w:pPr>
    <w:rPr>
      <w:rFonts w:eastAsiaTheme="minorEastAsia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E3EF7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2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footer" Target="footer2.xml" /><Relationship Id="rId12" Type="http://schemas.openxmlformats.org/officeDocument/2006/relationships/footer" Target="footer1.xml" /><Relationship Id="rId13" Type="http://schemas.openxmlformats.org/officeDocument/2006/relationships/footer" Target="footer3.xml" /><Relationship Type="http://schemas.openxmlformats.org/officeDocument/2006/relationships/hyperlink" Id="rId33" Target="https://bookdown.org/robinlovelace/geocompr/" TargetMode="External" /><Relationship Type="http://schemas.openxmlformats.org/officeDocument/2006/relationships/hyperlink" Id="rId31" Target="https://nostarch.com/artofr.htm" TargetMode="External" /><Relationship Type="http://schemas.openxmlformats.org/officeDocument/2006/relationships/hyperlink" Id="rId27" Target="https://programming-for-data-science.github.io/" TargetMode="External" /><Relationship Type="http://schemas.openxmlformats.org/officeDocument/2006/relationships/hyperlink" Id="rId28" Target="https://r4ds.had.co.nz/" TargetMode="External" /><Relationship Type="http://schemas.openxmlformats.org/officeDocument/2006/relationships/hyperlink" Id="rId30" Target="https://subscription.packtpub.com/book/big_data_and_business_intelligence/9781788295864" TargetMode="External" /><Relationship Type="http://schemas.openxmlformats.org/officeDocument/2006/relationships/hyperlink" Id="rId32" Target="https://uk.sagepub.com/en-gb/eur/an-introduction-to-r-for-spatial-analysis-and-mapping/book241031" TargetMode="External" /><Relationship Type="http://schemas.openxmlformats.org/officeDocument/2006/relationships/hyperlink" Id="rId29" Target="https://www.discoveringstatistics.com/books/discovering-statistics-using-r/" TargetMode="External" /><Relationship Type="http://schemas.openxmlformats.org/officeDocument/2006/relationships/hyperlink" Id="rId26" Target="https://www.pearson.com/us/higher-education/program/Freeman-Programming-Skills-for-Data-Science-Start-Writing-Code-to-Wrangle-Analyze-and-Visualize-Data-with-R/PGM2047488.html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UNIGIS.at/en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tiff"/><Relationship Id="rId1" Type="http://schemas.openxmlformats.org/officeDocument/2006/relationships/image" Target="media/image4.png"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bookdown.org/robinlovelace/geocompr/" TargetMode="External" /><Relationship Type="http://schemas.openxmlformats.org/officeDocument/2006/relationships/hyperlink" Id="rId31" Target="https://nostarch.com/artofr.htm" TargetMode="External" /><Relationship Type="http://schemas.openxmlformats.org/officeDocument/2006/relationships/hyperlink" Id="rId27" Target="https://programming-for-data-science.github.io/" TargetMode="External" /><Relationship Type="http://schemas.openxmlformats.org/officeDocument/2006/relationships/hyperlink" Id="rId28" Target="https://r4ds.had.co.nz/" TargetMode="External" /><Relationship Type="http://schemas.openxmlformats.org/officeDocument/2006/relationships/hyperlink" Id="rId30" Target="https://subscription.packtpub.com/book/big_data_and_business_intelligence/9781788295864" TargetMode="External" /><Relationship Type="http://schemas.openxmlformats.org/officeDocument/2006/relationships/hyperlink" Id="rId32" Target="https://uk.sagepub.com/en-gb/eur/an-introduction-to-r-for-spatial-analysis-and-mapping/book241031" TargetMode="External" /><Relationship Type="http://schemas.openxmlformats.org/officeDocument/2006/relationships/hyperlink" Id="rId29" Target="https://www.discoveringstatistics.com/books/discovering-statistics-using-r/" TargetMode="External" /><Relationship Type="http://schemas.openxmlformats.org/officeDocument/2006/relationships/hyperlink" Id="rId26" Target="https://www.pearson.com/us/higher-education/program/Freeman-Programming-Skills-for-Data-Science-Start-Writing-Code-to-Wrangle-Analyze-and-Visualize-Data-with-R/PGM2047488.html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Template-word1.dotx</Template>
  <TotalTime>0</TotalTime>
  <Pages>6</Pages>
  <Words>516</Words>
  <Characters>2945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Module title – may span over two lines</vt:lpstr>
      <vt:lpstr>UNIGIS module - Introduction to Geoinformatics</vt:lpstr>
    </vt:vector>
  </TitlesOfParts>
  <Company>University of Salzburg</Company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Geoinformatics</dc:title>
  <dc:creator>tbd</dc:creator>
  <dcterms:created xsi:type="dcterms:W3CDTF">2020-11-04T13:49:52Z</dcterms:created>
  <dcterms:modified xsi:type="dcterms:W3CDTF">2020-11-04T13:49:52Z</dcterms:modified>
</cp:coreProperties>
</file>