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E67" w:rsidRPr="0098331E" w:rsidRDefault="009A7D59" w:rsidP="00D272C0">
      <w:pPr>
        <w:pStyle w:val="a5"/>
      </w:pPr>
      <w:r w:rsidRPr="0098331E">
        <w:t xml:space="preserve">Приложение </w:t>
      </w:r>
      <w:bookmarkStart w:id="0" w:name="AddendumNumber"/>
      <w:r w:rsidRPr="0098331E">
        <w:t>№ ___</w:t>
      </w:r>
      <w:bookmarkEnd w:id="0"/>
      <w:r w:rsidRPr="0098331E">
        <w:t xml:space="preserve"> </w:t>
      </w:r>
      <w:r w:rsidRPr="0098331E">
        <w:br/>
        <w:t xml:space="preserve">к Договору возмездного оказания услуг </w:t>
      </w:r>
      <w:bookmarkStart w:id="1" w:name="AgreementNumber"/>
      <w:r w:rsidRPr="0070496B">
        <w:t>№</w:t>
      </w:r>
      <w:r w:rsidRPr="0098331E">
        <w:t xml:space="preserve"> </w:t>
      </w:r>
      <w:r w:rsidR="00BC1B8A" w:rsidRPr="000E6D5C">
        <w:t>&lt;</w:t>
      </w:r>
      <w:r w:rsidR="00BC1B8A">
        <w:rPr>
          <w:lang w:val="en-US"/>
        </w:rPr>
        <w:t>Doc</w:t>
      </w:r>
      <w:r w:rsidR="00BC1B8A" w:rsidRPr="000E6D5C">
        <w:t>.</w:t>
      </w:r>
      <w:r w:rsidR="00BC1B8A">
        <w:rPr>
          <w:lang w:val="en-US"/>
        </w:rPr>
        <w:t>Num</w:t>
      </w:r>
      <w:r w:rsidR="00BC1B8A" w:rsidRPr="000E6D5C">
        <w:t>&gt;</w:t>
      </w:r>
      <w:r w:rsidR="00BC1B8A">
        <w:t xml:space="preserve"> </w:t>
      </w:r>
      <w:r w:rsidRPr="0098331E">
        <w:t xml:space="preserve">от </w:t>
      </w:r>
      <w:r w:rsidR="00BC1B8A" w:rsidRPr="000E6D5C">
        <w:t>&lt;</w:t>
      </w:r>
      <w:r w:rsidR="00BC1B8A">
        <w:rPr>
          <w:lang w:val="en-US"/>
        </w:rPr>
        <w:t>Doc</w:t>
      </w:r>
      <w:r w:rsidR="00BC1B8A" w:rsidRPr="000E6D5C">
        <w:t>.</w:t>
      </w:r>
      <w:r w:rsidR="00BC1B8A">
        <w:rPr>
          <w:lang w:val="en-US"/>
        </w:rPr>
        <w:t>Date</w:t>
      </w:r>
      <w:r w:rsidR="00BC1B8A" w:rsidRPr="000E6D5C">
        <w:t>&gt;</w:t>
      </w:r>
      <w:r w:rsidR="00BC1B8A" w:rsidRPr="00C306DF">
        <w:t xml:space="preserve"> </w:t>
      </w:r>
      <w:r w:rsidRPr="0098331E">
        <w:t>г</w:t>
      </w:r>
      <w:bookmarkEnd w:id="1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D272C0" w:rsidRPr="0098331E" w:rsidTr="00D272C0">
        <w:tc>
          <w:tcPr>
            <w:tcW w:w="7280" w:type="dxa"/>
          </w:tcPr>
          <w:p w:rsidR="00D272C0" w:rsidRPr="0098331E" w:rsidRDefault="00D272C0" w:rsidP="002D3096">
            <w:pPr>
              <w:pStyle w:val="a7"/>
              <w:rPr>
                <w:lang w:val="ru-RU"/>
              </w:rPr>
            </w:pPr>
            <w:r w:rsidRPr="0098331E">
              <w:rPr>
                <w:lang w:val="ru-RU"/>
              </w:rPr>
              <w:t>г. Томск</w:t>
            </w:r>
          </w:p>
        </w:tc>
        <w:tc>
          <w:tcPr>
            <w:tcW w:w="7280" w:type="dxa"/>
          </w:tcPr>
          <w:p w:rsidR="00D272C0" w:rsidRPr="0098331E" w:rsidRDefault="00F96801" w:rsidP="00D272C0">
            <w:pPr>
              <w:pStyle w:val="a9"/>
              <w:rPr>
                <w:lang w:val="ru-RU"/>
              </w:rPr>
            </w:pPr>
            <w:bookmarkStart w:id="2" w:name="AddendumDate"/>
            <w:r w:rsidRPr="0098331E">
              <w:rPr>
                <w:lang w:val="ru-RU"/>
              </w:rPr>
              <w:t>" ___ " ______________ 20___ г.</w:t>
            </w:r>
            <w:bookmarkEnd w:id="2"/>
          </w:p>
        </w:tc>
      </w:tr>
    </w:tbl>
    <w:p w:rsidR="00D272C0" w:rsidRPr="0098331E" w:rsidRDefault="00D272C0">
      <w:pPr>
        <w:rPr>
          <w:rFonts w:cs="Times New Roman"/>
          <w:noProof/>
        </w:rPr>
      </w:pPr>
    </w:p>
    <w:p w:rsidR="00F96801" w:rsidRDefault="00BC1B8A" w:rsidP="002D3096">
      <w:pPr>
        <w:rPr>
          <w:noProof/>
        </w:rPr>
      </w:pPr>
      <w:bookmarkStart w:id="3" w:name="ClientName"/>
      <w:r w:rsidRPr="000E6D5C">
        <w:rPr>
          <w:noProof/>
        </w:rPr>
        <w:t>&lt;</w:t>
      </w:r>
      <w:r>
        <w:rPr>
          <w:noProof/>
          <w:lang w:val="en-US"/>
        </w:rPr>
        <w:t>Vendors</w:t>
      </w:r>
      <w:r w:rsidRPr="000E6D5C">
        <w:rPr>
          <w:noProof/>
        </w:rPr>
        <w:t>.</w:t>
      </w:r>
      <w:r>
        <w:rPr>
          <w:noProof/>
          <w:lang w:val="en-US"/>
        </w:rPr>
        <w:t>Name</w:t>
      </w:r>
      <w:r w:rsidRPr="000E6D5C">
        <w:rPr>
          <w:noProof/>
        </w:rPr>
        <w:t>&gt;</w:t>
      </w:r>
      <w:r w:rsidRPr="00BC1B8A">
        <w:rPr>
          <w:noProof/>
        </w:rPr>
        <w:t xml:space="preserve"> </w:t>
      </w:r>
      <w:r w:rsidR="00F96801" w:rsidRPr="0070496B">
        <w:rPr>
          <w:noProof/>
        </w:rPr>
        <w:t xml:space="preserve">ИНН </w:t>
      </w:r>
      <w:bookmarkEnd w:id="3"/>
      <w:r w:rsidR="0070496B" w:rsidRPr="0070496B">
        <w:rPr>
          <w:noProof/>
        </w:rPr>
        <w:t>&lt;Vendors.INN\\KPP&gt;</w:t>
      </w:r>
      <w:r w:rsidR="00F96801" w:rsidRPr="00F96801">
        <w:rPr>
          <w:noProof/>
        </w:rPr>
        <w:t xml:space="preserve">, именуемое в дальнейшем «Заказчик», в лице </w:t>
      </w:r>
      <w:bookmarkStart w:id="4" w:name="ClientRepresentative"/>
      <w:bookmarkEnd w:id="4"/>
      <w:r w:rsidR="00F96801" w:rsidRPr="00F96801">
        <w:rPr>
          <w:noProof/>
        </w:rPr>
        <w:t xml:space="preserve">, действующего на основании </w:t>
      </w:r>
      <w:bookmarkStart w:id="5" w:name="ClientDocument"/>
      <w:bookmarkEnd w:id="5"/>
      <w:r w:rsidR="00F96801" w:rsidRPr="00F96801">
        <w:rPr>
          <w:noProof/>
        </w:rPr>
        <w:t xml:space="preserve">, с одной стороны, и </w:t>
      </w:r>
      <w:r>
        <w:rPr>
          <w:noProof/>
        </w:rPr>
        <w:t>&lt;Entities.Name</w:t>
      </w:r>
      <w:r w:rsidRPr="00014400">
        <w:rPr>
          <w:noProof/>
        </w:rPr>
        <w:t>&gt;</w:t>
      </w:r>
      <w:r w:rsidR="00F96801" w:rsidRPr="00F96801">
        <w:rPr>
          <w:noProof/>
        </w:rPr>
        <w:t xml:space="preserve">, именуемое в дальнейшем «Исполнитель», в лице </w:t>
      </w:r>
      <w:bookmarkStart w:id="6" w:name="CompanyRepresentative"/>
      <w:bookmarkEnd w:id="6"/>
      <w:r w:rsidR="00F96801" w:rsidRPr="00F96801">
        <w:rPr>
          <w:noProof/>
        </w:rPr>
        <w:t xml:space="preserve">, действующего на основании </w:t>
      </w:r>
      <w:bookmarkStart w:id="7" w:name="CompanyDocument"/>
      <w:bookmarkEnd w:id="7"/>
      <w:r w:rsidR="00F96801" w:rsidRPr="00F96801">
        <w:rPr>
          <w:noProof/>
        </w:rPr>
        <w:t>, с другой стороны, подписали настоящее Приложение о нижеследующем:</w:t>
      </w:r>
    </w:p>
    <w:p w:rsidR="002D3096" w:rsidRPr="0098331E" w:rsidRDefault="002D3096" w:rsidP="002D3096">
      <w:pPr>
        <w:rPr>
          <w:noProof/>
        </w:rPr>
      </w:pPr>
      <w:r w:rsidRPr="0098331E">
        <w:rPr>
          <w:noProof/>
        </w:rPr>
        <w:t>Принимая во внимание, что Заказчик заинтересован в поддержании постоянного спроса на товар и уменьшении сезонных колебаний спроса, привлечении внимания покупателей и обеспечении хороших продаж новых товаров, максимально эффективном воздействии на потребителей в точках продаж (магазинах) и расширении географического охвата сбыта товаров и коммуникации с потребителями, что влечет увеличение объема продаж и соответствующий рост прибыли;</w:t>
      </w:r>
    </w:p>
    <w:p w:rsidR="002D3096" w:rsidRPr="0098331E" w:rsidRDefault="002D3096" w:rsidP="002D3096">
      <w:pPr>
        <w:rPr>
          <w:noProof/>
        </w:rPr>
      </w:pPr>
      <w:r w:rsidRPr="0098331E">
        <w:rPr>
          <w:noProof/>
        </w:rPr>
        <w:t xml:space="preserve">Принимая во внимание, что Заказчик заинтересован в высокой узнаваемости и положительном имидже товаров, едином стандарте продвижения и выкладки товаров, что способствует росту продаж продукции за счет роста числа постоянных, лояльных покупателей и повышению прибыли, а также к сокращению затрат на рекламу, мерчандайзинг и коммуникацию с потребителями; </w:t>
      </w:r>
    </w:p>
    <w:p w:rsidR="002D3096" w:rsidRPr="0098331E" w:rsidRDefault="002D3096" w:rsidP="002D3096">
      <w:pPr>
        <w:rPr>
          <w:noProof/>
        </w:rPr>
      </w:pPr>
      <w:r w:rsidRPr="0098331E">
        <w:rPr>
          <w:noProof/>
        </w:rPr>
        <w:t>Принимая во внимание, что Заказчик заинтересован в получении возможности эффективно управлять ассортиментом товара, товарными запасами, затратами на производство, хранение, доставку и (или) продажу товаров, не пользующихся спросом покупателей, максимально оперативно и гибко реагировать на изменение потребительского спроса, и в результате максимально эффективно расходовать собственные средства, инвестируемые в товары, их продвижение, логистику и сбыт, чему способствует знание ценовой политики, конъюнктуры рынка, а также актуальная и полная информация о реализации товаров потребителям;</w:t>
      </w:r>
    </w:p>
    <w:p w:rsidR="00D272C0" w:rsidRPr="0098331E" w:rsidRDefault="00D272C0">
      <w:pPr>
        <w:rPr>
          <w:rFonts w:cs="Times New Roman"/>
          <w:noProof/>
        </w:rPr>
      </w:pPr>
    </w:p>
    <w:p w:rsidR="002D3096" w:rsidRPr="0098331E" w:rsidRDefault="002D3096" w:rsidP="0098331E">
      <w:pPr>
        <w:pStyle w:val="a"/>
        <w:keepNext/>
        <w:tabs>
          <w:tab w:val="left" w:pos="567"/>
        </w:tabs>
        <w:ind w:left="0" w:firstLine="0"/>
        <w:rPr>
          <w:lang w:val="ru-RU"/>
        </w:rPr>
      </w:pPr>
      <w:r w:rsidRPr="0098331E">
        <w:rPr>
          <w:lang w:val="ru-RU"/>
        </w:rPr>
        <w:t>Стороны пришли к соглашению, что Исполнитель оказывает Заказчику следующие услуги:</w:t>
      </w:r>
    </w:p>
    <w:p w:rsidR="002D3096" w:rsidRPr="0098331E" w:rsidRDefault="002D3096" w:rsidP="0098331E">
      <w:pPr>
        <w:pStyle w:val="a"/>
        <w:keepNext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8"/>
        <w:gridCol w:w="3973"/>
        <w:gridCol w:w="2401"/>
        <w:gridCol w:w="1871"/>
        <w:gridCol w:w="1859"/>
        <w:gridCol w:w="1653"/>
        <w:gridCol w:w="2145"/>
      </w:tblGrid>
      <w:tr w:rsidR="0098331E" w:rsidRPr="0098331E" w:rsidTr="004F7295">
        <w:tc>
          <w:tcPr>
            <w:tcW w:w="704" w:type="dxa"/>
            <w:vAlign w:val="center"/>
          </w:tcPr>
          <w:p w:rsidR="0098331E" w:rsidRPr="0098331E" w:rsidRDefault="00C5173C" w:rsidP="00C5173C">
            <w:pPr>
              <w:pStyle w:val="a7"/>
              <w:jc w:val="center"/>
            </w:pPr>
            <w:r w:rsidRPr="00C5173C">
              <w:t>№ п/п</w:t>
            </w:r>
          </w:p>
        </w:tc>
        <w:tc>
          <w:tcPr>
            <w:tcW w:w="4667" w:type="dxa"/>
            <w:vAlign w:val="center"/>
          </w:tcPr>
          <w:p w:rsidR="0098331E" w:rsidRPr="0098331E" w:rsidRDefault="00C5173C" w:rsidP="00C5173C">
            <w:pPr>
              <w:pStyle w:val="ae"/>
            </w:pPr>
            <w:r>
              <w:t>Наименование услуги</w:t>
            </w:r>
          </w:p>
        </w:tc>
        <w:tc>
          <w:tcPr>
            <w:tcW w:w="1756" w:type="dxa"/>
            <w:vAlign w:val="center"/>
          </w:tcPr>
          <w:p w:rsidR="0098331E" w:rsidRPr="0098331E" w:rsidRDefault="00C5173C" w:rsidP="004F7295">
            <w:pPr>
              <w:pStyle w:val="ae"/>
              <w:tabs>
                <w:tab w:val="clear" w:pos="567"/>
              </w:tabs>
            </w:pPr>
            <w:r>
              <w:t>Период оказания услуг</w:t>
            </w:r>
          </w:p>
        </w:tc>
        <w:tc>
          <w:tcPr>
            <w:tcW w:w="2080" w:type="dxa"/>
            <w:vAlign w:val="center"/>
          </w:tcPr>
          <w:p w:rsidR="0098331E" w:rsidRPr="0098331E" w:rsidRDefault="00C5173C" w:rsidP="00C5173C">
            <w:pPr>
              <w:pStyle w:val="ae"/>
              <w:tabs>
                <w:tab w:val="clear" w:pos="567"/>
              </w:tabs>
            </w:pPr>
            <w:r w:rsidRPr="00C5173C">
              <w:t>Стоимость единицы услуги на одной точке, в рублях, с НДС 18%</w:t>
            </w:r>
          </w:p>
        </w:tc>
        <w:tc>
          <w:tcPr>
            <w:tcW w:w="2080" w:type="dxa"/>
            <w:vAlign w:val="center"/>
          </w:tcPr>
          <w:p w:rsidR="0098331E" w:rsidRPr="0098331E" w:rsidRDefault="00C5173C" w:rsidP="00C5173C">
            <w:pPr>
              <w:pStyle w:val="ae"/>
            </w:pPr>
            <w:r>
              <w:t>Общая расчетная стоимость услуг, в рублях, с НДС 18%</w:t>
            </w:r>
          </w:p>
        </w:tc>
        <w:tc>
          <w:tcPr>
            <w:tcW w:w="1761" w:type="dxa"/>
            <w:vAlign w:val="center"/>
          </w:tcPr>
          <w:p w:rsidR="0098331E" w:rsidRPr="0098331E" w:rsidRDefault="00C5173C" w:rsidP="00C5173C">
            <w:pPr>
              <w:pStyle w:val="ae"/>
              <w:tabs>
                <w:tab w:val="clear" w:pos="567"/>
              </w:tabs>
            </w:pPr>
            <w:r w:rsidRPr="00C5173C">
              <w:t>Отчетный период, срок сдачи работ/услуг</w:t>
            </w:r>
          </w:p>
        </w:tc>
        <w:tc>
          <w:tcPr>
            <w:tcW w:w="1512" w:type="dxa"/>
            <w:vAlign w:val="center"/>
          </w:tcPr>
          <w:p w:rsidR="0098331E" w:rsidRPr="0098331E" w:rsidRDefault="00C5173C" w:rsidP="00C5173C">
            <w:pPr>
              <w:pStyle w:val="ae"/>
              <w:tabs>
                <w:tab w:val="clear" w:pos="567"/>
              </w:tabs>
            </w:pPr>
            <w:r w:rsidRPr="00C5173C">
              <w:t>Порядок оплаты</w:t>
            </w:r>
          </w:p>
        </w:tc>
      </w:tr>
      <w:tr w:rsidR="00BC1B8A" w:rsidRPr="0098331E" w:rsidTr="00A42185">
        <w:tc>
          <w:tcPr>
            <w:tcW w:w="704" w:type="dxa"/>
          </w:tcPr>
          <w:p w:rsidR="00BC1B8A" w:rsidRPr="0098331E" w:rsidRDefault="00BC1B8A" w:rsidP="00BC1B8A">
            <w:pPr>
              <w:pStyle w:val="ae"/>
              <w:tabs>
                <w:tab w:val="clear" w:pos="567"/>
              </w:tabs>
            </w:pPr>
            <w:r>
              <w:t>1</w:t>
            </w:r>
          </w:p>
        </w:tc>
        <w:tc>
          <w:tcPr>
            <w:tcW w:w="4667" w:type="dxa"/>
          </w:tcPr>
          <w:p w:rsidR="00BC1B8A" w:rsidRPr="006F5E30" w:rsidRDefault="00BC1B8A" w:rsidP="00BC1B8A">
            <w:pPr>
              <w:pStyle w:val="a7"/>
              <w:rPr>
                <w:lang w:val="ru-RU"/>
              </w:rPr>
            </w:pPr>
            <w:r w:rsidRPr="00BC1B8A">
              <w:rPr>
                <w:highlight w:val="yellow"/>
                <w:lang w:val="ru-RU"/>
              </w:rPr>
              <w:t>Размещение стандартного дополнительного оборудования для выкладки товара в торговых объектахторец 0,72кв.м.</w:t>
            </w:r>
          </w:p>
        </w:tc>
        <w:tc>
          <w:tcPr>
            <w:tcW w:w="1756" w:type="dxa"/>
            <w:vAlign w:val="center"/>
          </w:tcPr>
          <w:p w:rsidR="00BC1B8A" w:rsidRPr="00BC1B8A" w:rsidRDefault="00BC1B8A" w:rsidP="00BC1B8A">
            <w:pPr>
              <w:pStyle w:val="ae"/>
              <w:rPr>
                <w:lang w:val="en-US"/>
              </w:rPr>
            </w:pPr>
            <w:r w:rsidRPr="00BC1B8A">
              <w:rPr>
                <w:lang w:val="en-US"/>
              </w:rPr>
              <w:t>&lt;KU_graph.Date_from&gt; - &lt;KU_graph.Date_to&gt;</w:t>
            </w:r>
          </w:p>
        </w:tc>
        <w:tc>
          <w:tcPr>
            <w:tcW w:w="2080" w:type="dxa"/>
          </w:tcPr>
          <w:p w:rsidR="00BC1B8A" w:rsidRPr="00BC1B8A" w:rsidRDefault="00BC1B8A" w:rsidP="00BC1B8A">
            <w:pPr>
              <w:pStyle w:val="a9"/>
              <w:rPr>
                <w:highlight w:val="yellow"/>
              </w:rPr>
            </w:pPr>
            <w:r w:rsidRPr="00BC1B8A">
              <w:rPr>
                <w:highlight w:val="yellow"/>
              </w:rPr>
              <w:t>25 000,00 руб.</w:t>
            </w:r>
          </w:p>
        </w:tc>
        <w:tc>
          <w:tcPr>
            <w:tcW w:w="2080" w:type="dxa"/>
          </w:tcPr>
          <w:p w:rsidR="00BC1B8A" w:rsidRPr="00BC1B8A" w:rsidRDefault="00BC1B8A" w:rsidP="00BC1B8A">
            <w:pPr>
              <w:pStyle w:val="a9"/>
              <w:rPr>
                <w:highlight w:val="yellow"/>
              </w:rPr>
            </w:pPr>
            <w:r w:rsidRPr="00BC1B8A">
              <w:rPr>
                <w:highlight w:val="yellow"/>
              </w:rPr>
              <w:t>1 278 096,09 руб.</w:t>
            </w:r>
          </w:p>
        </w:tc>
        <w:tc>
          <w:tcPr>
            <w:tcW w:w="1761" w:type="dxa"/>
          </w:tcPr>
          <w:p w:rsidR="00BC1B8A" w:rsidRPr="00BC1B8A" w:rsidRDefault="00BC1B8A" w:rsidP="00BC1B8A">
            <w:pPr>
              <w:pStyle w:val="ae"/>
              <w:tabs>
                <w:tab w:val="clear" w:pos="567"/>
              </w:tabs>
              <w:rPr>
                <w:highlight w:val="yellow"/>
              </w:rPr>
            </w:pPr>
            <w:r w:rsidRPr="00BC1B8A">
              <w:rPr>
                <w:highlight w:val="yellow"/>
              </w:rPr>
              <w:t>01.07.2021 - 30.09.2021</w:t>
            </w:r>
          </w:p>
        </w:tc>
        <w:tc>
          <w:tcPr>
            <w:tcW w:w="1512" w:type="dxa"/>
          </w:tcPr>
          <w:p w:rsidR="00BC1B8A" w:rsidRPr="00BC1B8A" w:rsidRDefault="00BC1B8A" w:rsidP="00BC1B8A">
            <w:pPr>
              <w:pStyle w:val="ae"/>
              <w:tabs>
                <w:tab w:val="clear" w:pos="567"/>
              </w:tabs>
              <w:rPr>
                <w:highlight w:val="yellow"/>
              </w:rPr>
            </w:pPr>
            <w:r w:rsidRPr="00BC1B8A">
              <w:rPr>
                <w:lang w:val="en-US"/>
              </w:rPr>
              <w:t>&lt;KU_graph.Date_to&gt;</w:t>
            </w:r>
          </w:p>
        </w:tc>
      </w:tr>
    </w:tbl>
    <w:p w:rsidR="002D3096" w:rsidRPr="0098331E" w:rsidRDefault="002D3096" w:rsidP="002D3096">
      <w:pPr>
        <w:pStyle w:val="a"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p w:rsidR="002D3096" w:rsidRPr="0098331E" w:rsidRDefault="002D3096" w:rsidP="0098331E">
      <w:pPr>
        <w:pStyle w:val="a"/>
        <w:keepNext/>
        <w:tabs>
          <w:tab w:val="left" w:pos="567"/>
        </w:tabs>
        <w:ind w:left="0" w:firstLine="0"/>
        <w:rPr>
          <w:lang w:val="ru-RU"/>
        </w:rPr>
      </w:pPr>
      <w:r w:rsidRPr="0098331E">
        <w:rPr>
          <w:lang w:val="ru-RU"/>
        </w:rPr>
        <w:t>Ассортимент товара:</w:t>
      </w:r>
    </w:p>
    <w:p w:rsidR="002D3096" w:rsidRPr="0098331E" w:rsidRDefault="002D3096" w:rsidP="0098331E">
      <w:pPr>
        <w:pStyle w:val="a"/>
        <w:keepNext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tbl>
      <w:tblPr>
        <w:tblStyle w:val="a4"/>
        <w:tblW w:w="14577" w:type="dxa"/>
        <w:tblLook w:val="04A0" w:firstRow="1" w:lastRow="0" w:firstColumn="1" w:lastColumn="0" w:noHBand="0" w:noVBand="1"/>
      </w:tblPr>
      <w:tblGrid>
        <w:gridCol w:w="704"/>
        <w:gridCol w:w="13873"/>
      </w:tblGrid>
      <w:tr w:rsidR="00942117" w:rsidRPr="0098331E" w:rsidTr="00C5173C">
        <w:tc>
          <w:tcPr>
            <w:tcW w:w="704" w:type="dxa"/>
            <w:vAlign w:val="center"/>
          </w:tcPr>
          <w:p w:rsidR="00942117" w:rsidRPr="0098331E" w:rsidRDefault="00C5173C" w:rsidP="00C5173C">
            <w:pPr>
              <w:pStyle w:val="a7"/>
              <w:jc w:val="center"/>
            </w:pPr>
            <w:r w:rsidRPr="00C5173C">
              <w:t>№ п/п</w:t>
            </w:r>
          </w:p>
        </w:tc>
        <w:tc>
          <w:tcPr>
            <w:tcW w:w="13873" w:type="dxa"/>
            <w:vAlign w:val="center"/>
          </w:tcPr>
          <w:p w:rsidR="00942117" w:rsidRPr="0098331E" w:rsidRDefault="00C5173C" w:rsidP="00C5173C">
            <w:pPr>
              <w:pStyle w:val="ae"/>
              <w:tabs>
                <w:tab w:val="clear" w:pos="567"/>
              </w:tabs>
            </w:pPr>
            <w:r w:rsidRPr="00C5173C">
              <w:t>Ассортимент товара</w:t>
            </w:r>
            <w:r>
              <w:br/>
            </w:r>
            <w:r w:rsidRPr="00C5173C">
              <w:t>(ТМ или наименование товаров)</w:t>
            </w:r>
          </w:p>
        </w:tc>
      </w:tr>
      <w:tr w:rsidR="00942117" w:rsidRPr="00BC1B8A" w:rsidTr="00C5173C">
        <w:tc>
          <w:tcPr>
            <w:tcW w:w="704" w:type="dxa"/>
          </w:tcPr>
          <w:p w:rsidR="00942117" w:rsidRPr="0070496B" w:rsidRDefault="00942117" w:rsidP="00C5173C">
            <w:pPr>
              <w:pStyle w:val="ae"/>
              <w:tabs>
                <w:tab w:val="clear" w:pos="567"/>
              </w:tabs>
            </w:pPr>
            <w:r w:rsidRPr="0070496B">
              <w:lastRenderedPageBreak/>
              <w:t>1</w:t>
            </w:r>
          </w:p>
        </w:tc>
        <w:tc>
          <w:tcPr>
            <w:tcW w:w="13873" w:type="dxa"/>
          </w:tcPr>
          <w:p w:rsidR="00942117" w:rsidRPr="0070496B" w:rsidRDefault="00942117" w:rsidP="0070496B">
            <w:pPr>
              <w:pStyle w:val="a7"/>
              <w:rPr>
                <w:lang w:val="ru-RU"/>
              </w:rPr>
            </w:pPr>
            <w:r w:rsidRPr="0070496B">
              <w:rPr>
                <w:lang w:val="ru-RU"/>
              </w:rPr>
              <w:t xml:space="preserve">Продукция категории </w:t>
            </w:r>
            <w:r w:rsidR="0070496B">
              <w:rPr>
                <w:lang w:val="ru-RU"/>
              </w:rPr>
              <w:t>ТОВАРЫ ДЛЯ ЖИВОТНЫХ</w:t>
            </w:r>
          </w:p>
        </w:tc>
      </w:tr>
    </w:tbl>
    <w:p w:rsidR="0098331E" w:rsidRPr="00BC1B8A" w:rsidRDefault="0098331E" w:rsidP="002D3096">
      <w:pPr>
        <w:pStyle w:val="a"/>
        <w:numPr>
          <w:ilvl w:val="0"/>
          <w:numId w:val="0"/>
        </w:numPr>
        <w:tabs>
          <w:tab w:val="left" w:pos="567"/>
        </w:tabs>
        <w:rPr>
          <w:highlight w:val="yellow"/>
          <w:lang w:val="ru-RU"/>
        </w:rPr>
      </w:pPr>
    </w:p>
    <w:p w:rsidR="002D3096" w:rsidRPr="00BC1B8A" w:rsidRDefault="002D3096" w:rsidP="0098331E">
      <w:pPr>
        <w:pStyle w:val="a"/>
        <w:keepNext/>
        <w:tabs>
          <w:tab w:val="left" w:pos="567"/>
        </w:tabs>
        <w:ind w:left="0" w:firstLine="0"/>
        <w:rPr>
          <w:highlight w:val="yellow"/>
          <w:lang w:val="ru-RU"/>
        </w:rPr>
      </w:pPr>
      <w:r w:rsidRPr="00BC1B8A">
        <w:rPr>
          <w:highlight w:val="yellow"/>
          <w:lang w:val="ru-RU"/>
        </w:rPr>
        <w:t>Распределение услуг по местам их оказания (за весь период оказания услуг):</w:t>
      </w:r>
    </w:p>
    <w:p w:rsidR="002D3096" w:rsidRPr="00BC1B8A" w:rsidRDefault="002D3096" w:rsidP="0098331E">
      <w:pPr>
        <w:pStyle w:val="a"/>
        <w:keepNext/>
        <w:numPr>
          <w:ilvl w:val="0"/>
          <w:numId w:val="0"/>
        </w:numPr>
        <w:tabs>
          <w:tab w:val="left" w:pos="567"/>
        </w:tabs>
        <w:rPr>
          <w:highlight w:val="yellow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3"/>
        <w:gridCol w:w="1208"/>
        <w:gridCol w:w="1843"/>
      </w:tblGrid>
      <w:tr w:rsidR="0098331E" w:rsidRPr="00BC1B8A" w:rsidTr="00994597">
        <w:tc>
          <w:tcPr>
            <w:tcW w:w="513" w:type="dxa"/>
            <w:vAlign w:val="center"/>
          </w:tcPr>
          <w:p w:rsidR="0098331E" w:rsidRPr="00BC1B8A" w:rsidRDefault="00A776F5" w:rsidP="00C5173C">
            <w:pPr>
              <w:pStyle w:val="a7"/>
              <w:jc w:val="center"/>
              <w:rPr>
                <w:highlight w:val="yellow"/>
              </w:rPr>
            </w:pPr>
            <w:r w:rsidRPr="00BC1B8A">
              <w:rPr>
                <w:highlight w:val="yellow"/>
              </w:rPr>
              <w:t>№ п/п</w:t>
            </w:r>
          </w:p>
        </w:tc>
        <w:tc>
          <w:tcPr>
            <w:tcW w:w="1052" w:type="dxa"/>
            <w:vAlign w:val="center"/>
          </w:tcPr>
          <w:p w:rsidR="0098331E" w:rsidRPr="00BC1B8A" w:rsidRDefault="00A776F5" w:rsidP="00D56BEA">
            <w:pPr>
              <w:pStyle w:val="ae"/>
              <w:tabs>
                <w:tab w:val="clear" w:pos="567"/>
              </w:tabs>
              <w:rPr>
                <w:highlight w:val="yellow"/>
              </w:rPr>
            </w:pPr>
            <w:r w:rsidRPr="00BC1B8A">
              <w:rPr>
                <w:highlight w:val="yellow"/>
              </w:rPr>
              <w:t>Место оказания услуг</w:t>
            </w:r>
          </w:p>
        </w:tc>
        <w:tc>
          <w:tcPr>
            <w:tcW w:w="670" w:type="dxa"/>
            <w:vAlign w:val="center"/>
          </w:tcPr>
          <w:p w:rsidR="0098331E" w:rsidRPr="00BC1B8A" w:rsidRDefault="0098331E" w:rsidP="00D56BEA">
            <w:pPr>
              <w:pStyle w:val="ae"/>
              <w:tabs>
                <w:tab w:val="clear" w:pos="567"/>
              </w:tabs>
              <w:rPr>
                <w:highlight w:val="yellow"/>
              </w:rPr>
            </w:pPr>
            <w:r w:rsidRPr="00BC1B8A">
              <w:rPr>
                <w:highlight w:val="yellow"/>
              </w:rPr>
              <w:t>Размещение стандартного дополнительного оборудования для выкладки товара в торговых объектахторец 0,72кв.м. (шт)</w:t>
            </w:r>
          </w:p>
        </w:tc>
      </w:tr>
      <w:tr w:rsidR="0098331E" w:rsidRPr="00BC1B8A" w:rsidTr="00994597">
        <w:tc>
          <w:tcPr>
            <w:tcW w:w="513" w:type="dxa"/>
          </w:tcPr>
          <w:p w:rsidR="0098331E" w:rsidRPr="00BC1B8A" w:rsidRDefault="0098331E" w:rsidP="00A776F5">
            <w:pPr>
              <w:pStyle w:val="ae"/>
              <w:tabs>
                <w:tab w:val="clear" w:pos="567"/>
              </w:tabs>
              <w:rPr>
                <w:highlight w:val="yellow"/>
              </w:rPr>
            </w:pPr>
            <w:r w:rsidRPr="00BC1B8A">
              <w:rPr>
                <w:highlight w:val="yellow"/>
              </w:rPr>
              <w:t>1</w:t>
            </w:r>
          </w:p>
        </w:tc>
        <w:tc>
          <w:tcPr>
            <w:tcW w:w="1052" w:type="dxa"/>
          </w:tcPr>
          <w:p w:rsidR="0098331E" w:rsidRPr="00BC1B8A" w:rsidRDefault="0098331E" w:rsidP="00C5173C">
            <w:pPr>
              <w:pStyle w:val="a7"/>
              <w:rPr>
                <w:highlight w:val="yellow"/>
                <w:lang w:val="ru-RU"/>
              </w:rPr>
            </w:pPr>
            <w:r w:rsidRPr="00BC1B8A">
              <w:rPr>
                <w:highlight w:val="yellow"/>
                <w:lang w:val="ru-RU"/>
              </w:rPr>
              <w:t>Абрикос г. Томск, ул. Бирюкова, 8</w:t>
            </w:r>
          </w:p>
        </w:tc>
        <w:tc>
          <w:tcPr>
            <w:tcW w:w="670" w:type="dxa"/>
          </w:tcPr>
          <w:p w:rsidR="0098331E" w:rsidRPr="00BC1B8A" w:rsidRDefault="0098331E" w:rsidP="00D56BEA">
            <w:pPr>
              <w:pStyle w:val="a9"/>
              <w:rPr>
                <w:highlight w:val="yellow"/>
              </w:rPr>
            </w:pPr>
            <w:r w:rsidRPr="00BC1B8A">
              <w:rPr>
                <w:highlight w:val="yellow"/>
              </w:rPr>
              <w:t>26,00</w:t>
            </w:r>
          </w:p>
        </w:tc>
      </w:tr>
      <w:tr w:rsidR="0098331E" w:rsidRPr="00BC1B8A" w:rsidTr="00994597">
        <w:tc>
          <w:tcPr>
            <w:tcW w:w="513" w:type="dxa"/>
          </w:tcPr>
          <w:p w:rsidR="0098331E" w:rsidRPr="00BC1B8A" w:rsidRDefault="0098331E" w:rsidP="00A776F5">
            <w:pPr>
              <w:pStyle w:val="ae"/>
              <w:tabs>
                <w:tab w:val="clear" w:pos="567"/>
              </w:tabs>
              <w:rPr>
                <w:highlight w:val="yellow"/>
              </w:rPr>
            </w:pPr>
            <w:r w:rsidRPr="00BC1B8A">
              <w:rPr>
                <w:highlight w:val="yellow"/>
              </w:rPr>
              <w:t>2</w:t>
            </w:r>
          </w:p>
        </w:tc>
        <w:tc>
          <w:tcPr>
            <w:tcW w:w="1052" w:type="dxa"/>
          </w:tcPr>
          <w:p w:rsidR="0098331E" w:rsidRPr="00BC1B8A" w:rsidRDefault="0098331E" w:rsidP="00C5173C">
            <w:pPr>
              <w:pStyle w:val="a7"/>
              <w:rPr>
                <w:highlight w:val="yellow"/>
                <w:lang w:val="ru-RU"/>
              </w:rPr>
            </w:pPr>
            <w:r w:rsidRPr="00BC1B8A">
              <w:rPr>
                <w:highlight w:val="yellow"/>
                <w:lang w:val="ru-RU"/>
              </w:rPr>
              <w:t>Абрикос г. Томск, ул. Бела Куна ,26/1</w:t>
            </w:r>
          </w:p>
        </w:tc>
        <w:tc>
          <w:tcPr>
            <w:tcW w:w="670" w:type="dxa"/>
          </w:tcPr>
          <w:p w:rsidR="0098331E" w:rsidRPr="00BC1B8A" w:rsidRDefault="0098331E" w:rsidP="00D56BEA">
            <w:pPr>
              <w:pStyle w:val="a9"/>
              <w:rPr>
                <w:highlight w:val="yellow"/>
              </w:rPr>
            </w:pPr>
            <w:r w:rsidRPr="00BC1B8A">
              <w:rPr>
                <w:highlight w:val="yellow"/>
              </w:rPr>
              <w:t>25,12</w:t>
            </w:r>
          </w:p>
        </w:tc>
      </w:tr>
    </w:tbl>
    <w:p w:rsidR="0098331E" w:rsidRPr="00BC1B8A" w:rsidRDefault="0098331E" w:rsidP="002D3096">
      <w:pPr>
        <w:pStyle w:val="a"/>
        <w:numPr>
          <w:ilvl w:val="0"/>
          <w:numId w:val="0"/>
        </w:numPr>
        <w:tabs>
          <w:tab w:val="left" w:pos="567"/>
        </w:tabs>
        <w:rPr>
          <w:highlight w:val="yellow"/>
          <w:lang w:val="ru-RU"/>
        </w:rPr>
      </w:pPr>
    </w:p>
    <w:p w:rsidR="002D3096" w:rsidRPr="0070496B" w:rsidRDefault="002D3096" w:rsidP="0098331E">
      <w:pPr>
        <w:pStyle w:val="a"/>
        <w:keepNext/>
        <w:tabs>
          <w:tab w:val="left" w:pos="567"/>
        </w:tabs>
        <w:ind w:left="0" w:firstLine="0"/>
        <w:rPr>
          <w:lang w:val="ru-RU"/>
        </w:rPr>
      </w:pPr>
      <w:r w:rsidRPr="0070496B">
        <w:rPr>
          <w:lang w:val="ru-RU"/>
        </w:rPr>
        <w:t>Настоящее Приложение вступает в силу с даты его подписания.</w:t>
      </w:r>
    </w:p>
    <w:p w:rsidR="002D3096" w:rsidRPr="0098331E" w:rsidRDefault="002D3096" w:rsidP="0098331E">
      <w:pPr>
        <w:keepNext/>
        <w:rPr>
          <w:noProof/>
        </w:rPr>
      </w:pPr>
    </w:p>
    <w:p w:rsidR="002D3096" w:rsidRDefault="002D3096" w:rsidP="00942117">
      <w:pPr>
        <w:ind w:firstLine="0"/>
        <w:rPr>
          <w:noProof/>
        </w:rPr>
      </w:pPr>
    </w:p>
    <w:tbl>
      <w:tblPr>
        <w:tblStyle w:val="a4"/>
        <w:tblW w:w="14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0"/>
        <w:gridCol w:w="278"/>
        <w:gridCol w:w="3134"/>
        <w:gridCol w:w="278"/>
        <w:gridCol w:w="3564"/>
        <w:gridCol w:w="293"/>
        <w:gridCol w:w="3365"/>
        <w:gridCol w:w="278"/>
      </w:tblGrid>
      <w:tr w:rsidR="00763086" w:rsidTr="00763086">
        <w:tc>
          <w:tcPr>
            <w:tcW w:w="10624" w:type="dxa"/>
            <w:gridSpan w:val="5"/>
          </w:tcPr>
          <w:p w:rsidR="00763086" w:rsidRDefault="00763086" w:rsidP="00763086">
            <w:pPr>
              <w:ind w:firstLine="0"/>
              <w:jc w:val="right"/>
              <w:rPr>
                <w:noProof/>
              </w:rPr>
            </w:pPr>
            <w:r w:rsidRPr="0098331E">
              <w:rPr>
                <w:b/>
                <w:noProof/>
              </w:rPr>
              <w:t>Подписи сторон:</w:t>
            </w:r>
          </w:p>
        </w:tc>
        <w:tc>
          <w:tcPr>
            <w:tcW w:w="3936" w:type="dxa"/>
            <w:gridSpan w:val="3"/>
          </w:tcPr>
          <w:p w:rsidR="00763086" w:rsidRDefault="00763086" w:rsidP="00942117">
            <w:pPr>
              <w:ind w:firstLine="0"/>
              <w:rPr>
                <w:noProof/>
              </w:rPr>
            </w:pPr>
          </w:p>
        </w:tc>
      </w:tr>
      <w:tr w:rsidR="00763086" w:rsidTr="00763086">
        <w:tc>
          <w:tcPr>
            <w:tcW w:w="7060" w:type="dxa"/>
            <w:gridSpan w:val="4"/>
          </w:tcPr>
          <w:p w:rsidR="00763086" w:rsidRDefault="00763086" w:rsidP="00942117">
            <w:pPr>
              <w:ind w:firstLine="0"/>
              <w:rPr>
                <w:noProof/>
              </w:rPr>
            </w:pPr>
            <w:r w:rsidRPr="0098331E">
              <w:rPr>
                <w:noProof/>
              </w:rPr>
              <w:t>Заказчик</w:t>
            </w:r>
          </w:p>
        </w:tc>
        <w:tc>
          <w:tcPr>
            <w:tcW w:w="7500" w:type="dxa"/>
            <w:gridSpan w:val="4"/>
          </w:tcPr>
          <w:p w:rsidR="00763086" w:rsidRDefault="00763086" w:rsidP="00942117">
            <w:pPr>
              <w:ind w:firstLine="0"/>
              <w:rPr>
                <w:noProof/>
              </w:rPr>
            </w:pPr>
            <w:r w:rsidRPr="0098331E">
              <w:rPr>
                <w:noProof/>
              </w:rPr>
              <w:t>Исполнитель</w:t>
            </w:r>
          </w:p>
        </w:tc>
      </w:tr>
      <w:tr w:rsidR="00763086" w:rsidTr="00763086">
        <w:tc>
          <w:tcPr>
            <w:tcW w:w="7060" w:type="dxa"/>
            <w:gridSpan w:val="4"/>
          </w:tcPr>
          <w:p w:rsidR="00763086" w:rsidRPr="0070496B" w:rsidRDefault="00BC1B8A" w:rsidP="00763086">
            <w:pPr>
              <w:ind w:firstLine="0"/>
              <w:rPr>
                <w:noProof/>
                <w:lang w:val="en-US"/>
              </w:rPr>
            </w:pPr>
            <w:bookmarkStart w:id="8" w:name="ClientData1"/>
            <w:r w:rsidRPr="0070496B">
              <w:rPr>
                <w:noProof/>
                <w:lang w:val="en-US"/>
              </w:rPr>
              <w:t>&lt;</w:t>
            </w:r>
            <w:r>
              <w:rPr>
                <w:noProof/>
                <w:lang w:val="en-US"/>
              </w:rPr>
              <w:t>Vendors</w:t>
            </w:r>
            <w:r w:rsidRPr="0070496B">
              <w:rPr>
                <w:noProof/>
                <w:lang w:val="en-US"/>
              </w:rPr>
              <w:t>.</w:t>
            </w:r>
            <w:r>
              <w:rPr>
                <w:noProof/>
                <w:lang w:val="en-US"/>
              </w:rPr>
              <w:t>Name</w:t>
            </w:r>
            <w:r w:rsidRPr="0070496B">
              <w:rPr>
                <w:noProof/>
                <w:lang w:val="en-US"/>
              </w:rPr>
              <w:t>&gt;</w:t>
            </w:r>
            <w:r w:rsidR="00763086" w:rsidRPr="0070496B">
              <w:rPr>
                <w:noProof/>
                <w:lang w:val="en-US"/>
              </w:rPr>
              <w:t xml:space="preserve"> </w:t>
            </w:r>
            <w:r w:rsidR="00763086" w:rsidRPr="0098331E">
              <w:rPr>
                <w:noProof/>
              </w:rPr>
              <w:t>ИНН</w:t>
            </w:r>
            <w:r w:rsidR="00763086" w:rsidRPr="0070496B">
              <w:rPr>
                <w:noProof/>
                <w:lang w:val="en-US"/>
              </w:rPr>
              <w:t xml:space="preserve"> </w:t>
            </w:r>
            <w:bookmarkEnd w:id="8"/>
            <w:r w:rsidR="0070496B" w:rsidRPr="0070496B">
              <w:rPr>
                <w:noProof/>
                <w:lang w:val="en-US"/>
              </w:rPr>
              <w:t>&lt;Vendors.INN\\KPP&gt;</w:t>
            </w:r>
            <w:bookmarkStart w:id="9" w:name="_GoBack"/>
            <w:bookmarkEnd w:id="9"/>
          </w:p>
          <w:p w:rsidR="00763086" w:rsidRPr="0070496B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  <w:tc>
          <w:tcPr>
            <w:tcW w:w="7500" w:type="dxa"/>
            <w:gridSpan w:val="4"/>
          </w:tcPr>
          <w:p w:rsidR="00763086" w:rsidRPr="0098331E" w:rsidRDefault="00BC1B8A" w:rsidP="00763086">
            <w:pPr>
              <w:ind w:firstLine="0"/>
              <w:rPr>
                <w:noProof/>
              </w:rPr>
            </w:pPr>
            <w:r w:rsidRPr="000E6D5C">
              <w:rPr>
                <w:noProof/>
              </w:rPr>
              <w:t>&lt;</w:t>
            </w:r>
            <w:r>
              <w:rPr>
                <w:noProof/>
                <w:lang w:val="en-US"/>
              </w:rPr>
              <w:t>Entities</w:t>
            </w:r>
            <w:r w:rsidRPr="000E6D5C">
              <w:rPr>
                <w:noProof/>
              </w:rPr>
              <w:t>.</w:t>
            </w:r>
            <w:r>
              <w:rPr>
                <w:noProof/>
                <w:lang w:val="en-US"/>
              </w:rPr>
              <w:t>Name</w:t>
            </w:r>
            <w:r w:rsidRPr="000E6D5C">
              <w:rPr>
                <w:noProof/>
              </w:rPr>
              <w:t>&gt;</w:t>
            </w:r>
          </w:p>
        </w:tc>
      </w:tr>
      <w:tr w:rsidR="00763086" w:rsidTr="00763086">
        <w:tc>
          <w:tcPr>
            <w:tcW w:w="3370" w:type="dxa"/>
            <w:tcBorders>
              <w:bottom w:val="single" w:sz="4" w:space="0" w:color="auto"/>
            </w:tcBorders>
          </w:tcPr>
          <w:p w:rsidR="00763086" w:rsidRDefault="00763086" w:rsidP="00763086">
            <w:pPr>
              <w:ind w:firstLine="0"/>
              <w:rPr>
                <w:noProof/>
              </w:rPr>
            </w:pPr>
          </w:p>
        </w:tc>
        <w:tc>
          <w:tcPr>
            <w:tcW w:w="278" w:type="dxa"/>
          </w:tcPr>
          <w:p w:rsidR="00763086" w:rsidRPr="00763086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  <w:tc>
          <w:tcPr>
            <w:tcW w:w="3134" w:type="dxa"/>
            <w:tcBorders>
              <w:bottom w:val="single" w:sz="4" w:space="0" w:color="auto"/>
            </w:tcBorders>
          </w:tcPr>
          <w:p w:rsidR="00763086" w:rsidRDefault="00763086" w:rsidP="00763086">
            <w:pPr>
              <w:ind w:firstLine="0"/>
              <w:jc w:val="center"/>
              <w:rPr>
                <w:noProof/>
              </w:rPr>
            </w:pPr>
            <w:bookmarkStart w:id="10" w:name="ClientRep"/>
            <w:bookmarkEnd w:id="10"/>
          </w:p>
        </w:tc>
        <w:tc>
          <w:tcPr>
            <w:tcW w:w="278" w:type="dxa"/>
          </w:tcPr>
          <w:p w:rsidR="00763086" w:rsidRPr="00763086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  <w:tc>
          <w:tcPr>
            <w:tcW w:w="3564" w:type="dxa"/>
            <w:tcBorders>
              <w:bottom w:val="single" w:sz="4" w:space="0" w:color="auto"/>
            </w:tcBorders>
          </w:tcPr>
          <w:p w:rsidR="00763086" w:rsidRDefault="00763086" w:rsidP="00763086">
            <w:pPr>
              <w:ind w:firstLine="0"/>
              <w:rPr>
                <w:noProof/>
              </w:rPr>
            </w:pPr>
          </w:p>
        </w:tc>
        <w:tc>
          <w:tcPr>
            <w:tcW w:w="293" w:type="dxa"/>
          </w:tcPr>
          <w:p w:rsidR="00763086" w:rsidRPr="00763086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  <w:tc>
          <w:tcPr>
            <w:tcW w:w="3365" w:type="dxa"/>
            <w:tcBorders>
              <w:bottom w:val="single" w:sz="4" w:space="0" w:color="auto"/>
            </w:tcBorders>
          </w:tcPr>
          <w:p w:rsidR="00763086" w:rsidRDefault="00763086" w:rsidP="00763086">
            <w:pPr>
              <w:ind w:firstLine="0"/>
              <w:jc w:val="center"/>
              <w:rPr>
                <w:noProof/>
              </w:rPr>
            </w:pPr>
            <w:bookmarkStart w:id="11" w:name="CompanyRep"/>
            <w:bookmarkEnd w:id="11"/>
          </w:p>
        </w:tc>
        <w:tc>
          <w:tcPr>
            <w:tcW w:w="278" w:type="dxa"/>
          </w:tcPr>
          <w:p w:rsidR="00763086" w:rsidRPr="00763086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</w:tr>
      <w:tr w:rsidR="00763086" w:rsidTr="00763086">
        <w:tc>
          <w:tcPr>
            <w:tcW w:w="3370" w:type="dxa"/>
            <w:tcBorders>
              <w:top w:val="single" w:sz="4" w:space="0" w:color="auto"/>
            </w:tcBorders>
          </w:tcPr>
          <w:p w:rsidR="00763086" w:rsidRPr="0098331E" w:rsidRDefault="00763086" w:rsidP="00763086">
            <w:pPr>
              <w:ind w:firstLine="0"/>
              <w:jc w:val="center"/>
              <w:rPr>
                <w:noProof/>
                <w:vertAlign w:val="superscript"/>
              </w:rPr>
            </w:pPr>
            <w:r w:rsidRPr="0098331E">
              <w:rPr>
                <w:noProof/>
                <w:vertAlign w:val="superscript"/>
              </w:rPr>
              <w:t>Подпись</w:t>
            </w:r>
          </w:p>
        </w:tc>
        <w:tc>
          <w:tcPr>
            <w:tcW w:w="3690" w:type="dxa"/>
            <w:gridSpan w:val="3"/>
          </w:tcPr>
          <w:p w:rsidR="00763086" w:rsidRPr="0098331E" w:rsidRDefault="00763086" w:rsidP="00763086">
            <w:pPr>
              <w:ind w:firstLine="0"/>
              <w:jc w:val="center"/>
              <w:rPr>
                <w:noProof/>
                <w:vertAlign w:val="superscript"/>
              </w:rPr>
            </w:pPr>
            <w:r w:rsidRPr="0098331E">
              <w:rPr>
                <w:noProof/>
                <w:vertAlign w:val="superscript"/>
              </w:rPr>
              <w:t>Расшифровка подписи</w:t>
            </w:r>
          </w:p>
        </w:tc>
        <w:tc>
          <w:tcPr>
            <w:tcW w:w="3564" w:type="dxa"/>
            <w:tcBorders>
              <w:top w:val="single" w:sz="4" w:space="0" w:color="auto"/>
            </w:tcBorders>
          </w:tcPr>
          <w:p w:rsidR="00763086" w:rsidRPr="0098331E" w:rsidRDefault="00763086" w:rsidP="00763086">
            <w:pPr>
              <w:ind w:firstLine="0"/>
              <w:jc w:val="center"/>
              <w:rPr>
                <w:noProof/>
                <w:vertAlign w:val="superscript"/>
              </w:rPr>
            </w:pPr>
            <w:r w:rsidRPr="0098331E">
              <w:rPr>
                <w:noProof/>
                <w:vertAlign w:val="superscript"/>
              </w:rPr>
              <w:t>Подпись</w:t>
            </w:r>
          </w:p>
        </w:tc>
        <w:tc>
          <w:tcPr>
            <w:tcW w:w="3936" w:type="dxa"/>
            <w:gridSpan w:val="3"/>
          </w:tcPr>
          <w:p w:rsidR="00763086" w:rsidRPr="0098331E" w:rsidRDefault="00763086" w:rsidP="00763086">
            <w:pPr>
              <w:ind w:firstLine="0"/>
              <w:jc w:val="center"/>
              <w:rPr>
                <w:noProof/>
                <w:vertAlign w:val="superscript"/>
              </w:rPr>
            </w:pPr>
            <w:r w:rsidRPr="0098331E">
              <w:rPr>
                <w:noProof/>
                <w:vertAlign w:val="superscript"/>
              </w:rPr>
              <w:t>Расшифровка подписи</w:t>
            </w:r>
          </w:p>
        </w:tc>
      </w:tr>
      <w:tr w:rsidR="00763086" w:rsidTr="00763086">
        <w:tc>
          <w:tcPr>
            <w:tcW w:w="7060" w:type="dxa"/>
            <w:gridSpan w:val="4"/>
          </w:tcPr>
          <w:p w:rsidR="00763086" w:rsidRDefault="00763086" w:rsidP="00763086">
            <w:pPr>
              <w:ind w:firstLine="0"/>
              <w:rPr>
                <w:noProof/>
              </w:rPr>
            </w:pPr>
            <w:r w:rsidRPr="0098331E">
              <w:rPr>
                <w:noProof/>
              </w:rPr>
              <w:t>м.п.</w:t>
            </w:r>
          </w:p>
        </w:tc>
        <w:tc>
          <w:tcPr>
            <w:tcW w:w="7500" w:type="dxa"/>
            <w:gridSpan w:val="4"/>
          </w:tcPr>
          <w:p w:rsidR="00763086" w:rsidRDefault="00763086" w:rsidP="00763086">
            <w:pPr>
              <w:ind w:firstLine="0"/>
              <w:rPr>
                <w:noProof/>
              </w:rPr>
            </w:pPr>
            <w:r w:rsidRPr="0098331E">
              <w:rPr>
                <w:noProof/>
              </w:rPr>
              <w:t>м.п.</w:t>
            </w:r>
          </w:p>
        </w:tc>
      </w:tr>
    </w:tbl>
    <w:p w:rsidR="002E0B07" w:rsidRPr="0098331E" w:rsidRDefault="002E0B07" w:rsidP="00942117">
      <w:pPr>
        <w:ind w:firstLine="0"/>
        <w:rPr>
          <w:noProof/>
        </w:rPr>
      </w:pPr>
    </w:p>
    <w:sectPr w:rsidR="002E0B07" w:rsidRPr="0098331E" w:rsidSect="00A870B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966BC"/>
    <w:multiLevelType w:val="hybridMultilevel"/>
    <w:tmpl w:val="4352FC22"/>
    <w:lvl w:ilvl="0" w:tplc="3BE2C484">
      <w:start w:val="1"/>
      <w:numFmt w:val="decimal"/>
      <w:pStyle w:val="a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0B9"/>
    <w:rsid w:val="002D3096"/>
    <w:rsid w:val="002E0B07"/>
    <w:rsid w:val="004F7295"/>
    <w:rsid w:val="005F2469"/>
    <w:rsid w:val="006F5E30"/>
    <w:rsid w:val="0070496B"/>
    <w:rsid w:val="00763086"/>
    <w:rsid w:val="008666E8"/>
    <w:rsid w:val="00942117"/>
    <w:rsid w:val="0098331E"/>
    <w:rsid w:val="00994597"/>
    <w:rsid w:val="009A7D59"/>
    <w:rsid w:val="00A776F5"/>
    <w:rsid w:val="00A870B9"/>
    <w:rsid w:val="00BC1B8A"/>
    <w:rsid w:val="00C5173C"/>
    <w:rsid w:val="00C70E67"/>
    <w:rsid w:val="00D272C0"/>
    <w:rsid w:val="00D56BEA"/>
    <w:rsid w:val="00E83B6C"/>
    <w:rsid w:val="00F9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6E125"/>
  <w15:chartTrackingRefBased/>
  <w15:docId w15:val="{93CFAEDE-6A29-4645-B20F-400BD25C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D3096"/>
    <w:pPr>
      <w:spacing w:after="0" w:line="240" w:lineRule="auto"/>
      <w:ind w:firstLine="567"/>
    </w:pPr>
    <w:rPr>
      <w:rFonts w:ascii="Times New Roman" w:hAnsi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D27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СтильЗаголовка"/>
    <w:basedOn w:val="a0"/>
    <w:link w:val="a6"/>
    <w:qFormat/>
    <w:rsid w:val="00D272C0"/>
    <w:pPr>
      <w:jc w:val="center"/>
    </w:pPr>
    <w:rPr>
      <w:rFonts w:cs="Times New Roman"/>
      <w:b/>
      <w:noProof/>
    </w:rPr>
  </w:style>
  <w:style w:type="paragraph" w:customStyle="1" w:styleId="a7">
    <w:name w:val="СтильТаблЛев"/>
    <w:basedOn w:val="a0"/>
    <w:link w:val="a8"/>
    <w:qFormat/>
    <w:rsid w:val="00C5173C"/>
    <w:pPr>
      <w:ind w:firstLine="0"/>
    </w:pPr>
    <w:rPr>
      <w:rFonts w:cs="Times New Roman"/>
      <w:noProof/>
      <w:lang w:val="en-US"/>
    </w:rPr>
  </w:style>
  <w:style w:type="character" w:customStyle="1" w:styleId="a6">
    <w:name w:val="СтильЗаголовка Знак"/>
    <w:basedOn w:val="a1"/>
    <w:link w:val="a5"/>
    <w:rsid w:val="00D272C0"/>
    <w:rPr>
      <w:rFonts w:ascii="Times New Roman" w:hAnsi="Times New Roman" w:cs="Times New Roman"/>
      <w:b/>
      <w:noProof/>
    </w:rPr>
  </w:style>
  <w:style w:type="paragraph" w:customStyle="1" w:styleId="a9">
    <w:name w:val="СтильТаблПрав"/>
    <w:basedOn w:val="a0"/>
    <w:link w:val="aa"/>
    <w:qFormat/>
    <w:rsid w:val="005F2469"/>
    <w:pPr>
      <w:ind w:firstLine="0"/>
      <w:jc w:val="right"/>
    </w:pPr>
    <w:rPr>
      <w:rFonts w:cs="Times New Roman"/>
      <w:noProof/>
      <w:lang w:val="en-US"/>
    </w:rPr>
  </w:style>
  <w:style w:type="character" w:customStyle="1" w:styleId="a8">
    <w:name w:val="СтильТаблЛев Знак"/>
    <w:basedOn w:val="a1"/>
    <w:link w:val="a7"/>
    <w:rsid w:val="00C5173C"/>
    <w:rPr>
      <w:rFonts w:ascii="Times New Roman" w:hAnsi="Times New Roman" w:cs="Times New Roman"/>
      <w:noProof/>
      <w:lang w:val="en-US"/>
    </w:rPr>
  </w:style>
  <w:style w:type="paragraph" w:styleId="ab">
    <w:name w:val="List Paragraph"/>
    <w:basedOn w:val="a0"/>
    <w:link w:val="ac"/>
    <w:uiPriority w:val="34"/>
    <w:qFormat/>
    <w:rsid w:val="002D3096"/>
    <w:pPr>
      <w:ind w:left="720"/>
      <w:contextualSpacing/>
    </w:pPr>
  </w:style>
  <w:style w:type="character" w:customStyle="1" w:styleId="aa">
    <w:name w:val="СтильТаблПрав Знак"/>
    <w:basedOn w:val="a1"/>
    <w:link w:val="a9"/>
    <w:rsid w:val="005F2469"/>
    <w:rPr>
      <w:rFonts w:ascii="Times New Roman" w:hAnsi="Times New Roman" w:cs="Times New Roman"/>
      <w:noProof/>
      <w:lang w:val="en-US"/>
    </w:rPr>
  </w:style>
  <w:style w:type="paragraph" w:customStyle="1" w:styleId="a">
    <w:name w:val="СтильСписка"/>
    <w:basedOn w:val="ab"/>
    <w:link w:val="ad"/>
    <w:qFormat/>
    <w:rsid w:val="002D3096"/>
    <w:pPr>
      <w:numPr>
        <w:numId w:val="1"/>
      </w:numPr>
    </w:pPr>
    <w:rPr>
      <w:rFonts w:cs="Times New Roman"/>
      <w:noProof/>
      <w:lang w:val="en-US"/>
    </w:rPr>
  </w:style>
  <w:style w:type="character" w:customStyle="1" w:styleId="ac">
    <w:name w:val="Абзац списка Знак"/>
    <w:basedOn w:val="a1"/>
    <w:link w:val="ab"/>
    <w:uiPriority w:val="34"/>
    <w:rsid w:val="002D3096"/>
  </w:style>
  <w:style w:type="character" w:customStyle="1" w:styleId="ad">
    <w:name w:val="СтильСписка Знак"/>
    <w:basedOn w:val="ac"/>
    <w:link w:val="a"/>
    <w:rsid w:val="002D3096"/>
    <w:rPr>
      <w:rFonts w:ascii="Times New Roman" w:hAnsi="Times New Roman" w:cs="Times New Roman"/>
      <w:noProof/>
      <w:lang w:val="en-US"/>
    </w:rPr>
  </w:style>
  <w:style w:type="paragraph" w:customStyle="1" w:styleId="ae">
    <w:name w:val="СтильТаблЦентр"/>
    <w:basedOn w:val="a"/>
    <w:link w:val="af"/>
    <w:qFormat/>
    <w:rsid w:val="00C5173C"/>
    <w:pPr>
      <w:numPr>
        <w:numId w:val="0"/>
      </w:numPr>
      <w:tabs>
        <w:tab w:val="left" w:pos="567"/>
      </w:tabs>
      <w:jc w:val="center"/>
    </w:pPr>
    <w:rPr>
      <w:lang w:val="ru-RU"/>
    </w:rPr>
  </w:style>
  <w:style w:type="character" w:customStyle="1" w:styleId="af">
    <w:name w:val="СтильТаблЦентр Знак"/>
    <w:basedOn w:val="ad"/>
    <w:link w:val="ae"/>
    <w:rsid w:val="00C5173C"/>
    <w:rPr>
      <w:rFonts w:ascii="Times New Roman" w:hAnsi="Times New Roman" w:cs="Times New Roman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Молдован Николай Александрович</dc:creator>
  <cp:keywords/>
  <dc:description/>
  <cp:lastModifiedBy>Пользователь</cp:lastModifiedBy>
  <cp:revision>4</cp:revision>
  <dcterms:created xsi:type="dcterms:W3CDTF">2021-10-18T04:39:00Z</dcterms:created>
  <dcterms:modified xsi:type="dcterms:W3CDTF">2022-01-30T11:24:00Z</dcterms:modified>
</cp:coreProperties>
</file>