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420" w:type="dxa"/>
              <w:bottom w:w="420" w:type="dxa"/>
              <w:left w:w="340" w:type="dxa"/>
              <w:right w:w="340" w:type="dxa"/>
            </w:tcMar>
          </w:tcPr>
          <w:p>
            <w:pPr>
              <w:spacing w:before="0" w:after="280" w:line="240" w:lineRule="auto"/>
            </w:pPr>
            <w:r>
              <w:drawing>
                <wp:inline xmlns:a="http://schemas.openxmlformats.org/drawingml/2006/main" xmlns:pic="http://schemas.openxmlformats.org/drawingml/2006/picture">
                  <wp:extent cx="1944000" cy="1312538"/>
                  <wp:docPr id="1" name="Picture 1"/>
                  <wp:cNvGraphicFramePr>
                    <a:graphicFrameLocks noChangeAspect="1"/>
                  </wp:cNvGraphicFramePr>
                  <a:graphic>
                    <a:graphicData uri="http://schemas.openxmlformats.org/drawingml/2006/picture">
                      <pic:pic>
                        <pic:nvPicPr>
                          <pic:cNvPr id="0" name="mobilizando-logo-fundo-escuro.png"/>
                          <pic:cNvPicPr/>
                        </pic:nvPicPr>
                        <pic:blipFill>
                          <a:blip r:embed="rId12"/>
                          <a:stretch>
                            <a:fillRect/>
                          </a:stretch>
                        </pic:blipFill>
                        <pic:spPr>
                          <a:xfrm>
                            <a:off x="0" y="0"/>
                            <a:ext cx="1944000" cy="1312538"/>
                          </a:xfrm>
                          <a:prstGeom prst="rect"/>
                        </pic:spPr>
                      </pic:pic>
                    </a:graphicData>
                  </a:graphic>
                </wp:inline>
              </w:drawing>
            </w:r>
          </w:p>
          <w:p>
            <w:pPr>
              <w:spacing w:before="0" w:after="80" w:line="240" w:lineRule="auto"/>
            </w:pPr>
            <w:r>
              <w:rPr>
                <w:rFonts w:ascii="Calibri" w:hAnsi="Calibri"/>
                <w:b/>
                <w:color w:val="FFFFFF"/>
                <w:sz w:val="60"/>
              </w:rPr>
              <w:t>MODELO. CHECKLIST DE DOCUMENTOS</w:t>
            </w:r>
          </w:p>
          <w:p>
            <w:pPr>
              <w:spacing w:before="0" w:after="240" w:line="240" w:lineRule="auto"/>
            </w:pPr>
            <w:r>
              <w:rPr>
                <w:rFonts w:ascii="Calibri" w:hAnsi="Calibri"/>
                <w:color w:val="D1B484"/>
                <w:sz w:val="20"/>
              </w:rPr>
              <w:t>Tudo que o edital exige anexar, em um lugar só</w:t>
            </w:r>
          </w:p>
          <w:p>
            <w:pPr>
              <w:spacing w:before="0" w:after="240" w:line="240" w:lineRule="auto"/>
              <w:pBdr>
                <w:bottom w:val="single" w:sz="16" w:space="0" w:color="D1B484"/>
              </w:pBdr>
            </w:pPr>
          </w:p>
          <w:p>
            <w:pPr>
              <w:spacing w:before="0" w:after="80" w:line="276" w:lineRule="auto"/>
            </w:pPr>
            <w:r>
              <w:rPr>
                <w:rFonts w:ascii="Calibri" w:hAnsi="Calibri"/>
                <w:b/>
                <w:color w:val="FFFFFF"/>
                <w:sz w:val="32"/>
              </w:rPr>
              <w:t>Checklist de documentos, anexos e manuais</w:t>
            </w:r>
          </w:p>
          <w:p>
            <w:pPr>
              <w:spacing w:before="0" w:after="0" w:line="288" w:lineRule="auto"/>
            </w:pPr>
            <w:r>
              <w:rPr>
                <w:rFonts w:ascii="Calibri" w:hAnsi="Calibri"/>
                <w:color w:val="D9E4DE"/>
                <w:sz w:val="21"/>
              </w:rPr>
              <w:t>Modelo em branco do levantamento documental de um edital</w:t>
            </w:r>
          </w:p>
        </w:tc>
      </w:tr>
    </w:tbl>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4986"/>
        <w:gridCol w:w="4986"/>
      </w:tblGrid>
      <w:tr>
        <w:tc>
          <w:tcPr>
            <w:tcW w:type="dxa" w:w="3061"/>
            <w:tcMar>
              <w:top w:w="90" w:type="dxa"/>
              <w:bottom w:w="90" w:type="dxa"/>
              <w:left w:w="140" w:type="dxa"/>
              <w:right w:w="140" w:type="dxa"/>
            </w:tcMar>
            <w:shd w:val="clear" w:color="auto" w:fill="EAF1EE"/>
            <w:tcBorders>
              <w:top w:val="single" w:sz="4" w:space="0" w:color="DCE4E1"/>
            </w:tcBorders>
          </w:tcPr>
          <w:p>
            <w:pPr>
              <w:spacing w:before="0" w:after="0" w:line="240" w:lineRule="auto"/>
            </w:pPr>
            <w:r>
              <w:rPr>
                <w:rFonts w:ascii="Calibri" w:hAnsi="Calibri"/>
                <w:b/>
                <w:color w:val="1D624D"/>
                <w:sz w:val="17"/>
              </w:rPr>
              <w:t>AGENTE RESPONSÁVEL</w:t>
            </w:r>
          </w:p>
        </w:tc>
        <w:tc>
          <w:tcPr>
            <w:tcW w:type="dxa" w:w="6576"/>
            <w:tcMar>
              <w:top w:w="90" w:type="dxa"/>
              <w:bottom w:w="90" w:type="dxa"/>
              <w:left w:w="140" w:type="dxa"/>
              <w:right w:w="140" w:type="dxa"/>
            </w:tcMar>
            <w:shd w:val="clear" w:color="auto" w:fill="EAF1EE"/>
            <w:tcBorders>
              <w:top w:val="single" w:sz="4" w:space="0" w:color="DCE4E1"/>
            </w:tcBorders>
          </w:tcPr>
          <w:p>
            <w:pPr>
              <w:spacing w:before="0" w:after="0" w:line="240" w:lineRule="auto"/>
            </w:pPr>
            <w:r>
              <w:rPr>
                <w:rFonts w:ascii="Calibri" w:hAnsi="Calibri"/>
                <w:b w:val="0"/>
                <w:color w:val="2B2B2B"/>
                <w:sz w:val="20"/>
              </w:rPr>
              <w:t>CaptaDoc, apoio à submissão</w:t>
            </w:r>
          </w:p>
        </w:tc>
      </w:tr>
      <w:tr>
        <w:tc>
          <w:tcPr>
            <w:tcW w:type="dxa" w:w="3061"/>
            <w:tcMar>
              <w:top w:w="90" w:type="dxa"/>
              <w:bottom w:w="90" w:type="dxa"/>
              <w:left w:w="140" w:type="dxa"/>
              <w:right w:w="140" w:type="dxa"/>
            </w:tcMar>
            <w:shd w:val="clear" w:color="auto" w:fill="FFFFFF"/>
            <w:tcBorders>
              <w:top w:val="single" w:sz="4" w:space="0" w:color="DCE4E1"/>
            </w:tcBorders>
          </w:tcPr>
          <w:p>
            <w:pPr>
              <w:spacing w:before="0" w:after="0" w:line="240" w:lineRule="auto"/>
            </w:pPr>
            <w:r>
              <w:rPr>
                <w:rFonts w:ascii="Calibri" w:hAnsi="Calibri"/>
                <w:b/>
                <w:color w:val="1D624D"/>
                <w:sz w:val="17"/>
              </w:rPr>
              <w:t>BASE LEGAL</w:t>
            </w:r>
          </w:p>
        </w:tc>
        <w:tc>
          <w:tcPr>
            <w:tcW w:type="dxa" w:w="6576"/>
            <w:tcMar>
              <w:top w:w="90" w:type="dxa"/>
              <w:bottom w:w="90" w:type="dxa"/>
              <w:left w:w="140" w:type="dxa"/>
              <w:right w:w="140" w:type="dxa"/>
            </w:tcMar>
            <w:shd w:val="clear" w:color="auto" w:fill="FFFFFF"/>
            <w:tcBorders>
              <w:top w:val="single" w:sz="4" w:space="0" w:color="DCE4E1"/>
            </w:tcBorders>
          </w:tcPr>
          <w:p>
            <w:pPr>
              <w:spacing w:before="0" w:after="0" w:line="240" w:lineRule="auto"/>
            </w:pPr>
            <w:r>
              <w:rPr>
                <w:rFonts w:ascii="Calibri" w:hAnsi="Calibri"/>
                <w:b w:val="0"/>
                <w:color w:val="2B2B2B"/>
                <w:sz w:val="20"/>
              </w:rPr>
              <w:t>Checklist de 13 pontos do CaptaDoc e fonte única de documentos dos clientes</w:t>
            </w:r>
          </w:p>
        </w:tc>
      </w:tr>
      <w:tr>
        <w:tc>
          <w:tcPr>
            <w:tcW w:type="dxa" w:w="3061"/>
            <w:tcMar>
              <w:top w:w="90" w:type="dxa"/>
              <w:bottom w:w="90" w:type="dxa"/>
              <w:left w:w="140" w:type="dxa"/>
              <w:right w:w="140" w:type="dxa"/>
            </w:tcMar>
            <w:shd w:val="clear" w:color="auto" w:fill="EAF1EE"/>
            <w:tcBorders>
              <w:top w:val="single" w:sz="4" w:space="0" w:color="DCE4E1"/>
            </w:tcBorders>
          </w:tcPr>
          <w:p>
            <w:pPr>
              <w:spacing w:before="0" w:after="0" w:line="240" w:lineRule="auto"/>
            </w:pPr>
            <w:r>
              <w:rPr>
                <w:rFonts w:ascii="Calibri" w:hAnsi="Calibri"/>
                <w:b/>
                <w:color w:val="1D624D"/>
                <w:sz w:val="17"/>
              </w:rPr>
              <w:t>PRAZO FINAL DE INSCRIÇÃO</w:t>
            </w:r>
          </w:p>
        </w:tc>
        <w:tc>
          <w:tcPr>
            <w:tcW w:type="dxa" w:w="6576"/>
            <w:tcMar>
              <w:top w:w="90" w:type="dxa"/>
              <w:bottom w:w="90" w:type="dxa"/>
              <w:left w:w="140" w:type="dxa"/>
              <w:right w:w="140" w:type="dxa"/>
            </w:tcMar>
            <w:shd w:val="clear" w:color="auto" w:fill="EAF1EE"/>
            <w:tcBorders>
              <w:top w:val="single" w:sz="4" w:space="0" w:color="DCE4E1"/>
            </w:tcBorders>
          </w:tcPr>
          <w:p>
            <w:pPr>
              <w:spacing w:before="0" w:after="0" w:line="240" w:lineRule="auto"/>
            </w:pPr>
            <w:r>
              <w:rPr>
                <w:rFonts w:ascii="Calibri" w:hAnsi="Calibri"/>
                <w:b w:val="0"/>
                <w:color w:val="2B2B2B"/>
                <w:sz w:val="20"/>
              </w:rPr>
              <w:t>Preencher com a data e a hora do prazo final de envio</w:t>
            </w:r>
          </w:p>
        </w:tc>
      </w:tr>
      <w:tr>
        <w:tc>
          <w:tcPr>
            <w:tcW w:type="dxa" w:w="3061"/>
            <w:tcMar>
              <w:top w:w="90" w:type="dxa"/>
              <w:bottom w:w="90" w:type="dxa"/>
              <w:left w:w="140" w:type="dxa"/>
              <w:right w:w="140" w:type="dxa"/>
            </w:tcMar>
            <w:shd w:val="clear" w:color="auto" w:fill="FFFFFF"/>
            <w:tcBorders>
              <w:top w:val="single" w:sz="4" w:space="0" w:color="DCE4E1"/>
            </w:tcBorders>
          </w:tcPr>
          <w:p>
            <w:pPr>
              <w:spacing w:before="0" w:after="0" w:line="240" w:lineRule="auto"/>
            </w:pPr>
            <w:r>
              <w:rPr>
                <w:rFonts w:ascii="Calibri" w:hAnsi="Calibri"/>
                <w:b/>
                <w:color w:val="1D624D"/>
                <w:sz w:val="17"/>
              </w:rPr>
              <w:t>ONDE SE INSCREVE</w:t>
            </w:r>
          </w:p>
        </w:tc>
        <w:tc>
          <w:tcPr>
            <w:tcW w:type="dxa" w:w="6576"/>
            <w:tcMar>
              <w:top w:w="90" w:type="dxa"/>
              <w:bottom w:w="90" w:type="dxa"/>
              <w:left w:w="140" w:type="dxa"/>
              <w:right w:w="140" w:type="dxa"/>
            </w:tcMar>
            <w:shd w:val="clear" w:color="auto" w:fill="FFFFFF"/>
            <w:tcBorders>
              <w:top w:val="single" w:sz="4" w:space="0" w:color="DCE4E1"/>
            </w:tcBorders>
          </w:tcPr>
          <w:p>
            <w:pPr>
              <w:spacing w:before="0" w:after="0" w:line="240" w:lineRule="auto"/>
            </w:pPr>
            <w:r>
              <w:rPr>
                <w:rFonts w:ascii="Calibri" w:hAnsi="Calibri"/>
                <w:b w:val="0"/>
                <w:color w:val="2B2B2B"/>
                <w:sz w:val="20"/>
              </w:rPr>
              <w:t>Preencher com a plataforma de submissão do edital</w:t>
            </w:r>
          </w:p>
        </w:tc>
      </w:tr>
      <w:tr>
        <w:tc>
          <w:tcPr>
            <w:tcW w:type="dxa" w:w="3061"/>
            <w:tcMar>
              <w:top w:w="90" w:type="dxa"/>
              <w:bottom w:w="90" w:type="dxa"/>
              <w:left w:w="140" w:type="dxa"/>
              <w:right w:w="140" w:type="dxa"/>
            </w:tcMar>
            <w:shd w:val="clear" w:color="auto" w:fill="EAF1EE"/>
            <w:tcBorders>
              <w:top w:val="single" w:sz="4" w:space="0" w:color="DCE4E1"/>
            </w:tcBorders>
          </w:tcPr>
          <w:p>
            <w:pPr>
              <w:spacing w:before="0" w:after="0" w:line="240" w:lineRule="auto"/>
            </w:pPr>
            <w:r>
              <w:rPr>
                <w:rFonts w:ascii="Calibri" w:hAnsi="Calibri"/>
                <w:b/>
                <w:color w:val="1D624D"/>
                <w:sz w:val="17"/>
              </w:rPr>
              <w:t>DOCUMENTO PREPARADO EM</w:t>
            </w:r>
          </w:p>
        </w:tc>
        <w:tc>
          <w:tcPr>
            <w:tcW w:type="dxa" w:w="6576"/>
            <w:tcMar>
              <w:top w:w="90" w:type="dxa"/>
              <w:bottom w:w="90" w:type="dxa"/>
              <w:left w:w="140" w:type="dxa"/>
              <w:right w:w="140" w:type="dxa"/>
            </w:tcMar>
            <w:shd w:val="clear" w:color="auto" w:fill="EAF1EE"/>
            <w:tcBorders>
              <w:top w:val="single" w:sz="4" w:space="0" w:color="DCE4E1"/>
            </w:tcBorders>
          </w:tcPr>
          <w:p>
            <w:pPr>
              <w:spacing w:before="0" w:after="0" w:line="240" w:lineRule="auto"/>
            </w:pPr>
            <w:r>
              <w:rPr>
                <w:rFonts w:ascii="Calibri" w:hAnsi="Calibri"/>
                <w:b w:val="0"/>
                <w:color w:val="2B2B2B"/>
                <w:sz w:val="20"/>
              </w:rPr>
              <w:t>Preencher com a data de elaboração do checklist</w:t>
            </w:r>
          </w:p>
        </w:tc>
      </w:tr>
    </w:tbl>
    <w:p>
      <w:pPr>
        <w:spacing w:before="320" w:after="0" w:line="288" w:lineRule="auto"/>
      </w:pPr>
      <w:r>
        <w:rPr>
          <w:rFonts w:ascii="Calibri" w:hAnsi="Calibri"/>
          <w:i/>
          <w:color w:val="5A6660"/>
          <w:sz w:val="19"/>
        </w:rPr>
        <w:t>Este é um modelo em branco. Cada quadradinho é um item para conferir. O que ficar sem marcar é o que ainda falta resolver. Substitua todo texto entre chaves duplas pelo dado real do edital e da OSC.</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110" w:type="dxa"/>
              <w:bottom w:w="110" w:type="dxa"/>
              <w:left w:w="200" w:type="dxa"/>
              <w:right w:w="200" w:type="dxa"/>
            </w:tcMar>
          </w:tcPr>
          <w:p>
            <w:pPr>
              <w:spacing w:before="0" w:after="0" w:line="240" w:lineRule="auto"/>
            </w:pPr>
            <w:r>
              <w:rPr>
                <w:rFonts w:ascii="Calibri" w:hAnsi="Calibri"/>
                <w:b/>
                <w:color w:val="FFFFFF"/>
                <w:sz w:val="22"/>
              </w:rPr>
              <w:t>SUMÁRIO</w:t>
            </w:r>
          </w:p>
        </w:tc>
      </w:tr>
    </w:tbl>
    <w:p>
      <w:pPr>
        <w:spacing w:before="0" w:after="40" w:line="240"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4986"/>
        <w:gridCol w:w="4986"/>
      </w:tblGrid>
      <w:tr>
        <w:tc>
          <w:tcPr>
            <w:tcW w:type="dxa" w:w="907"/>
            <w:tcMar>
              <w:top w:w="60" w:type="dxa"/>
              <w:bottom w:w="60" w:type="dxa"/>
              <w:left w:w="100" w:type="dxa"/>
              <w:right w:w="100" w:type="dxa"/>
            </w:tcMar>
            <w:tcBorders>
              <w:bottom w:val="single" w:sz="4" w:space="0" w:color="DCE4E1"/>
            </w:tcBorders>
          </w:tcPr>
          <w:p>
            <w:pPr>
              <w:spacing w:before="0" w:after="0" w:line="240" w:lineRule="auto"/>
            </w:pPr>
            <w:r>
              <w:rPr>
                <w:rFonts w:ascii="Calibri" w:hAnsi="Calibri"/>
                <w:b/>
                <w:color w:val="D1B484"/>
                <w:sz w:val="20"/>
              </w:rPr>
              <w:t>0</w:t>
            </w:r>
          </w:p>
        </w:tc>
        <w:tc>
          <w:tcPr>
            <w:tcW w:type="dxa" w:w="8731"/>
            <w:tcMar>
              <w:top w:w="60" w:type="dxa"/>
              <w:bottom w:w="60" w:type="dxa"/>
              <w:left w:w="100" w:type="dxa"/>
              <w:right w:w="100" w:type="dxa"/>
            </w:tcMar>
            <w:tcBorders>
              <w:bottom w:val="single" w:sz="4" w:space="0" w:color="DCE4E1"/>
            </w:tcBorders>
          </w:tcPr>
          <w:p>
            <w:pPr>
              <w:spacing w:before="0" w:after="0" w:line="240" w:lineRule="auto"/>
            </w:pPr>
            <w:r>
              <w:rPr>
                <w:rFonts w:ascii="Calibri" w:hAnsi="Calibri"/>
                <w:color w:val="2B2B2B"/>
                <w:sz w:val="20"/>
              </w:rPr>
              <w:t>Como usar este modelo</w:t>
            </w:r>
          </w:p>
        </w:tc>
      </w:tr>
      <w:tr>
        <w:tc>
          <w:tcPr>
            <w:tcW w:type="dxa" w:w="907"/>
            <w:tcMar>
              <w:top w:w="60" w:type="dxa"/>
              <w:bottom w:w="60" w:type="dxa"/>
              <w:left w:w="100" w:type="dxa"/>
              <w:right w:w="100" w:type="dxa"/>
            </w:tcMar>
            <w:tcBorders>
              <w:bottom w:val="single" w:sz="4" w:space="0" w:color="DCE4E1"/>
            </w:tcBorders>
          </w:tcPr>
          <w:p>
            <w:pPr>
              <w:spacing w:before="0" w:after="0" w:line="240" w:lineRule="auto"/>
            </w:pPr>
            <w:r>
              <w:rPr>
                <w:rFonts w:ascii="Calibri" w:hAnsi="Calibri"/>
                <w:b/>
                <w:color w:val="D1B484"/>
                <w:sz w:val="20"/>
              </w:rPr>
              <w:t>1</w:t>
            </w:r>
          </w:p>
        </w:tc>
        <w:tc>
          <w:tcPr>
            <w:tcW w:type="dxa" w:w="8731"/>
            <w:tcMar>
              <w:top w:w="60" w:type="dxa"/>
              <w:bottom w:w="60" w:type="dxa"/>
              <w:left w:w="100" w:type="dxa"/>
              <w:right w:w="100" w:type="dxa"/>
            </w:tcMar>
            <w:tcBorders>
              <w:bottom w:val="single" w:sz="4" w:space="0" w:color="DCE4E1"/>
            </w:tcBorders>
          </w:tcPr>
          <w:p>
            <w:pPr>
              <w:spacing w:before="0" w:after="0" w:line="240" w:lineRule="auto"/>
            </w:pPr>
            <w:r>
              <w:rPr>
                <w:rFonts w:ascii="Calibri" w:hAnsi="Calibri"/>
                <w:color w:val="2B2B2B"/>
                <w:sz w:val="20"/>
              </w:rPr>
              <w:t>Identificação e prazo</w:t>
            </w:r>
          </w:p>
        </w:tc>
      </w:tr>
      <w:tr>
        <w:tc>
          <w:tcPr>
            <w:tcW w:type="dxa" w:w="907"/>
            <w:tcMar>
              <w:top w:w="60" w:type="dxa"/>
              <w:bottom w:w="60" w:type="dxa"/>
              <w:left w:w="100" w:type="dxa"/>
              <w:right w:w="100" w:type="dxa"/>
            </w:tcMar>
            <w:tcBorders>
              <w:bottom w:val="single" w:sz="4" w:space="0" w:color="DCE4E1"/>
            </w:tcBorders>
          </w:tcPr>
          <w:p>
            <w:pPr>
              <w:spacing w:before="0" w:after="0" w:line="240" w:lineRule="auto"/>
            </w:pPr>
            <w:r>
              <w:rPr>
                <w:rFonts w:ascii="Calibri" w:hAnsi="Calibri"/>
                <w:b/>
                <w:color w:val="D1B484"/>
                <w:sz w:val="20"/>
              </w:rPr>
              <w:t>2</w:t>
            </w:r>
          </w:p>
        </w:tc>
        <w:tc>
          <w:tcPr>
            <w:tcW w:type="dxa" w:w="8731"/>
            <w:tcMar>
              <w:top w:w="60" w:type="dxa"/>
              <w:bottom w:w="60" w:type="dxa"/>
              <w:left w:w="100" w:type="dxa"/>
              <w:right w:w="100" w:type="dxa"/>
            </w:tcMar>
            <w:tcBorders>
              <w:bottom w:val="single" w:sz="4" w:space="0" w:color="DCE4E1"/>
            </w:tcBorders>
          </w:tcPr>
          <w:p>
            <w:pPr>
              <w:spacing w:before="0" w:after="0" w:line="240" w:lineRule="auto"/>
            </w:pPr>
            <w:r>
              <w:rPr>
                <w:rFonts w:ascii="Calibri" w:hAnsi="Calibri"/>
                <w:color w:val="2B2B2B"/>
                <w:sz w:val="20"/>
              </w:rPr>
              <w:t>Painel geral do edital</w:t>
            </w:r>
          </w:p>
        </w:tc>
      </w:tr>
      <w:tr>
        <w:tc>
          <w:tcPr>
            <w:tcW w:type="dxa" w:w="907"/>
            <w:tcMar>
              <w:top w:w="60" w:type="dxa"/>
              <w:bottom w:w="60" w:type="dxa"/>
              <w:left w:w="100" w:type="dxa"/>
              <w:right w:w="100" w:type="dxa"/>
            </w:tcMar>
            <w:tcBorders>
              <w:bottom w:val="single" w:sz="4" w:space="0" w:color="DCE4E1"/>
            </w:tcBorders>
          </w:tcPr>
          <w:p>
            <w:pPr>
              <w:spacing w:before="0" w:after="0" w:line="240" w:lineRule="auto"/>
            </w:pPr>
            <w:r>
              <w:rPr>
                <w:rFonts w:ascii="Calibri" w:hAnsi="Calibri"/>
                <w:b/>
                <w:color w:val="D1B484"/>
                <w:sz w:val="20"/>
              </w:rPr>
              <w:t>3</w:t>
            </w:r>
          </w:p>
        </w:tc>
        <w:tc>
          <w:tcPr>
            <w:tcW w:type="dxa" w:w="8731"/>
            <w:tcMar>
              <w:top w:w="60" w:type="dxa"/>
              <w:bottom w:w="60" w:type="dxa"/>
              <w:left w:w="100" w:type="dxa"/>
              <w:right w:w="100" w:type="dxa"/>
            </w:tcMar>
            <w:tcBorders>
              <w:bottom w:val="single" w:sz="4" w:space="0" w:color="DCE4E1"/>
            </w:tcBorders>
          </w:tcPr>
          <w:p>
            <w:pPr>
              <w:spacing w:before="0" w:after="0" w:line="240" w:lineRule="auto"/>
            </w:pPr>
            <w:r>
              <w:rPr>
                <w:rFonts w:ascii="Calibri" w:hAnsi="Calibri"/>
                <w:color w:val="2B2B2B"/>
                <w:sz w:val="20"/>
              </w:rPr>
              <w:t>Declarações e anexos do próprio edital</w:t>
            </w:r>
          </w:p>
        </w:tc>
      </w:tr>
      <w:tr>
        <w:tc>
          <w:tcPr>
            <w:tcW w:type="dxa" w:w="907"/>
            <w:tcMar>
              <w:top w:w="60" w:type="dxa"/>
              <w:bottom w:w="60" w:type="dxa"/>
              <w:left w:w="100" w:type="dxa"/>
              <w:right w:w="100" w:type="dxa"/>
            </w:tcMar>
            <w:tcBorders>
              <w:bottom w:val="single" w:sz="4" w:space="0" w:color="DCE4E1"/>
            </w:tcBorders>
          </w:tcPr>
          <w:p>
            <w:pPr>
              <w:spacing w:before="0" w:after="0" w:line="240" w:lineRule="auto"/>
            </w:pPr>
            <w:r>
              <w:rPr>
                <w:rFonts w:ascii="Calibri" w:hAnsi="Calibri"/>
                <w:b/>
                <w:color w:val="D1B484"/>
                <w:sz w:val="20"/>
              </w:rPr>
              <w:t>4</w:t>
            </w:r>
          </w:p>
        </w:tc>
        <w:tc>
          <w:tcPr>
            <w:tcW w:type="dxa" w:w="8731"/>
            <w:tcMar>
              <w:top w:w="60" w:type="dxa"/>
              <w:bottom w:w="60" w:type="dxa"/>
              <w:left w:w="100" w:type="dxa"/>
              <w:right w:w="100" w:type="dxa"/>
            </w:tcMar>
            <w:tcBorders>
              <w:bottom w:val="single" w:sz="4" w:space="0" w:color="DCE4E1"/>
            </w:tcBorders>
          </w:tcPr>
          <w:p>
            <w:pPr>
              <w:spacing w:before="0" w:after="0" w:line="240" w:lineRule="auto"/>
            </w:pPr>
            <w:r>
              <w:rPr>
                <w:rFonts w:ascii="Calibri" w:hAnsi="Calibri"/>
                <w:color w:val="2B2B2B"/>
                <w:sz w:val="20"/>
              </w:rPr>
              <w:t>Anexos técnicos do projeto</w:t>
            </w:r>
          </w:p>
        </w:tc>
      </w:tr>
      <w:tr>
        <w:tc>
          <w:tcPr>
            <w:tcW w:type="dxa" w:w="907"/>
            <w:tcMar>
              <w:top w:w="60" w:type="dxa"/>
              <w:bottom w:w="60" w:type="dxa"/>
              <w:left w:w="100" w:type="dxa"/>
              <w:right w:w="100" w:type="dxa"/>
            </w:tcMar>
            <w:tcBorders>
              <w:bottom w:val="single" w:sz="4" w:space="0" w:color="DCE4E1"/>
            </w:tcBorders>
          </w:tcPr>
          <w:p>
            <w:pPr>
              <w:spacing w:before="0" w:after="0" w:line="240" w:lineRule="auto"/>
            </w:pPr>
            <w:r>
              <w:rPr>
                <w:rFonts w:ascii="Calibri" w:hAnsi="Calibri"/>
                <w:b/>
                <w:color w:val="D1B484"/>
                <w:sz w:val="20"/>
              </w:rPr>
              <w:t>5</w:t>
            </w:r>
          </w:p>
        </w:tc>
        <w:tc>
          <w:tcPr>
            <w:tcW w:type="dxa" w:w="8731"/>
            <w:tcMar>
              <w:top w:w="60" w:type="dxa"/>
              <w:bottom w:w="60" w:type="dxa"/>
              <w:left w:w="100" w:type="dxa"/>
              <w:right w:w="100" w:type="dxa"/>
            </w:tcMar>
            <w:tcBorders>
              <w:bottom w:val="single" w:sz="4" w:space="0" w:color="DCE4E1"/>
            </w:tcBorders>
          </w:tcPr>
          <w:p>
            <w:pPr>
              <w:spacing w:before="0" w:after="0" w:line="240" w:lineRule="auto"/>
            </w:pPr>
            <w:r>
              <w:rPr>
                <w:rFonts w:ascii="Calibri" w:hAnsi="Calibri"/>
                <w:color w:val="2B2B2B"/>
                <w:sz w:val="20"/>
              </w:rPr>
              <w:t>Cadastros, certidões e regularidade institucional</w:t>
            </w:r>
          </w:p>
        </w:tc>
      </w:tr>
      <w:tr>
        <w:tc>
          <w:tcPr>
            <w:tcW w:type="dxa" w:w="907"/>
            <w:tcMar>
              <w:top w:w="60" w:type="dxa"/>
              <w:bottom w:w="60" w:type="dxa"/>
              <w:left w:w="100" w:type="dxa"/>
              <w:right w:w="100" w:type="dxa"/>
            </w:tcMar>
            <w:tcBorders>
              <w:bottom w:val="single" w:sz="4" w:space="0" w:color="DCE4E1"/>
            </w:tcBorders>
          </w:tcPr>
          <w:p>
            <w:pPr>
              <w:spacing w:before="0" w:after="0" w:line="240" w:lineRule="auto"/>
            </w:pPr>
            <w:r>
              <w:rPr>
                <w:rFonts w:ascii="Calibri" w:hAnsi="Calibri"/>
                <w:b/>
                <w:color w:val="D1B484"/>
                <w:sz w:val="20"/>
              </w:rPr>
              <w:t>6</w:t>
            </w:r>
          </w:p>
        </w:tc>
        <w:tc>
          <w:tcPr>
            <w:tcW w:type="dxa" w:w="8731"/>
            <w:tcMar>
              <w:top w:w="60" w:type="dxa"/>
              <w:bottom w:w="60" w:type="dxa"/>
              <w:left w:w="100" w:type="dxa"/>
              <w:right w:w="100" w:type="dxa"/>
            </w:tcMar>
            <w:tcBorders>
              <w:bottom w:val="single" w:sz="4" w:space="0" w:color="DCE4E1"/>
            </w:tcBorders>
          </w:tcPr>
          <w:p>
            <w:pPr>
              <w:spacing w:before="0" w:after="0" w:line="240" w:lineRule="auto"/>
            </w:pPr>
            <w:r>
              <w:rPr>
                <w:rFonts w:ascii="Calibri" w:hAnsi="Calibri"/>
                <w:color w:val="2B2B2B"/>
                <w:sz w:val="20"/>
              </w:rPr>
              <w:t>Comprovações físicas, fotográficas e territoriais</w:t>
            </w:r>
          </w:p>
        </w:tc>
      </w:tr>
      <w:tr>
        <w:tc>
          <w:tcPr>
            <w:tcW w:type="dxa" w:w="907"/>
            <w:tcMar>
              <w:top w:w="60" w:type="dxa"/>
              <w:bottom w:w="60" w:type="dxa"/>
              <w:left w:w="100" w:type="dxa"/>
              <w:right w:w="100" w:type="dxa"/>
            </w:tcMar>
            <w:tcBorders>
              <w:bottom w:val="single" w:sz="4" w:space="0" w:color="DCE4E1"/>
            </w:tcBorders>
          </w:tcPr>
          <w:p>
            <w:pPr>
              <w:spacing w:before="0" w:after="0" w:line="240" w:lineRule="auto"/>
            </w:pPr>
            <w:r>
              <w:rPr>
                <w:rFonts w:ascii="Calibri" w:hAnsi="Calibri"/>
                <w:b/>
                <w:color w:val="D1B484"/>
                <w:sz w:val="20"/>
              </w:rPr>
              <w:t>7</w:t>
            </w:r>
          </w:p>
        </w:tc>
        <w:tc>
          <w:tcPr>
            <w:tcW w:type="dxa" w:w="8731"/>
            <w:tcMar>
              <w:top w:w="60" w:type="dxa"/>
              <w:bottom w:w="60" w:type="dxa"/>
              <w:left w:w="100" w:type="dxa"/>
              <w:right w:w="100" w:type="dxa"/>
            </w:tcMar>
            <w:tcBorders>
              <w:bottom w:val="single" w:sz="4" w:space="0" w:color="DCE4E1"/>
            </w:tcBorders>
          </w:tcPr>
          <w:p>
            <w:pPr>
              <w:spacing w:before="0" w:after="0" w:line="240" w:lineRule="auto"/>
            </w:pPr>
            <w:r>
              <w:rPr>
                <w:rFonts w:ascii="Calibri" w:hAnsi="Calibri"/>
                <w:color w:val="2B2B2B"/>
                <w:sz w:val="20"/>
              </w:rPr>
              <w:t>Levantamentos internos que a OSC precisa produzir</w:t>
            </w:r>
          </w:p>
        </w:tc>
      </w:tr>
      <w:tr>
        <w:tc>
          <w:tcPr>
            <w:tcW w:type="dxa" w:w="907"/>
            <w:tcMar>
              <w:top w:w="60" w:type="dxa"/>
              <w:bottom w:w="60" w:type="dxa"/>
              <w:left w:w="100" w:type="dxa"/>
              <w:right w:w="100" w:type="dxa"/>
            </w:tcMar>
            <w:tcBorders>
              <w:bottom w:val="single" w:sz="4" w:space="0" w:color="DCE4E1"/>
            </w:tcBorders>
          </w:tcPr>
          <w:p>
            <w:pPr>
              <w:spacing w:before="0" w:after="0" w:line="240" w:lineRule="auto"/>
            </w:pPr>
            <w:r>
              <w:rPr>
                <w:rFonts w:ascii="Calibri" w:hAnsi="Calibri"/>
                <w:b/>
                <w:color w:val="D1B484"/>
                <w:sz w:val="20"/>
              </w:rPr>
              <w:t>8</w:t>
            </w:r>
          </w:p>
        </w:tc>
        <w:tc>
          <w:tcPr>
            <w:tcW w:type="dxa" w:w="8731"/>
            <w:tcMar>
              <w:top w:w="60" w:type="dxa"/>
              <w:bottom w:w="60" w:type="dxa"/>
              <w:left w:w="100" w:type="dxa"/>
              <w:right w:w="100" w:type="dxa"/>
            </w:tcMar>
            <w:tcBorders>
              <w:bottom w:val="single" w:sz="4" w:space="0" w:color="DCE4E1"/>
            </w:tcBorders>
          </w:tcPr>
          <w:p>
            <w:pPr>
              <w:spacing w:before="0" w:after="0" w:line="240" w:lineRule="auto"/>
            </w:pPr>
            <w:r>
              <w:rPr>
                <w:rFonts w:ascii="Calibri" w:hAnsi="Calibri"/>
                <w:color w:val="2B2B2B"/>
                <w:sz w:val="20"/>
              </w:rPr>
              <w:t>Só se a OSC for selecionada</w:t>
            </w:r>
          </w:p>
        </w:tc>
      </w:tr>
      <w:tr>
        <w:tc>
          <w:tcPr>
            <w:tcW w:type="dxa" w:w="907"/>
            <w:tcMar>
              <w:top w:w="60" w:type="dxa"/>
              <w:bottom w:w="60" w:type="dxa"/>
              <w:left w:w="100" w:type="dxa"/>
              <w:right w:w="100" w:type="dxa"/>
            </w:tcMar>
            <w:tcBorders>
              <w:bottom w:val="single" w:sz="4" w:space="0" w:color="DCE4E1"/>
            </w:tcBorders>
          </w:tcPr>
          <w:p>
            <w:pPr>
              <w:spacing w:before="0" w:after="0" w:line="240" w:lineRule="auto"/>
            </w:pPr>
            <w:r>
              <w:rPr>
                <w:rFonts w:ascii="Calibri" w:hAnsi="Calibri"/>
                <w:b/>
                <w:color w:val="D1B484"/>
                <w:sz w:val="20"/>
              </w:rPr>
              <w:t>9</w:t>
            </w:r>
          </w:p>
        </w:tc>
        <w:tc>
          <w:tcPr>
            <w:tcW w:type="dxa" w:w="8731"/>
            <w:tcMar>
              <w:top w:w="60" w:type="dxa"/>
              <w:bottom w:w="60" w:type="dxa"/>
              <w:left w:w="100" w:type="dxa"/>
              <w:right w:w="100" w:type="dxa"/>
            </w:tcMar>
            <w:tcBorders>
              <w:bottom w:val="single" w:sz="4" w:space="0" w:color="DCE4E1"/>
            </w:tcBorders>
          </w:tcPr>
          <w:p>
            <w:pPr>
              <w:spacing w:before="0" w:after="0" w:line="240" w:lineRule="auto"/>
            </w:pPr>
            <w:r>
              <w:rPr>
                <w:rFonts w:ascii="Calibri" w:hAnsi="Calibri"/>
                <w:color w:val="2B2B2B"/>
                <w:sz w:val="20"/>
              </w:rPr>
              <w:t>Pendência com risco jurídico ou de divergência</w:t>
            </w:r>
          </w:p>
        </w:tc>
      </w:tr>
      <w:tr>
        <w:tc>
          <w:tcPr>
            <w:tcW w:type="dxa" w:w="907"/>
            <w:tcMar>
              <w:top w:w="60" w:type="dxa"/>
              <w:bottom w:w="60" w:type="dxa"/>
              <w:left w:w="100" w:type="dxa"/>
              <w:right w:w="100" w:type="dxa"/>
            </w:tcMar>
            <w:tcBorders>
              <w:bottom w:val="single" w:sz="4" w:space="0" w:color="DCE4E1"/>
            </w:tcBorders>
          </w:tcPr>
          <w:p>
            <w:pPr>
              <w:spacing w:before="0" w:after="0" w:line="240" w:lineRule="auto"/>
            </w:pPr>
            <w:r>
              <w:rPr>
                <w:rFonts w:ascii="Calibri" w:hAnsi="Calibri"/>
                <w:b/>
                <w:color w:val="D1B484"/>
                <w:sz w:val="20"/>
              </w:rPr>
              <w:t>10</w:t>
            </w:r>
          </w:p>
        </w:tc>
        <w:tc>
          <w:tcPr>
            <w:tcW w:type="dxa" w:w="8731"/>
            <w:tcMar>
              <w:top w:w="60" w:type="dxa"/>
              <w:bottom w:w="60" w:type="dxa"/>
              <w:left w:w="100" w:type="dxa"/>
              <w:right w:w="100" w:type="dxa"/>
            </w:tcMar>
            <w:tcBorders>
              <w:bottom w:val="single" w:sz="4" w:space="0" w:color="DCE4E1"/>
            </w:tcBorders>
          </w:tcPr>
          <w:p>
            <w:pPr>
              <w:spacing w:before="0" w:after="0" w:line="240" w:lineRule="auto"/>
            </w:pPr>
            <w:r>
              <w:rPr>
                <w:rFonts w:ascii="Calibri" w:hAnsi="Calibri"/>
                <w:color w:val="2B2B2B"/>
                <w:sz w:val="20"/>
              </w:rPr>
              <w:t>Manuais, normas e fontes de apoio do edital</w:t>
            </w:r>
          </w:p>
        </w:tc>
      </w:tr>
    </w:tbl>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110" w:type="dxa"/>
              <w:bottom w:w="110" w:type="dxa"/>
              <w:left w:w="200" w:type="dxa"/>
              <w:right w:w="200" w:type="dxa"/>
            </w:tcMar>
          </w:tcPr>
          <w:p>
            <w:pPr>
              <w:tabs>
                <w:tab w:pos="9241" w:val="right"/>
              </w:tabs>
              <w:spacing w:before="0" w:after="0" w:line="240" w:lineRule="auto"/>
            </w:pPr>
            <w:r>
              <w:rPr>
                <w:rFonts w:ascii="Calibri" w:hAnsi="Calibri"/>
                <w:b/>
                <w:color w:val="FFFFFF"/>
                <w:sz w:val="22"/>
              </w:rPr>
              <w:t>COMO USAR ESTE MODELO</w:t>
            </w:r>
            <w:r>
              <w:rPr>
                <w:rFonts w:ascii="Calibri" w:hAnsi="Calibri"/>
                <w:b/>
                <w:color w:val="D1B484"/>
                <w:sz w:val="22"/>
              </w:rPr>
              <w:tab/>
              <w:t>0</w:t>
            </w:r>
          </w:p>
        </w:tc>
      </w:tr>
    </w:tbl>
    <w:p>
      <w:pPr>
        <w:spacing w:before="0" w:after="40" w:line="240" w:lineRule="auto"/>
      </w:pPr>
    </w:p>
    <w:p>
      <w:pPr>
        <w:spacing w:before="0" w:after="100" w:line="288" w:lineRule="auto"/>
      </w:pPr>
      <w:r>
        <w:rPr>
          <w:rFonts w:ascii="Calibri" w:hAnsi="Calibri"/>
          <w:b w:val="0"/>
          <w:color w:val="2B2B2B"/>
          <w:sz w:val="21"/>
        </w:rPr>
        <w:t>Cinco regras que valem para todo checklist gerado a partir deste modelo.</w:t>
      </w:r>
    </w:p>
    <w:p>
      <w:pPr>
        <w:spacing w:before="0" w:after="60" w:line="276" w:lineRule="auto"/>
        <w:ind w:left="454" w:hanging="454"/>
      </w:pPr>
      <w:r>
        <w:rPr>
          <w:rFonts w:ascii="Calibri" w:hAnsi="Calibri"/>
          <w:b/>
          <w:color w:val="D1B484"/>
          <w:sz w:val="21"/>
        </w:rPr>
        <w:t xml:space="preserve">1.  </w:t>
      </w:r>
      <w:r>
        <w:rPr>
          <w:rFonts w:ascii="Calibri" w:hAnsi="Calibri"/>
          <w:b w:val="0"/>
          <w:color w:val="2B2B2B"/>
          <w:sz w:val="21"/>
        </w:rPr>
        <w:t>Substitua todo texto entre chaves duplas pelo dado real do edital e da OSC.</w:t>
      </w:r>
    </w:p>
    <w:p>
      <w:pPr>
        <w:spacing w:before="0" w:after="60" w:line="276" w:lineRule="auto"/>
        <w:ind w:left="454" w:hanging="454"/>
      </w:pPr>
      <w:r>
        <w:rPr>
          <w:rFonts w:ascii="Calibri" w:hAnsi="Calibri"/>
          <w:b/>
          <w:color w:val="D1B484"/>
          <w:sz w:val="21"/>
        </w:rPr>
        <w:t xml:space="preserve">2.  </w:t>
      </w:r>
      <w:r>
        <w:rPr>
          <w:rFonts w:ascii="Calibri" w:hAnsi="Calibri"/>
          <w:b w:val="0"/>
          <w:color w:val="2B2B2B"/>
          <w:sz w:val="21"/>
        </w:rPr>
        <w:t>Cada linha de quadro tem uma situação. Use sempre uma destas cinco: Resolvido, Pendente, Bloqueador (eliminatório), Fase de celebração ou Não se aplica a este edital. Nunca apague uma linha só porque não se aplica: troque a situação para "Não se aplica" e explique o motivo em uma frase. É o mesmo princípio do checklist de 13 pontos do CaptaDoc, nunca pular em silêncio.</w:t>
      </w:r>
    </w:p>
    <w:p>
      <w:pPr>
        <w:spacing w:before="0" w:after="60" w:line="276" w:lineRule="auto"/>
        <w:ind w:left="454" w:hanging="454"/>
      </w:pPr>
      <w:r>
        <w:rPr>
          <w:rFonts w:ascii="Calibri" w:hAnsi="Calibri"/>
          <w:b/>
          <w:color w:val="D1B484"/>
          <w:sz w:val="21"/>
        </w:rPr>
        <w:t xml:space="preserve">3.  </w:t>
      </w:r>
      <w:r>
        <w:rPr>
          <w:rFonts w:ascii="Calibri" w:hAnsi="Calibri"/>
          <w:b w:val="0"/>
          <w:color w:val="2B2B2B"/>
          <w:sz w:val="21"/>
        </w:rPr>
        <w:t>As seções 3 a 9 são modulares. Um edital pequeno pode não ter anexos técnicos complexos nem comprovações físicas. Nesse caso deixe só uma linha na seção dizendo "este edital não exige", em vez de apagar a seção inteira. Isso preserva o registro de que o ponto foi checado, não ignorado.</w:t>
      </w:r>
    </w:p>
    <w:p>
      <w:pPr>
        <w:spacing w:before="0" w:after="60" w:line="276" w:lineRule="auto"/>
        <w:ind w:left="454" w:hanging="454"/>
      </w:pPr>
      <w:r>
        <w:rPr>
          <w:rFonts w:ascii="Calibri" w:hAnsi="Calibri"/>
          <w:b/>
          <w:color w:val="D1B484"/>
          <w:sz w:val="21"/>
        </w:rPr>
        <w:t xml:space="preserve">4.  </w:t>
      </w:r>
      <w:r>
        <w:rPr>
          <w:rFonts w:ascii="Calibri" w:hAnsi="Calibri"/>
          <w:b w:val="0"/>
          <w:color w:val="2B2B2B"/>
          <w:sz w:val="21"/>
        </w:rPr>
        <w:t>A seção 10 (manuais e fontes) é o lugar de reunir Manual do Proponente, portaria, instrução normativa, FAQ e contato do órgão. Preencha sempre que o edital tiver mais de um documento normativo, o que é comum em edital complexo.</w:t>
      </w:r>
    </w:p>
    <w:p>
      <w:pPr>
        <w:spacing w:before="0" w:after="60" w:line="276" w:lineRule="auto"/>
        <w:ind w:left="454" w:hanging="454"/>
      </w:pPr>
      <w:r>
        <w:rPr>
          <w:rFonts w:ascii="Calibri" w:hAnsi="Calibri"/>
          <w:b/>
          <w:color w:val="D1B484"/>
          <w:sz w:val="21"/>
        </w:rPr>
        <w:t xml:space="preserve">5.  </w:t>
      </w:r>
      <w:r>
        <w:rPr>
          <w:rFonts w:ascii="Calibri" w:hAnsi="Calibri"/>
          <w:b w:val="0"/>
          <w:color w:val="2B2B2B"/>
          <w:sz w:val="21"/>
        </w:rPr>
        <w:t xml:space="preserve">Antes de marcar qualquer documento como pendente, é obrigatório conferir a pasta real do cliente, conforme </w:t>
      </w:r>
      <w:r>
        <w:rPr>
          <w:rFonts w:ascii="Consolas" w:hAnsi="Consolas"/>
          <w:color w:val="1D624D"/>
          <w:sz w:val="21"/>
        </w:rPr>
        <w:t>.claude/rules/fonte-documentos-clientes.md</w:t>
      </w:r>
      <w:r>
        <w:rPr>
          <w:rFonts w:ascii="Calibri" w:hAnsi="Calibri"/>
          <w:b w:val="0"/>
          <w:color w:val="2B2B2B"/>
          <w:sz w:val="21"/>
        </w:rPr>
        <w:t>. Link de Drive e descrição no perfil da OSC não são fonte válida de documento.</w:t>
      </w:r>
    </w:p>
    <w:p>
      <w:pPr>
        <w:spacing w:before="160" w:after="80" w:line="240" w:lineRule="auto"/>
        <w:pBdr>
          <w:bottom w:val="single" w:sz="6" w:space="0" w:color="D1B484"/>
        </w:pBdr>
      </w:pPr>
      <w:r>
        <w:rPr>
          <w:rFonts w:ascii="Calibri" w:hAnsi="Calibri"/>
          <w:b/>
          <w:color w:val="1D624D"/>
          <w:sz w:val="22"/>
        </w:rPr>
        <w:t>As cinco situações possíveis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4986"/>
        <w:gridCol w:w="4986"/>
      </w:tblGrid>
      <w:tr>
        <w:tc>
          <w:tcPr>
            <w:tcW w:type="dxa" w:w="3082"/>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Situação</w:t>
            </w:r>
          </w:p>
        </w:tc>
        <w:tc>
          <w:tcPr>
            <w:tcW w:type="dxa" w:w="6556"/>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Quando usar</w:t>
            </w:r>
          </w:p>
        </w:tc>
      </w:tr>
      <w:tr>
        <w:tc>
          <w:tcPr>
            <w:tcW w:type="dxa" w:w="3082"/>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Resolvido</w:t>
            </w:r>
          </w:p>
        </w:tc>
        <w:tc>
          <w:tcPr>
            <w:tcW w:type="dxa" w:w="6556"/>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Documento já anexado ou emitido, dentro da validade</w:t>
            </w:r>
          </w:p>
        </w:tc>
      </w:tr>
      <w:tr>
        <w:tc>
          <w:tcPr>
            <w:tcW w:type="dxa" w:w="3082"/>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Pendente</w:t>
            </w:r>
          </w:p>
        </w:tc>
        <w:tc>
          <w:tcPr>
            <w:tcW w:type="dxa" w:w="6556"/>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Falta providenciar, mas tem caminho conhecido</w:t>
            </w:r>
          </w:p>
        </w:tc>
      </w:tr>
      <w:tr>
        <w:tc>
          <w:tcPr>
            <w:tcW w:type="dxa" w:w="3082"/>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Bloqueador (eliminatório)</w:t>
            </w:r>
          </w:p>
        </w:tc>
        <w:tc>
          <w:tcPr>
            <w:tcW w:type="dxa" w:w="6556"/>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Item eliminatório: sem este documento, a proposta é inabilitada</w:t>
            </w:r>
          </w:p>
        </w:tc>
      </w:tr>
      <w:tr>
        <w:tc>
          <w:tcPr>
            <w:tcW w:type="dxa" w:w="3082"/>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Fase de celebração</w:t>
            </w:r>
          </w:p>
        </w:tc>
        <w:tc>
          <w:tcPr>
            <w:tcW w:type="dxa" w:w="6556"/>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Só exigido se a OSC for selecionada, não trava o envio</w:t>
            </w:r>
          </w:p>
        </w:tc>
      </w:tr>
      <w:tr>
        <w:tc>
          <w:tcPr>
            <w:tcW w:type="dxa" w:w="3082"/>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Não se aplica</w:t>
            </w:r>
          </w:p>
        </w:tc>
        <w:tc>
          <w:tcPr>
            <w:tcW w:type="dxa" w:w="6556"/>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Checado, não vale para este edital, com o motivo em uma frase</w:t>
            </w:r>
          </w:p>
        </w:tc>
      </w:tr>
    </w:tbl>
    <w:p>
      <w:pPr>
        <w:spacing w:before="40" w:after="120" w:line="240"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110" w:type="dxa"/>
              <w:bottom w:w="110" w:type="dxa"/>
              <w:left w:w="200" w:type="dxa"/>
              <w:right w:w="200" w:type="dxa"/>
            </w:tcMar>
          </w:tcPr>
          <w:p>
            <w:pPr>
              <w:tabs>
                <w:tab w:pos="9241" w:val="right"/>
              </w:tabs>
              <w:spacing w:before="0" w:after="0" w:line="240" w:lineRule="auto"/>
            </w:pPr>
            <w:r>
              <w:rPr>
                <w:rFonts w:ascii="Calibri" w:hAnsi="Calibri"/>
                <w:b/>
                <w:color w:val="FFFFFF"/>
                <w:sz w:val="22"/>
              </w:rPr>
              <w:t>IDENTIFICAÇÃO E PRAZO</w:t>
            </w:r>
            <w:r>
              <w:rPr>
                <w:rFonts w:ascii="Calibri" w:hAnsi="Calibri"/>
                <w:b/>
                <w:color w:val="D1B484"/>
                <w:sz w:val="22"/>
              </w:rPr>
              <w:tab/>
              <w:t>1</w:t>
            </w:r>
          </w:p>
        </w:tc>
      </w:tr>
    </w:tbl>
    <w:p>
      <w:pPr>
        <w:spacing w:before="0" w:after="40" w:line="240" w:lineRule="auto"/>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4986"/>
        <w:gridCol w:w="4986"/>
      </w:tblGrid>
      <w:tr>
        <w:tc>
          <w:tcPr>
            <w:tcW w:type="dxa" w:w="4216"/>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Campo</w:t>
            </w:r>
          </w:p>
        </w:tc>
        <w:tc>
          <w:tcPr>
            <w:tcW w:type="dxa" w:w="5422"/>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Preencher com</w:t>
            </w:r>
          </w:p>
        </w:tc>
      </w:tr>
      <w:tr>
        <w:tc>
          <w:tcPr>
            <w:tcW w:type="dxa" w:w="4216"/>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Proponente</w:t>
            </w:r>
          </w:p>
        </w:tc>
        <w:tc>
          <w:tcPr>
            <w:tcW w:type="dxa" w:w="5422"/>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{{OSC_NOME}} ({{OSC_MUNICIPIO_UF}})</w:t>
            </w:r>
          </w:p>
        </w:tc>
      </w:tr>
      <w:tr>
        <w:tc>
          <w:tcPr>
            <w:tcW w:type="dxa" w:w="4216"/>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Projeto</w:t>
            </w:r>
          </w:p>
        </w:tc>
        <w:tc>
          <w:tcPr>
            <w:tcW w:type="dxa" w:w="5422"/>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{{NOME_DO_PROJETO}}</w:t>
            </w:r>
          </w:p>
        </w:tc>
      </w:tr>
      <w:tr>
        <w:tc>
          <w:tcPr>
            <w:tcW w:type="dxa" w:w="4216"/>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Edital</w:t>
            </w:r>
          </w:p>
        </w:tc>
        <w:tc>
          <w:tcPr>
            <w:tcW w:type="dxa" w:w="5422"/>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{{EDITAL_NOME_COMPLETO}} ({{EDITAL_IDENTIFICACAO}})</w:t>
            </w:r>
          </w:p>
        </w:tc>
      </w:tr>
      <w:tr>
        <w:tc>
          <w:tcPr>
            <w:tcW w:type="dxa" w:w="4216"/>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Objeto resumido</w:t>
            </w:r>
          </w:p>
        </w:tc>
        <w:tc>
          <w:tcPr>
            <w:tcW w:type="dxa" w:w="5422"/>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{{EDITAL_OBJETO_RESUMIDO_UMA_LINHA}}</w:t>
            </w:r>
          </w:p>
        </w:tc>
      </w:tr>
      <w:tr>
        <w:tc>
          <w:tcPr>
            <w:tcW w:type="dxa" w:w="4216"/>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Plataforma de submissão</w:t>
            </w:r>
          </w:p>
        </w:tc>
        <w:tc>
          <w:tcPr>
            <w:tcW w:type="dxa" w:w="5422"/>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{{PLATAFORMA_SUBMISSAO}}</w:t>
            </w:r>
          </w:p>
        </w:tc>
      </w:tr>
      <w:tr>
        <w:tc>
          <w:tcPr>
            <w:tcW w:type="dxa" w:w="4216"/>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Data de elaboração deste checklist</w:t>
            </w:r>
          </w:p>
        </w:tc>
        <w:tc>
          <w:tcPr>
            <w:tcW w:type="dxa" w:w="5422"/>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{{DATA_ATUALIZACAO}}</w:t>
            </w:r>
          </w:p>
        </w:tc>
      </w:tr>
      <w:tr>
        <w:tc>
          <w:tcPr>
            <w:tcW w:type="dxa" w:w="4216"/>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Documentos conferidos na pasta do cliente em</w:t>
            </w:r>
          </w:p>
        </w:tc>
        <w:tc>
          <w:tcPr>
            <w:tcW w:type="dxa" w:w="5422"/>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{{DATA_LEVANTAMENTO}}</w:t>
            </w:r>
          </w:p>
        </w:tc>
      </w:tr>
    </w:tbl>
    <w:p>
      <w:pPr>
        <w:spacing w:before="40" w:after="120" w:line="240" w:lineRule="auto"/>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F7EDF5"/>
            <w:tcMar>
              <w:top w:w="140" w:type="dxa"/>
              <w:bottom w:w="140" w:type="dxa"/>
              <w:left w:w="220" w:type="dxa"/>
              <w:right w:w="220" w:type="dxa"/>
            </w:tcMar>
            <w:tcBorders>
              <w:left w:val="single" w:sz="24" w:space="0" w:color="7F126F"/>
            </w:tcBorders>
          </w:tcPr>
          <w:p>
            <w:pPr>
              <w:spacing w:before="0" w:after="60" w:line="240" w:lineRule="auto"/>
            </w:pPr>
            <w:r>
              <w:rPr>
                <w:rFonts w:ascii="Calibri" w:hAnsi="Calibri"/>
                <w:b/>
                <w:color w:val="7F126F"/>
                <w:sz w:val="18"/>
              </w:rPr>
              <w:t>ATENÇÃO</w:t>
            </w:r>
          </w:p>
          <w:p>
            <w:pPr>
              <w:spacing w:before="0" w:after="0" w:line="276" w:lineRule="auto"/>
            </w:pPr>
            <w:r>
              <w:rPr>
                <w:rFonts w:ascii="Calibri" w:hAnsi="Calibri"/>
                <w:b/>
                <w:color w:val="1D624D"/>
                <w:sz w:val="20"/>
              </w:rPr>
              <w:t>Prazo final de envio: {{DATA_HORA_PRAZO_FINAL}}</w:t>
            </w:r>
            <w:r>
              <w:rPr>
                <w:rFonts w:ascii="Calibri" w:hAnsi="Calibri"/>
                <w:b w:val="0"/>
                <w:color w:val="2B2B2B"/>
                <w:sz w:val="20"/>
              </w:rPr>
              <w:t xml:space="preserve"> (item {{ITEM_EDITAL_PRAZO}} do edital). Depois desse horário nenhum documento ou complemento é aceito.</w:t>
            </w:r>
          </w:p>
        </w:tc>
      </w:tr>
    </w:tbl>
    <w:p>
      <w:pPr>
        <w:spacing w:before="0" w:after="80" w:line="240"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110" w:type="dxa"/>
              <w:bottom w:w="110" w:type="dxa"/>
              <w:left w:w="200" w:type="dxa"/>
              <w:right w:w="200" w:type="dxa"/>
            </w:tcMar>
          </w:tcPr>
          <w:p>
            <w:pPr>
              <w:tabs>
                <w:tab w:pos="9241" w:val="right"/>
              </w:tabs>
              <w:spacing w:before="0" w:after="0" w:line="240" w:lineRule="auto"/>
            </w:pPr>
            <w:r>
              <w:rPr>
                <w:rFonts w:ascii="Calibri" w:hAnsi="Calibri"/>
                <w:b/>
                <w:color w:val="FFFFFF"/>
                <w:sz w:val="22"/>
              </w:rPr>
              <w:t>PAINEL GERAL DO EDITAL</w:t>
            </w:r>
            <w:r>
              <w:rPr>
                <w:rFonts w:ascii="Calibri" w:hAnsi="Calibri"/>
                <w:b/>
                <w:color w:val="D1B484"/>
                <w:sz w:val="22"/>
              </w:rPr>
              <w:tab/>
              <w:t>2</w:t>
            </w:r>
          </w:p>
        </w:tc>
      </w:tr>
    </w:tbl>
    <w:p>
      <w:pPr>
        <w:spacing w:before="0" w:after="40" w:line="240" w:lineRule="auto"/>
      </w:pPr>
    </w:p>
    <w:p>
      <w:pPr>
        <w:spacing w:before="0" w:after="100" w:line="288" w:lineRule="auto"/>
      </w:pPr>
      <w:r>
        <w:rPr>
          <w:rFonts w:ascii="Calibri" w:hAnsi="Calibri"/>
          <w:b w:val="0"/>
          <w:color w:val="2B2B2B"/>
          <w:sz w:val="21"/>
        </w:rPr>
        <w:t>Dados administrativos que orientam a leitura do restante do checklist. Preencher sempre, mesmo em edital pequeno.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4986"/>
        <w:gridCol w:w="4986"/>
      </w:tblGrid>
      <w:tr>
        <w:tc>
          <w:tcPr>
            <w:tcW w:type="dxa" w:w="4055"/>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Campo</w:t>
            </w:r>
          </w:p>
        </w:tc>
        <w:tc>
          <w:tcPr>
            <w:tcW w:type="dxa" w:w="5583"/>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Conteúdo</w:t>
            </w:r>
          </w:p>
        </w:tc>
      </w:tr>
      <w:tr>
        <w:tc>
          <w:tcPr>
            <w:tcW w:type="dxa" w:w="4055"/>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Órgão ou instituição financiadora</w:t>
            </w:r>
          </w:p>
        </w:tc>
        <w:tc>
          <w:tcPr>
            <w:tcW w:type="dxa" w:w="5583"/>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{{ORGAO_FINANCIADOR}}</w:t>
            </w:r>
          </w:p>
        </w:tc>
      </w:tr>
      <w:tr>
        <w:tc>
          <w:tcPr>
            <w:tcW w:type="dxa" w:w="4055"/>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Objeto do edital</w:t>
            </w:r>
          </w:p>
        </w:tc>
        <w:tc>
          <w:tcPr>
            <w:tcW w:type="dxa" w:w="5583"/>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{{OBJETO_DO_EDITAL}}</w:t>
            </w:r>
          </w:p>
        </w:tc>
      </w:tr>
      <w:tr>
        <w:tc>
          <w:tcPr>
            <w:tcW w:type="dxa" w:w="4055"/>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Valor total e por proposta</w:t>
            </w:r>
          </w:p>
        </w:tc>
        <w:tc>
          <w:tcPr>
            <w:tcW w:type="dxa" w:w="5583"/>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{{VALOR_TOTAL}} no total, até {{VALOR_MAXIMO_POR_PROPOSTA}} por proposta</w:t>
            </w:r>
          </w:p>
        </w:tc>
      </w:tr>
      <w:tr>
        <w:tc>
          <w:tcPr>
            <w:tcW w:type="dxa" w:w="4055"/>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Quantidade de propostas contempladas</w:t>
            </w:r>
          </w:p>
        </w:tc>
        <w:tc>
          <w:tcPr>
            <w:tcW w:type="dxa" w:w="5583"/>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{{QUANTIDADE_PROPOSTAS_PREVISTA}}</w:t>
            </w:r>
          </w:p>
        </w:tc>
      </w:tr>
      <w:tr>
        <w:tc>
          <w:tcPr>
            <w:tcW w:type="dxa" w:w="4055"/>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Vigência do instrumento</w:t>
            </w:r>
          </w:p>
        </w:tc>
        <w:tc>
          <w:tcPr>
            <w:tcW w:type="dxa" w:w="5583"/>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{{VIGENCIA_MESES_OU_DATAS}}</w:t>
            </w:r>
          </w:p>
        </w:tc>
      </w:tr>
      <w:tr>
        <w:tc>
          <w:tcPr>
            <w:tcW w:type="dxa" w:w="4055"/>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Instrumento jurídico</w:t>
            </w:r>
          </w:p>
        </w:tc>
        <w:tc>
          <w:tcPr>
            <w:tcW w:type="dxa" w:w="5583"/>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{{TIPO_INSTRUMENTO: termo de fomento, termo de colaboração, contrato de repasse, outorga}}</w:t>
            </w:r>
          </w:p>
        </w:tc>
      </w:tr>
    </w:tbl>
    <w:p>
      <w:pPr>
        <w:spacing w:before="40" w:after="120" w:line="240"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110" w:type="dxa"/>
              <w:bottom w:w="110" w:type="dxa"/>
              <w:left w:w="200" w:type="dxa"/>
              <w:right w:w="200" w:type="dxa"/>
            </w:tcMar>
          </w:tcPr>
          <w:p>
            <w:pPr>
              <w:tabs>
                <w:tab w:pos="9241" w:val="right"/>
              </w:tabs>
              <w:spacing w:before="0" w:after="0" w:line="240" w:lineRule="auto"/>
            </w:pPr>
            <w:r>
              <w:rPr>
                <w:rFonts w:ascii="Calibri" w:hAnsi="Calibri"/>
                <w:b/>
                <w:color w:val="FFFFFF"/>
                <w:sz w:val="22"/>
              </w:rPr>
              <w:t>DECLARAÇÕES E ANEXOS DO PRÓPRIO EDITAL</w:t>
            </w:r>
            <w:r>
              <w:rPr>
                <w:rFonts w:ascii="Calibri" w:hAnsi="Calibri"/>
                <w:b/>
                <w:color w:val="D1B484"/>
                <w:sz w:val="22"/>
              </w:rPr>
              <w:tab/>
              <w:t>3</w:t>
            </w:r>
          </w:p>
        </w:tc>
      </w:tr>
    </w:tbl>
    <w:p>
      <w:pPr>
        <w:spacing w:before="0" w:after="40" w:line="240" w:lineRule="auto"/>
      </w:pPr>
    </w:p>
    <w:p>
      <w:pPr>
        <w:spacing w:before="0" w:after="100" w:line="288" w:lineRule="auto"/>
      </w:pPr>
      <w:r>
        <w:rPr>
          <w:rFonts w:ascii="Calibri" w:hAnsi="Calibri"/>
          <w:b w:val="0"/>
          <w:color w:val="2B2B2B"/>
          <w:sz w:val="21"/>
        </w:rPr>
        <w:t>Modelos oficiais fornecidos pelo edital, em geral para preencher e assinar sem alteração de formato.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1994"/>
        <w:gridCol w:w="1994"/>
        <w:gridCol w:w="1994"/>
        <w:gridCol w:w="1994"/>
        <w:gridCol w:w="1994"/>
      </w:tblGrid>
      <w:tr>
        <w:tc>
          <w:tcPr>
            <w:tcW w:type="dxa" w:w="510"/>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w:t>
            </w:r>
          </w:p>
        </w:tc>
        <w:tc>
          <w:tcPr>
            <w:tcW w:type="dxa" w:w="1969"/>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Documento</w:t>
            </w:r>
          </w:p>
        </w:tc>
        <w:tc>
          <w:tcPr>
            <w:tcW w:type="dxa" w:w="2921"/>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Observação</w:t>
            </w:r>
          </w:p>
        </w:tc>
        <w:tc>
          <w:tcPr>
            <w:tcW w:type="dxa" w:w="2395"/>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Referência</w:t>
            </w:r>
          </w:p>
        </w:tc>
        <w:tc>
          <w:tcPr>
            <w:tcW w:type="dxa" w:w="1842"/>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Situação</w:t>
            </w:r>
          </w:p>
        </w:tc>
      </w:tr>
      <w:tr>
        <w:tc>
          <w:tcPr>
            <w:tcW w:type="dxa" w:w="51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w:t>
            </w:r>
          </w:p>
        </w:tc>
        <w:tc>
          <w:tcPr>
            <w:tcW w:type="dxa" w:w="1969"/>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{{ANEXO_1_NOME}}</w:t>
            </w:r>
          </w:p>
        </w:tc>
        <w:tc>
          <w:tcPr>
            <w:tcW w:type="dxa" w:w="2921"/>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{{ANEXO_1_OBSERVACAO}}</w:t>
            </w:r>
          </w:p>
        </w:tc>
        <w:tc>
          <w:tcPr>
            <w:tcW w:type="dxa" w:w="2395"/>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{{ITEM_EDITAL_ANEXO_1}}</w:t>
            </w:r>
          </w:p>
        </w:tc>
        <w:tc>
          <w:tcPr>
            <w:tcW w:type="dxa" w:w="1842"/>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{{Pendente}}</w:t>
            </w:r>
          </w:p>
        </w:tc>
      </w:tr>
      <w:tr>
        <w:tc>
          <w:tcPr>
            <w:tcW w:type="dxa" w:w="510"/>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w:t>
            </w:r>
          </w:p>
        </w:tc>
        <w:tc>
          <w:tcPr>
            <w:tcW w:type="dxa" w:w="1969"/>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{{ANEXO_2_NOME}}</w:t>
            </w:r>
          </w:p>
        </w:tc>
        <w:tc>
          <w:tcPr>
            <w:tcW w:type="dxa" w:w="2921"/>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{{ANEXO_2_OBSERVACAO}}</w:t>
            </w:r>
          </w:p>
        </w:tc>
        <w:tc>
          <w:tcPr>
            <w:tcW w:type="dxa" w:w="2395"/>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{{ITEM_EDITAL_ANEXO_2}}</w:t>
            </w:r>
          </w:p>
        </w:tc>
        <w:tc>
          <w:tcPr>
            <w:tcW w:type="dxa" w:w="1842"/>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{{Bloqueador}}</w:t>
            </w:r>
          </w:p>
        </w:tc>
      </w:tr>
      <w:tr>
        <w:tc>
          <w:tcPr>
            <w:tcW w:type="dxa" w:w="51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w:t>
            </w:r>
          </w:p>
        </w:tc>
        <w:tc>
          <w:tcPr>
            <w:tcW w:type="dxa" w:w="1969"/>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{{ANEXO_N_NOME}}</w:t>
            </w:r>
          </w:p>
        </w:tc>
        <w:tc>
          <w:tcPr>
            <w:tcW w:type="dxa" w:w="2921"/>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Repita esta linha para cada anexo declaratório do edital</w:t>
            </w:r>
          </w:p>
        </w:tc>
        <w:tc>
          <w:tcPr>
            <w:tcW w:type="dxa" w:w="2395"/>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{{ITEM_EDITAL_ANEXO_N}}</w:t>
            </w:r>
          </w:p>
        </w:tc>
        <w:tc>
          <w:tcPr>
            <w:tcW w:type="dxa" w:w="1842"/>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{{Não se aplica}}</w:t>
            </w:r>
          </w:p>
        </w:tc>
      </w:tr>
    </w:tbl>
    <w:p>
      <w:pPr>
        <w:spacing w:before="40" w:after="120" w:line="240"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110" w:type="dxa"/>
              <w:bottom w:w="110" w:type="dxa"/>
              <w:left w:w="200" w:type="dxa"/>
              <w:right w:w="200" w:type="dxa"/>
            </w:tcMar>
          </w:tcPr>
          <w:p>
            <w:pPr>
              <w:tabs>
                <w:tab w:pos="9241" w:val="right"/>
              </w:tabs>
              <w:spacing w:before="0" w:after="0" w:line="240" w:lineRule="auto"/>
            </w:pPr>
            <w:r>
              <w:rPr>
                <w:rFonts w:ascii="Calibri" w:hAnsi="Calibri"/>
                <w:b/>
                <w:color w:val="FFFFFF"/>
                <w:sz w:val="22"/>
              </w:rPr>
              <w:t>ANEXOS TÉCNICOS DO PROJETO</w:t>
            </w:r>
            <w:r>
              <w:rPr>
                <w:rFonts w:ascii="Calibri" w:hAnsi="Calibri"/>
                <w:b/>
                <w:color w:val="D1B484"/>
                <w:sz w:val="22"/>
              </w:rPr>
              <w:tab/>
              <w:t>4</w:t>
            </w:r>
          </w:p>
        </w:tc>
      </w:tr>
    </w:tbl>
    <w:p>
      <w:pPr>
        <w:spacing w:before="0" w:after="40" w:line="240" w:lineRule="auto"/>
      </w:pPr>
    </w:p>
    <w:p>
      <w:pPr>
        <w:spacing w:before="0" w:after="100" w:line="288" w:lineRule="auto"/>
      </w:pPr>
      <w:r>
        <w:rPr>
          <w:rFonts w:ascii="Calibri" w:hAnsi="Calibri"/>
          <w:b w:val="0"/>
          <w:color w:val="2B2B2B"/>
          <w:sz w:val="21"/>
        </w:rPr>
        <w:t>Diferente da seção 3: aqui o conteúdo é redigido pela OSC dentro de um modelo, não apenas assinado. Comum em edital complexo com roteiro de proposta próprio. Em edital simples pode se resumir a um ou dois itens.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1994"/>
        <w:gridCol w:w="1994"/>
        <w:gridCol w:w="1994"/>
        <w:gridCol w:w="1994"/>
        <w:gridCol w:w="1994"/>
      </w:tblGrid>
      <w:tr>
        <w:tc>
          <w:tcPr>
            <w:tcW w:type="dxa" w:w="510"/>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w:t>
            </w:r>
          </w:p>
        </w:tc>
        <w:tc>
          <w:tcPr>
            <w:tcW w:type="dxa" w:w="2884"/>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Documento</w:t>
            </w:r>
          </w:p>
        </w:tc>
        <w:tc>
          <w:tcPr>
            <w:tcW w:type="dxa" w:w="2577"/>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Observação</w:t>
            </w:r>
          </w:p>
        </w:tc>
        <w:tc>
          <w:tcPr>
            <w:tcW w:type="dxa" w:w="1853"/>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Referência</w:t>
            </w:r>
          </w:p>
        </w:tc>
        <w:tc>
          <w:tcPr>
            <w:tcW w:type="dxa" w:w="1814"/>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Situação</w:t>
            </w:r>
          </w:p>
        </w:tc>
      </w:tr>
      <w:tr>
        <w:tc>
          <w:tcPr>
            <w:tcW w:type="dxa" w:w="51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w:t>
            </w:r>
          </w:p>
        </w:tc>
        <w:tc>
          <w:tcPr>
            <w:tcW w:type="dxa" w:w="288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Plano de trabalho no modelo oficial</w:t>
            </w:r>
          </w:p>
        </w:tc>
        <w:tc>
          <w:tcPr>
            <w:tcW w:type="dxa" w:w="2577"/>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Metas, etapas, indicadores e prazos no formato exigido pelo edital</w:t>
            </w:r>
          </w:p>
        </w:tc>
        <w:tc>
          <w:tcPr>
            <w:tcW w:type="dxa" w:w="1853"/>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{{ITEM_EDITAL_PLANO_TRABALHO}}</w:t>
            </w:r>
          </w:p>
        </w:tc>
        <w:tc>
          <w:tcPr>
            <w:tcW w:type="dxa" w:w="181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{{Bloqueador}}</w:t>
            </w:r>
          </w:p>
        </w:tc>
      </w:tr>
      <w:tr>
        <w:tc>
          <w:tcPr>
            <w:tcW w:type="dxa" w:w="510"/>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w:t>
            </w:r>
          </w:p>
        </w:tc>
        <w:tc>
          <w:tcPr>
            <w:tcW w:type="dxa" w:w="2884"/>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Planilha orçamentária detalhada por meta ou etapa</w:t>
            </w:r>
          </w:p>
        </w:tc>
        <w:tc>
          <w:tcPr>
            <w:tcW w:type="dxa" w:w="2577"/>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Anexar como arquivo separado, não só descrever no texto da proposta</w:t>
            </w:r>
          </w:p>
        </w:tc>
        <w:tc>
          <w:tcPr>
            <w:tcW w:type="dxa" w:w="1853"/>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{{ITEM_EDITAL_ORCAMENTO}}</w:t>
            </w:r>
          </w:p>
        </w:tc>
        <w:tc>
          <w:tcPr>
            <w:tcW w:type="dxa" w:w="1814"/>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{{Pendente}}</w:t>
            </w:r>
          </w:p>
        </w:tc>
      </w:tr>
      <w:tr>
        <w:tc>
          <w:tcPr>
            <w:tcW w:type="dxa" w:w="51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w:t>
            </w:r>
          </w:p>
        </w:tc>
        <w:tc>
          <w:tcPr>
            <w:tcW w:type="dxa" w:w="288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{{ANEXO_TECNICO_ADICIONAL: termo de referência de equipamentos, cronograma físico-financeiro}}</w:t>
            </w:r>
          </w:p>
        </w:tc>
        <w:tc>
          <w:tcPr>
            <w:tcW w:type="dxa" w:w="2577"/>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{{OBSERVACAO}}</w:t>
            </w:r>
          </w:p>
        </w:tc>
        <w:tc>
          <w:tcPr>
            <w:tcW w:type="dxa" w:w="1853"/>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{{ITEM_EDITAL}}</w:t>
            </w:r>
          </w:p>
        </w:tc>
        <w:tc>
          <w:tcPr>
            <w:tcW w:type="dxa" w:w="181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{{Não se aplica}}</w:t>
            </w:r>
          </w:p>
        </w:tc>
      </w:tr>
    </w:tbl>
    <w:p>
      <w:pPr>
        <w:spacing w:before="40" w:after="120" w:line="240"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110" w:type="dxa"/>
              <w:bottom w:w="110" w:type="dxa"/>
              <w:left w:w="200" w:type="dxa"/>
              <w:right w:w="200" w:type="dxa"/>
            </w:tcMar>
          </w:tcPr>
          <w:p>
            <w:pPr>
              <w:tabs>
                <w:tab w:pos="9241" w:val="right"/>
              </w:tabs>
              <w:spacing w:before="0" w:after="0" w:line="240" w:lineRule="auto"/>
            </w:pPr>
            <w:r>
              <w:rPr>
                <w:rFonts w:ascii="Calibri" w:hAnsi="Calibri"/>
                <w:b/>
                <w:color w:val="FFFFFF"/>
                <w:sz w:val="22"/>
              </w:rPr>
              <w:t>CADASTROS, CERTIDÕES E REGULARIDADE INSTITUCIONAL</w:t>
            </w:r>
            <w:r>
              <w:rPr>
                <w:rFonts w:ascii="Calibri" w:hAnsi="Calibri"/>
                <w:b/>
                <w:color w:val="D1B484"/>
                <w:sz w:val="22"/>
              </w:rPr>
              <w:tab/>
              <w:t>5</w:t>
            </w:r>
          </w:p>
        </w:tc>
      </w:tr>
    </w:tbl>
    <w:p>
      <w:pPr>
        <w:spacing w:before="0" w:after="40" w:line="240" w:lineRule="auto"/>
      </w:pPr>
    </w:p>
    <w:p>
      <w:pPr>
        <w:spacing w:before="0" w:after="100" w:line="288" w:lineRule="auto"/>
      </w:pPr>
      <w:r>
        <w:rPr>
          <w:rFonts w:ascii="Calibri" w:hAnsi="Calibri"/>
          <w:b w:val="0"/>
          <w:color w:val="2B2B2B"/>
          <w:sz w:val="21"/>
        </w:rPr>
        <w:t>Documentos emitidos por terceiros (Receita Federal, prefeitura, órgãos ambientais, plataformas de governo). Verificar sempre a validade na data do envio, não só a existência do documento.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1994"/>
        <w:gridCol w:w="1994"/>
        <w:gridCol w:w="1994"/>
        <w:gridCol w:w="1994"/>
        <w:gridCol w:w="1994"/>
      </w:tblGrid>
      <w:tr>
        <w:tc>
          <w:tcPr>
            <w:tcW w:type="dxa" w:w="510"/>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w:t>
            </w:r>
          </w:p>
        </w:tc>
        <w:tc>
          <w:tcPr>
            <w:tcW w:type="dxa" w:w="2811"/>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Documento</w:t>
            </w:r>
          </w:p>
        </w:tc>
        <w:tc>
          <w:tcPr>
            <w:tcW w:type="dxa" w:w="2688"/>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Observação</w:t>
            </w:r>
          </w:p>
        </w:tc>
        <w:tc>
          <w:tcPr>
            <w:tcW w:type="dxa" w:w="1814"/>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Referência</w:t>
            </w:r>
          </w:p>
        </w:tc>
        <w:tc>
          <w:tcPr>
            <w:tcW w:type="dxa" w:w="1814"/>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Situação</w:t>
            </w:r>
          </w:p>
        </w:tc>
      </w:tr>
      <w:tr>
        <w:tc>
          <w:tcPr>
            <w:tcW w:type="dxa" w:w="51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w:t>
            </w:r>
          </w:p>
        </w:tc>
        <w:tc>
          <w:tcPr>
            <w:tcW w:type="dxa" w:w="2811"/>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Comprovante de inscrição no CNPJ</w:t>
            </w:r>
          </w:p>
        </w:tc>
        <w:tc>
          <w:tcPr>
            <w:tcW w:type="dxa" w:w="2688"/>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Emitido pela Receita Federal, dentro do prazo de validade do edital</w:t>
            </w:r>
          </w:p>
        </w:tc>
        <w:tc>
          <w:tcPr>
            <w:tcW w:type="dxa" w:w="181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{{ITEM_EDITAL_CNPJ}}</w:t>
            </w:r>
          </w:p>
        </w:tc>
        <w:tc>
          <w:tcPr>
            <w:tcW w:type="dxa" w:w="181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{{Pendente}}</w:t>
            </w:r>
          </w:p>
        </w:tc>
      </w:tr>
      <w:tr>
        <w:tc>
          <w:tcPr>
            <w:tcW w:type="dxa" w:w="510"/>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w:t>
            </w:r>
          </w:p>
        </w:tc>
        <w:tc>
          <w:tcPr>
            <w:tcW w:type="dxa" w:w="2811"/>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Certidões negativas de débitos (federal, estadual, municipal, FGTS e trabalhista)</w:t>
            </w:r>
          </w:p>
        </w:tc>
        <w:tc>
          <w:tcPr>
            <w:tcW w:type="dxa" w:w="2688"/>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Conferir se o edital exige todas ou apenas parte delas</w:t>
            </w:r>
          </w:p>
        </w:tc>
        <w:tc>
          <w:tcPr>
            <w:tcW w:type="dxa" w:w="1814"/>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{{ITEM_EDITAL_CERTIDOES}}</w:t>
            </w:r>
          </w:p>
        </w:tc>
        <w:tc>
          <w:tcPr>
            <w:tcW w:type="dxa" w:w="1814"/>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{{Bloqueador}}</w:t>
            </w:r>
          </w:p>
        </w:tc>
      </w:tr>
      <w:tr>
        <w:tc>
          <w:tcPr>
            <w:tcW w:type="dxa" w:w="51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w:t>
            </w:r>
          </w:p>
        </w:tc>
        <w:tc>
          <w:tcPr>
            <w:tcW w:type="dxa" w:w="2811"/>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{{CADASTRO_OU_LICENCA_ESPECIFICA: SINIR, licença ambiental, CEBAS, alvará}}</w:t>
            </w:r>
          </w:p>
        </w:tc>
        <w:tc>
          <w:tcPr>
            <w:tcW w:type="dxa" w:w="2688"/>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{{OBSERVACAO_DE_VALIDADE}}</w:t>
            </w:r>
          </w:p>
        </w:tc>
        <w:tc>
          <w:tcPr>
            <w:tcW w:type="dxa" w:w="181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{{ITEM_EDITAL}}</w:t>
            </w:r>
          </w:p>
        </w:tc>
        <w:tc>
          <w:tcPr>
            <w:tcW w:type="dxa" w:w="181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{{Pendente}}</w:t>
            </w:r>
          </w:p>
        </w:tc>
      </w:tr>
      <w:tr>
        <w:tc>
          <w:tcPr>
            <w:tcW w:type="dxa" w:w="510"/>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w:t>
            </w:r>
          </w:p>
        </w:tc>
        <w:tc>
          <w:tcPr>
            <w:tcW w:type="dxa" w:w="2811"/>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Comprovante de endereço da sede</w:t>
            </w:r>
          </w:p>
        </w:tc>
        <w:tc>
          <w:tcPr>
            <w:tcW w:type="dxa" w:w="2688"/>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Precisa estar em nome da própria OSC, não de pessoa física</w:t>
            </w:r>
          </w:p>
        </w:tc>
        <w:tc>
          <w:tcPr>
            <w:tcW w:type="dxa" w:w="1814"/>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{{ITEM_EDITAL}}</w:t>
            </w:r>
          </w:p>
        </w:tc>
        <w:tc>
          <w:tcPr>
            <w:tcW w:type="dxa" w:w="1814"/>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{{Pendente}}</w:t>
            </w:r>
          </w:p>
        </w:tc>
      </w:tr>
      <w:tr>
        <w:tc>
          <w:tcPr>
            <w:tcW w:type="dxa" w:w="51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w:t>
            </w:r>
          </w:p>
        </w:tc>
        <w:tc>
          <w:tcPr>
            <w:tcW w:type="dxa" w:w="2811"/>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Documento de identificação do representante legal</w:t>
            </w:r>
          </w:p>
        </w:tc>
        <w:tc>
          <w:tcPr>
            <w:tcW w:type="dxa" w:w="2688"/>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Conferir se o edital aceita a versão digital</w:t>
            </w:r>
          </w:p>
        </w:tc>
        <w:tc>
          <w:tcPr>
            <w:tcW w:type="dxa" w:w="181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{{ITEM_EDITAL}}</w:t>
            </w:r>
          </w:p>
        </w:tc>
        <w:tc>
          <w:tcPr>
            <w:tcW w:type="dxa" w:w="181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{{Pendente}}</w:t>
            </w:r>
          </w:p>
        </w:tc>
      </w:tr>
    </w:tbl>
    <w:p>
      <w:pPr>
        <w:spacing w:before="40" w:after="120" w:line="240"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110" w:type="dxa"/>
              <w:bottom w:w="110" w:type="dxa"/>
              <w:left w:w="200" w:type="dxa"/>
              <w:right w:w="200" w:type="dxa"/>
            </w:tcMar>
          </w:tcPr>
          <w:p>
            <w:pPr>
              <w:tabs>
                <w:tab w:pos="9241" w:val="right"/>
              </w:tabs>
              <w:spacing w:before="0" w:after="0" w:line="240" w:lineRule="auto"/>
            </w:pPr>
            <w:r>
              <w:rPr>
                <w:rFonts w:ascii="Calibri" w:hAnsi="Calibri"/>
                <w:b/>
                <w:color w:val="FFFFFF"/>
                <w:sz w:val="22"/>
              </w:rPr>
              <w:t>COMPROVAÇÕES FÍSICAS, FOTOGRÁFICAS E TERRITORIAIS</w:t>
            </w:r>
            <w:r>
              <w:rPr>
                <w:rFonts w:ascii="Calibri" w:hAnsi="Calibri"/>
                <w:b/>
                <w:color w:val="D1B484"/>
                <w:sz w:val="22"/>
              </w:rPr>
              <w:tab/>
              <w:t>6</w:t>
            </w:r>
          </w:p>
        </w:tc>
      </w:tr>
    </w:tbl>
    <w:p>
      <w:pPr>
        <w:spacing w:before="0" w:after="40" w:line="240" w:lineRule="auto"/>
      </w:pPr>
    </w:p>
    <w:p>
      <w:pPr>
        <w:spacing w:before="0" w:after="100" w:line="288" w:lineRule="auto"/>
      </w:pPr>
      <w:r>
        <w:rPr>
          <w:rFonts w:ascii="Calibri" w:hAnsi="Calibri"/>
          <w:b w:val="0"/>
          <w:color w:val="2B2B2B"/>
          <w:sz w:val="21"/>
        </w:rPr>
        <w:t>Só se aplica quando o edital pede evidência do espaço físico, da infraestrutura ou do território de atuação. Marque "Não se aplica" quando o edital não exigir nada disto.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1994"/>
        <w:gridCol w:w="1994"/>
        <w:gridCol w:w="1994"/>
        <w:gridCol w:w="1994"/>
        <w:gridCol w:w="1994"/>
      </w:tblGrid>
      <w:tr>
        <w:tc>
          <w:tcPr>
            <w:tcW w:type="dxa" w:w="510"/>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w:t>
            </w:r>
          </w:p>
        </w:tc>
        <w:tc>
          <w:tcPr>
            <w:tcW w:type="dxa" w:w="3399"/>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Comprovação</w:t>
            </w:r>
          </w:p>
        </w:tc>
        <w:tc>
          <w:tcPr>
            <w:tcW w:type="dxa" w:w="2100"/>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Observação</w:t>
            </w:r>
          </w:p>
        </w:tc>
        <w:tc>
          <w:tcPr>
            <w:tcW w:type="dxa" w:w="1814"/>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Referência</w:t>
            </w:r>
          </w:p>
        </w:tc>
        <w:tc>
          <w:tcPr>
            <w:tcW w:type="dxa" w:w="1814"/>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Situação</w:t>
            </w:r>
          </w:p>
        </w:tc>
      </w:tr>
      <w:tr>
        <w:tc>
          <w:tcPr>
            <w:tcW w:type="dxa" w:w="51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w:t>
            </w:r>
          </w:p>
        </w:tc>
        <w:tc>
          <w:tcPr>
            <w:tcW w:type="dxa" w:w="3399"/>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Relatório fotográfico da sede ou do espaço de execução</w:t>
            </w:r>
          </w:p>
        </w:tc>
        <w:tc>
          <w:tcPr>
            <w:tcW w:type="dxa" w:w="210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Área interna, externa e equipamentos já existentes</w:t>
            </w:r>
          </w:p>
        </w:tc>
        <w:tc>
          <w:tcPr>
            <w:tcW w:type="dxa" w:w="181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{{ITEM_EDITAL}}</w:t>
            </w:r>
          </w:p>
        </w:tc>
        <w:tc>
          <w:tcPr>
            <w:tcW w:type="dxa" w:w="181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{{Não se aplica}}</w:t>
            </w:r>
          </w:p>
        </w:tc>
      </w:tr>
      <w:tr>
        <w:tc>
          <w:tcPr>
            <w:tcW w:type="dxa" w:w="510"/>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w:t>
            </w:r>
          </w:p>
        </w:tc>
        <w:tc>
          <w:tcPr>
            <w:tcW w:type="dxa" w:w="3399"/>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{{COMPROVACAO_TERRITORIAL: mapa de abrangência, declaração de funcionamento no território}}</w:t>
            </w:r>
          </w:p>
        </w:tc>
        <w:tc>
          <w:tcPr>
            <w:tcW w:type="dxa" w:w="2100"/>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{{OBSERVACAO}}</w:t>
            </w:r>
          </w:p>
        </w:tc>
        <w:tc>
          <w:tcPr>
            <w:tcW w:type="dxa" w:w="1814"/>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{{ITEM_EDITAL}}</w:t>
            </w:r>
          </w:p>
        </w:tc>
        <w:tc>
          <w:tcPr>
            <w:tcW w:type="dxa" w:w="1814"/>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{{Não se aplica}}</w:t>
            </w:r>
          </w:p>
        </w:tc>
      </w:tr>
    </w:tbl>
    <w:p>
      <w:pPr>
        <w:spacing w:before="40" w:after="120" w:line="240"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110" w:type="dxa"/>
              <w:bottom w:w="110" w:type="dxa"/>
              <w:left w:w="200" w:type="dxa"/>
              <w:right w:w="200" w:type="dxa"/>
            </w:tcMar>
          </w:tcPr>
          <w:p>
            <w:pPr>
              <w:tabs>
                <w:tab w:pos="9241" w:val="right"/>
              </w:tabs>
              <w:spacing w:before="0" w:after="0" w:line="240" w:lineRule="auto"/>
            </w:pPr>
            <w:r>
              <w:rPr>
                <w:rFonts w:ascii="Calibri" w:hAnsi="Calibri"/>
                <w:b/>
                <w:color w:val="FFFFFF"/>
                <w:sz w:val="22"/>
              </w:rPr>
              <w:t>LEVANTAMENTOS INTERNOS QUE A OSC PRECISA PRODUZIR</w:t>
            </w:r>
            <w:r>
              <w:rPr>
                <w:rFonts w:ascii="Calibri" w:hAnsi="Calibri"/>
                <w:b/>
                <w:color w:val="D1B484"/>
                <w:sz w:val="22"/>
              </w:rPr>
              <w:tab/>
              <w:t>7</w:t>
            </w:r>
          </w:p>
        </w:tc>
      </w:tr>
    </w:tbl>
    <w:p>
      <w:pPr>
        <w:spacing w:before="0" w:after="40" w:line="240" w:lineRule="auto"/>
      </w:pPr>
    </w:p>
    <w:p>
      <w:pPr>
        <w:spacing w:before="0" w:after="100" w:line="288" w:lineRule="auto"/>
      </w:pPr>
      <w:r>
        <w:rPr>
          <w:rFonts w:ascii="Calibri" w:hAnsi="Calibri"/>
          <w:b w:val="0"/>
          <w:color w:val="2B2B2B"/>
          <w:sz w:val="21"/>
        </w:rPr>
        <w:t>Não vêm prontos de nenhum órgão externo: nascem de um levantamento feito pela própria organização (listas nominais, dados de beneficiários, autodeclarações). Costuma ser o gargalo de tempo, não de burocracia.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1994"/>
        <w:gridCol w:w="1994"/>
        <w:gridCol w:w="1994"/>
        <w:gridCol w:w="1994"/>
        <w:gridCol w:w="1994"/>
      </w:tblGrid>
      <w:tr>
        <w:tc>
          <w:tcPr>
            <w:tcW w:type="dxa" w:w="510"/>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w:t>
            </w:r>
          </w:p>
        </w:tc>
        <w:tc>
          <w:tcPr>
            <w:tcW w:type="dxa" w:w="3443"/>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O que levantar</w:t>
            </w:r>
          </w:p>
        </w:tc>
        <w:tc>
          <w:tcPr>
            <w:tcW w:type="dxa" w:w="2054"/>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Para que serve</w:t>
            </w:r>
          </w:p>
        </w:tc>
        <w:tc>
          <w:tcPr>
            <w:tcW w:type="dxa" w:w="1817"/>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Referência</w:t>
            </w:r>
          </w:p>
        </w:tc>
        <w:tc>
          <w:tcPr>
            <w:tcW w:type="dxa" w:w="1814"/>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Situação</w:t>
            </w:r>
          </w:p>
        </w:tc>
      </w:tr>
      <w:tr>
        <w:tc>
          <w:tcPr>
            <w:tcW w:type="dxa" w:w="51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w:t>
            </w:r>
          </w:p>
        </w:tc>
        <w:tc>
          <w:tcPr>
            <w:tcW w:type="dxa" w:w="3443"/>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{{LEVANTAMENTO_1: lista nominal de beneficiários, autodeclaração de gênero e raça}}</w:t>
            </w:r>
          </w:p>
        </w:tc>
        <w:tc>
          <w:tcPr>
            <w:tcW w:type="dxa" w:w="205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{{PARA_QUE_SERVE}}</w:t>
            </w:r>
          </w:p>
        </w:tc>
        <w:tc>
          <w:tcPr>
            <w:tcW w:type="dxa" w:w="1817"/>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{{REFERENCIA}}</w:t>
            </w:r>
          </w:p>
        </w:tc>
        <w:tc>
          <w:tcPr>
            <w:tcW w:type="dxa" w:w="1814"/>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{{Pendente}}</w:t>
            </w:r>
          </w:p>
        </w:tc>
      </w:tr>
      <w:tr>
        <w:tc>
          <w:tcPr>
            <w:tcW w:type="dxa" w:w="510"/>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w:t>
            </w:r>
          </w:p>
        </w:tc>
        <w:tc>
          <w:tcPr>
            <w:tcW w:type="dxa" w:w="3443"/>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{{LEVANTAMENTO_2}}</w:t>
            </w:r>
          </w:p>
        </w:tc>
        <w:tc>
          <w:tcPr>
            <w:tcW w:type="dxa" w:w="2054"/>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{{PARA_QUE_SERVE}}</w:t>
            </w:r>
          </w:p>
        </w:tc>
        <w:tc>
          <w:tcPr>
            <w:tcW w:type="dxa" w:w="1817"/>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{{REFERENCIA}}</w:t>
            </w:r>
          </w:p>
        </w:tc>
        <w:tc>
          <w:tcPr>
            <w:tcW w:type="dxa" w:w="1814"/>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{{Pendente}}</w:t>
            </w:r>
          </w:p>
        </w:tc>
      </w:tr>
    </w:tbl>
    <w:p>
      <w:pPr>
        <w:spacing w:before="40" w:after="120" w:line="240"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110" w:type="dxa"/>
              <w:bottom w:w="110" w:type="dxa"/>
              <w:left w:w="200" w:type="dxa"/>
              <w:right w:w="200" w:type="dxa"/>
            </w:tcMar>
          </w:tcPr>
          <w:p>
            <w:pPr>
              <w:tabs>
                <w:tab w:pos="9241" w:val="right"/>
              </w:tabs>
              <w:spacing w:before="0" w:after="0" w:line="240" w:lineRule="auto"/>
            </w:pPr>
            <w:r>
              <w:rPr>
                <w:rFonts w:ascii="Calibri" w:hAnsi="Calibri"/>
                <w:b/>
                <w:color w:val="FFFFFF"/>
                <w:sz w:val="22"/>
              </w:rPr>
              <w:t>SÓ SE A OSC FOR SELECIONADA</w:t>
            </w:r>
            <w:r>
              <w:rPr>
                <w:rFonts w:ascii="Calibri" w:hAnsi="Calibri"/>
                <w:b/>
                <w:color w:val="D1B484"/>
                <w:sz w:val="22"/>
              </w:rPr>
              <w:tab/>
              <w:t>8</w:t>
            </w:r>
          </w:p>
        </w:tc>
      </w:tr>
    </w:tbl>
    <w:p>
      <w:pPr>
        <w:spacing w:before="0" w:after="40" w:line="240" w:lineRule="auto"/>
      </w:pPr>
    </w:p>
    <w:p>
      <w:pPr>
        <w:spacing w:before="0" w:after="100" w:line="288" w:lineRule="auto"/>
      </w:pPr>
      <w:r>
        <w:rPr>
          <w:rFonts w:ascii="Calibri" w:hAnsi="Calibri"/>
          <w:b w:val="0"/>
          <w:color w:val="2B2B2B"/>
          <w:sz w:val="21"/>
        </w:rPr>
        <w:t>Fase de celebração. Não trava o envio da proposta hoje. Vale adiantar o que já estiver pronto, mas não é motivo para atrasar a submissão.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2493"/>
        <w:gridCol w:w="2493"/>
        <w:gridCol w:w="2493"/>
        <w:gridCol w:w="2493"/>
      </w:tblGrid>
      <w:tr>
        <w:tc>
          <w:tcPr>
            <w:tcW w:type="dxa" w:w="510"/>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w:t>
            </w:r>
          </w:p>
        </w:tc>
        <w:tc>
          <w:tcPr>
            <w:tcW w:type="dxa" w:w="4249"/>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Documento</w:t>
            </w:r>
          </w:p>
        </w:tc>
        <w:tc>
          <w:tcPr>
            <w:tcW w:type="dxa" w:w="2222"/>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Referência</w:t>
            </w:r>
          </w:p>
        </w:tc>
        <w:tc>
          <w:tcPr>
            <w:tcW w:type="dxa" w:w="2656"/>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Situação</w:t>
            </w:r>
          </w:p>
        </w:tc>
      </w:tr>
      <w:tr>
        <w:tc>
          <w:tcPr>
            <w:tcW w:type="dxa" w:w="51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w:t>
            </w:r>
          </w:p>
        </w:tc>
        <w:tc>
          <w:tcPr>
            <w:tcW w:type="dxa" w:w="4249"/>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Estatuto social registrado e alterações</w:t>
            </w:r>
          </w:p>
        </w:tc>
        <w:tc>
          <w:tcPr>
            <w:tcW w:type="dxa" w:w="2222"/>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{{ITEM_EDITAL}}</w:t>
            </w:r>
          </w:p>
        </w:tc>
        <w:tc>
          <w:tcPr>
            <w:tcW w:type="dxa" w:w="2656"/>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{{Fase de celebração}}</w:t>
            </w:r>
          </w:p>
        </w:tc>
      </w:tr>
      <w:tr>
        <w:tc>
          <w:tcPr>
            <w:tcW w:type="dxa" w:w="510"/>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w:t>
            </w:r>
          </w:p>
        </w:tc>
        <w:tc>
          <w:tcPr>
            <w:tcW w:type="dxa" w:w="4249"/>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Ata de eleição da diretoria atual</w:t>
            </w:r>
          </w:p>
        </w:tc>
        <w:tc>
          <w:tcPr>
            <w:tcW w:type="dxa" w:w="2222"/>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{{ITEM_EDITAL}}</w:t>
            </w:r>
          </w:p>
        </w:tc>
        <w:tc>
          <w:tcPr>
            <w:tcW w:type="dxa" w:w="2656"/>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{{Fase de celebração}}</w:t>
            </w:r>
          </w:p>
        </w:tc>
      </w:tr>
      <w:tr>
        <w:tc>
          <w:tcPr>
            <w:tcW w:type="dxa" w:w="51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w:t>
            </w:r>
          </w:p>
        </w:tc>
        <w:tc>
          <w:tcPr>
            <w:tcW w:type="dxa" w:w="4249"/>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{{DOCUMENTO_CELEBRACAO: comprovante de experiência prévia, certidões adicionais}}</w:t>
            </w:r>
          </w:p>
        </w:tc>
        <w:tc>
          <w:tcPr>
            <w:tcW w:type="dxa" w:w="2222"/>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{{ITEM_EDITAL}}</w:t>
            </w:r>
          </w:p>
        </w:tc>
        <w:tc>
          <w:tcPr>
            <w:tcW w:type="dxa" w:w="2656"/>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{{Fase de celebração}}</w:t>
            </w:r>
          </w:p>
        </w:tc>
      </w:tr>
    </w:tbl>
    <w:p>
      <w:pPr>
        <w:spacing w:before="40" w:after="120" w:line="240"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110" w:type="dxa"/>
              <w:bottom w:w="110" w:type="dxa"/>
              <w:left w:w="200" w:type="dxa"/>
              <w:right w:w="200" w:type="dxa"/>
            </w:tcMar>
          </w:tcPr>
          <w:p>
            <w:pPr>
              <w:tabs>
                <w:tab w:pos="9241" w:val="right"/>
              </w:tabs>
              <w:spacing w:before="0" w:after="0" w:line="240" w:lineRule="auto"/>
            </w:pPr>
            <w:r>
              <w:rPr>
                <w:rFonts w:ascii="Calibri" w:hAnsi="Calibri"/>
                <w:b/>
                <w:color w:val="FFFFFF"/>
                <w:sz w:val="22"/>
              </w:rPr>
              <w:t>PENDÊNCIA COM RISCO JURÍDICO OU DE DIVERGÊNCIA</w:t>
            </w:r>
            <w:r>
              <w:rPr>
                <w:rFonts w:ascii="Calibri" w:hAnsi="Calibri"/>
                <w:b/>
                <w:color w:val="D1B484"/>
                <w:sz w:val="22"/>
              </w:rPr>
              <w:tab/>
              <w:t>9</w:t>
            </w:r>
          </w:p>
        </w:tc>
      </w:tr>
    </w:tbl>
    <w:p>
      <w:pPr>
        <w:spacing w:before="0" w:after="40" w:line="240" w:lineRule="auto"/>
      </w:pPr>
    </w:p>
    <w:p>
      <w:pPr>
        <w:spacing w:before="0" w:after="100" w:line="288" w:lineRule="auto"/>
      </w:pPr>
      <w:r>
        <w:rPr>
          <w:rFonts w:ascii="Calibri" w:hAnsi="Calibri"/>
          <w:b w:val="0"/>
          <w:color w:val="2B2B2B"/>
          <w:sz w:val="21"/>
        </w:rPr>
        <w:t>Reservado para o tipo de problema que não é "falta o documento", e sim "o documento existe mas tem uma inconsistência": vencido, nome divergente, órgão errado, dado que não bate com o cartão CNPJ. Preencher só quando existir um caso assim.</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F7EDF5"/>
            <w:tcMar>
              <w:top w:w="140" w:type="dxa"/>
              <w:bottom w:w="140" w:type="dxa"/>
              <w:left w:w="220" w:type="dxa"/>
              <w:right w:w="220" w:type="dxa"/>
            </w:tcMar>
            <w:tcBorders>
              <w:left w:val="single" w:sz="24" w:space="0" w:color="7F126F"/>
            </w:tcBorders>
          </w:tcPr>
          <w:p>
            <w:pPr>
              <w:spacing w:before="0" w:after="60" w:line="240" w:lineRule="auto"/>
            </w:pPr>
            <w:r>
              <w:rPr>
                <w:rFonts w:ascii="Calibri" w:hAnsi="Calibri"/>
                <w:b/>
                <w:color w:val="7F126F"/>
                <w:sz w:val="18"/>
              </w:rPr>
              <w:t>ATENÇÃO</w:t>
            </w:r>
          </w:p>
          <w:p>
            <w:pPr>
              <w:spacing w:before="0" w:after="40" w:line="276" w:lineRule="auto"/>
            </w:pPr>
            <w:r>
              <w:rPr>
                <w:rFonts w:ascii="Calibri" w:hAnsi="Calibri"/>
                <w:b/>
                <w:color w:val="1D624D"/>
                <w:sz w:val="20"/>
              </w:rPr>
              <w:t>{{NOME_DO_DOCUMENTO_COM_PROBLEMA}}</w:t>
            </w:r>
            <w:r>
              <w:rPr>
                <w:rFonts w:ascii="Calibri" w:hAnsi="Calibri"/>
                <w:b w:val="0"/>
                <w:color w:val="2B2B2B"/>
                <w:sz w:val="20"/>
              </w:rPr>
              <w:t>: {{DESCRICAO_DA_DIVERGENCIA_OU_VENCIMENTO}}.</w:t>
            </w:r>
          </w:p>
          <w:p>
            <w:pPr>
              <w:spacing w:before="0" w:after="0" w:line="276" w:lineRule="auto"/>
            </w:pPr>
            <w:r>
              <w:rPr>
                <w:rFonts w:ascii="Calibri" w:hAnsi="Calibri"/>
                <w:b w:val="0"/>
                <w:color w:val="2B2B2B"/>
                <w:sz w:val="20"/>
              </w:rPr>
              <w:t>Encaminhamento: {{ENCAMINHAMENTO_PARA_RESOLVER}}. Prazo necessário: {{PRAZO_ESTIMADO}}.</w:t>
            </w:r>
          </w:p>
        </w:tc>
      </w:tr>
    </w:tbl>
    <w:p>
      <w:pPr>
        <w:spacing w:before="0" w:after="80" w:line="240" w:lineRule="auto"/>
      </w:pPr>
    </w:p>
    <w:p>
      <w:pPr>
        <w:spacing w:before="0" w:after="100" w:line="288" w:lineRule="auto"/>
      </w:pPr>
      <w:r>
        <w:rPr>
          <w:rFonts w:ascii="Calibri" w:hAnsi="Calibri"/>
          <w:b w:val="0"/>
          <w:color w:val="2B2B2B"/>
          <w:sz w:val="21"/>
        </w:rPr>
        <w:t>Quando não houver nenhum caso, escrever aqui: {{Nenhuma divergência documental identificada neste levantamento.}}</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9972"/>
      </w:tblGrid>
      <w:tr>
        <w:tc>
          <w:tcPr>
            <w:tcW w:type="dxa" w:w="9638"/>
            <w:shd w:val="clear" w:color="auto" w:fill="1D624D"/>
            <w:tcMar>
              <w:top w:w="110" w:type="dxa"/>
              <w:bottom w:w="110" w:type="dxa"/>
              <w:left w:w="200" w:type="dxa"/>
              <w:right w:w="200" w:type="dxa"/>
            </w:tcMar>
          </w:tcPr>
          <w:p>
            <w:pPr>
              <w:tabs>
                <w:tab w:pos="9241" w:val="right"/>
              </w:tabs>
              <w:spacing w:before="0" w:after="0" w:line="240" w:lineRule="auto"/>
            </w:pPr>
            <w:r>
              <w:rPr>
                <w:rFonts w:ascii="Calibri" w:hAnsi="Calibri"/>
                <w:b/>
                <w:color w:val="FFFFFF"/>
                <w:sz w:val="22"/>
              </w:rPr>
              <w:t>MANUAIS, NORMAS E FONTES DE APOIO DO EDITAL</w:t>
            </w:r>
            <w:r>
              <w:rPr>
                <w:rFonts w:ascii="Calibri" w:hAnsi="Calibri"/>
                <w:b/>
                <w:color w:val="D1B484"/>
                <w:sz w:val="22"/>
              </w:rPr>
              <w:tab/>
              <w:t>10</w:t>
            </w:r>
          </w:p>
        </w:tc>
      </w:tr>
    </w:tbl>
    <w:p>
      <w:pPr>
        <w:spacing w:before="0" w:after="40" w:line="240" w:lineRule="auto"/>
      </w:pPr>
    </w:p>
    <w:p>
      <w:pPr>
        <w:spacing w:before="0" w:after="100" w:line="288" w:lineRule="auto"/>
      </w:pPr>
      <w:r>
        <w:rPr>
          <w:rFonts w:ascii="Calibri" w:hAnsi="Calibri"/>
          <w:b w:val="0"/>
          <w:color w:val="2B2B2B"/>
          <w:sz w:val="21"/>
        </w:rPr>
        <w:t>Documentos normativos que não entram na submissão, mas orientam a leitura de todos os itens acima. Em edital simples pode se resumir ao próprio texto do edital. Em edital complexo costuma haver manual do proponente, portaria, instrução normativa e FAQ separados.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W w:w="9638" w:type="dxa"/>
        <w:tblLayout w:type="fixed"/>
      </w:tblPr>
      <w:tblGrid>
        <w:gridCol w:w="4986"/>
        <w:gridCol w:w="4986"/>
      </w:tblGrid>
      <w:tr>
        <w:tc>
          <w:tcPr>
            <w:tcW w:type="dxa" w:w="5008"/>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Fonte</w:t>
            </w:r>
          </w:p>
        </w:tc>
        <w:tc>
          <w:tcPr>
            <w:tcW w:type="dxa" w:w="4630"/>
            <w:tcMar>
              <w:top w:w="70" w:type="dxa"/>
              <w:bottom w:w="70" w:type="dxa"/>
              <w:left w:w="120" w:type="dxa"/>
              <w:right w:w="120" w:type="dxa"/>
            </w:tcMar>
            <w:shd w:val="clear" w:color="auto" w:fill="1D624D"/>
          </w:tcPr>
          <w:p>
            <w:pPr>
              <w:spacing w:before="0" w:after="0" w:line="252" w:lineRule="auto"/>
            </w:pPr>
            <w:r>
              <w:rPr>
                <w:rFonts w:ascii="Calibri" w:hAnsi="Calibri"/>
                <w:b/>
                <w:color w:val="FFFFFF"/>
                <w:sz w:val="19"/>
              </w:rPr>
              <w:t>Onde encontrar</w:t>
            </w:r>
          </w:p>
        </w:tc>
      </w:tr>
      <w:tr>
        <w:tc>
          <w:tcPr>
            <w:tcW w:type="dxa" w:w="5008"/>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Edital publicado</w:t>
            </w:r>
          </w:p>
        </w:tc>
        <w:tc>
          <w:tcPr>
            <w:tcW w:type="dxa" w:w="463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{{LINK_OU_LOCAL_DO_EDITAL}}</w:t>
            </w:r>
          </w:p>
        </w:tc>
      </w:tr>
      <w:tr>
        <w:tc>
          <w:tcPr>
            <w:tcW w:type="dxa" w:w="5008"/>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Manual do proponente</w:t>
            </w:r>
          </w:p>
        </w:tc>
        <w:tc>
          <w:tcPr>
            <w:tcW w:type="dxa" w:w="4630"/>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{{LINK_MANUAL_PROPONENTE}}</w:t>
            </w:r>
          </w:p>
        </w:tc>
      </w:tr>
      <w:tr>
        <w:tc>
          <w:tcPr>
            <w:tcW w:type="dxa" w:w="5008"/>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Portaria ou instrução normativa de base</w:t>
            </w:r>
          </w:p>
        </w:tc>
        <w:tc>
          <w:tcPr>
            <w:tcW w:type="dxa" w:w="463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{{NORMA_DE_BASE}}</w:t>
            </w:r>
          </w:p>
        </w:tc>
      </w:tr>
      <w:tr>
        <w:tc>
          <w:tcPr>
            <w:tcW w:type="dxa" w:w="5008"/>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Perguntas frequentes (FAQ) do órgão</w:t>
            </w:r>
          </w:p>
        </w:tc>
        <w:tc>
          <w:tcPr>
            <w:tcW w:type="dxa" w:w="4630"/>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{{LINK_FAQ}}</w:t>
            </w:r>
          </w:p>
        </w:tc>
      </w:tr>
      <w:tr>
        <w:tc>
          <w:tcPr>
            <w:tcW w:type="dxa" w:w="5008"/>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Tutorial da plataforma de submissão</w:t>
            </w:r>
          </w:p>
        </w:tc>
        <w:tc>
          <w:tcPr>
            <w:tcW w:type="dxa" w:w="463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{{LINK_TUTORIAL_PLATAFORMA}}</w:t>
            </w:r>
          </w:p>
        </w:tc>
      </w:tr>
      <w:tr>
        <w:tc>
          <w:tcPr>
            <w:tcW w:type="dxa" w:w="5008"/>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Contato do órgão para dúvidas</w:t>
            </w:r>
          </w:p>
        </w:tc>
        <w:tc>
          <w:tcPr>
            <w:tcW w:type="dxa" w:w="4630"/>
            <w:tcMar>
              <w:top w:w="70" w:type="dxa"/>
              <w:bottom w:w="70" w:type="dxa"/>
              <w:left w:w="120" w:type="dxa"/>
              <w:right w:w="120" w:type="dxa"/>
            </w:tcMar>
            <w:shd w:val="clear" w:color="auto" w:fill="EAF1EE"/>
            <w:tcBorders>
              <w:top w:val="single" w:sz="4" w:space="0" w:color="DCE4E1"/>
            </w:tcBorders>
          </w:tcPr>
          <w:p>
            <w:pPr>
              <w:spacing w:before="0" w:after="0" w:line="252" w:lineRule="auto"/>
            </w:pPr>
            <w:r>
              <w:rPr>
                <w:rFonts w:ascii="Calibri" w:hAnsi="Calibri"/>
                <w:b w:val="0"/>
                <w:color w:val="2B2B2B"/>
                <w:sz w:val="19"/>
              </w:rPr>
              <w:t>{{EMAIL_OU_TELEFONE_ORGAO}}</w:t>
            </w:r>
          </w:p>
        </w:tc>
      </w:tr>
      <w:tr>
        <w:tc>
          <w:tcPr>
            <w:tcW w:type="dxa" w:w="5008"/>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Prazo do canal de dúvidas</w:t>
            </w:r>
          </w:p>
        </w:tc>
        <w:tc>
          <w:tcPr>
            <w:tcW w:type="dxa" w:w="4630"/>
            <w:tcMar>
              <w:top w:w="70" w:type="dxa"/>
              <w:bottom w:w="70" w:type="dxa"/>
              <w:left w:w="120" w:type="dxa"/>
              <w:right w:w="120" w:type="dxa"/>
            </w:tcMar>
            <w:tcBorders>
              <w:top w:val="single" w:sz="4" w:space="0" w:color="DCE4E1"/>
            </w:tcBorders>
          </w:tcPr>
          <w:p>
            <w:pPr>
              <w:spacing w:before="0" w:after="0" w:line="252" w:lineRule="auto"/>
            </w:pPr>
            <w:r>
              <w:rPr>
                <w:rFonts w:ascii="Calibri" w:hAnsi="Calibri"/>
                <w:b w:val="0"/>
                <w:color w:val="2B2B2B"/>
                <w:sz w:val="19"/>
              </w:rPr>
              <w:t>{{PRAZO_PARA_ENVIAR_DUVIDA}}</w:t>
            </w:r>
          </w:p>
        </w:tc>
      </w:tr>
    </w:tbl>
    <w:p>
      <w:pPr>
        <w:spacing w:before="40" w:after="120" w:line="240" w:lineRule="auto"/>
      </w:pPr>
    </w:p>
    <w:p>
      <w:pPr>
        <w:spacing w:before="80" w:after="160" w:line="240" w:lineRule="auto"/>
        <w:pBdr>
          <w:bottom w:val="single" w:sz="12" w:space="0" w:color="D1B484"/>
        </w:pBdr>
      </w:pPr>
    </w:p>
    <w:p>
      <w:pPr>
        <w:spacing w:before="120" w:after="0" w:line="288" w:lineRule="auto"/>
      </w:pPr>
      <w:r>
        <w:rPr>
          <w:rFonts w:ascii="Calibri" w:hAnsi="Calibri"/>
          <w:i/>
          <w:color w:val="6B7772"/>
          <w:sz w:val="17"/>
        </w:rPr>
        <w:t>Modelo do sistema AMC IA. Documento de apoio à submissão, não substitui a leitura integral do edital e dos seus anexos.</w:t>
      </w:r>
    </w:p>
    <w:sectPr w:rsidR="00FC693F" w:rsidRPr="0006063C" w:rsidSect="00034616">
      <w:headerReference w:type="default" r:id="rId9"/>
      <w:footerReference w:type="default" r:id="rId10"/>
      <w:footerReference w:type="first" r:id="rId11"/>
      <w:pgSz w:w="12240" w:h="15840"/>
      <w:pgMar w:top="1644" w:right="1134" w:bottom="1020" w:left="1134"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40" w:lineRule="auto"/>
      <w:jc w:val="center"/>
      <w:pBdr>
        <w:top w:val="single" w:sz="4" w:space="0" w:color="DCE4E1"/>
      </w:pBdr>
    </w:pPr>
    <w:r>
      <w:rPr>
        <w:rFonts w:ascii="Calibri" w:hAnsi="Calibri"/>
        <w:color w:val="6B7772"/>
        <w:sz w:val="16"/>
      </w:rPr>
      <w:t xml:space="preserve">Mobilizando Impacto Social  |  Impacto que Transforma  |  página </w:t>
    </w:r>
    <w:r>
      <w:rPr>
        <w:rFonts w:ascii="Calibri" w:hAnsi="Calibri"/>
        <w:color w:val="1D624D"/>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6B7772"/>
        <w:sz w:val="16"/>
      </w:rPr>
      <w:t>Mobilizando Impacto Social  |  Impacto que Transforma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240" w:lineRule="auto"/>
      <w:jc w:val="left"/>
      <w:tabs>
        <w:tab w:val="clear" w:pos="4680"/>
        <w:tab w:val="clear" w:pos="9360"/>
        <w:tab w:pos="9638" w:val="right"/>
      </w:tabs>
      <w:pBdr>
        <w:bottom w:val="single" w:sz="6" w:space="0" w:color="D1B484"/>
      </w:pBdr>
    </w:pPr>
    <w:r>
      <w:rPr>
        <w:rFonts w:ascii="Calibri" w:hAnsi="Calibri"/>
        <w:b/>
        <w:color w:val="1D624D"/>
        <w:sz w:val="17"/>
      </w:rPr>
      <w:t xml:space="preserve">MODELO. CHECKLIST DE DOCUMENTOS   </w:t>
    </w:r>
    <w:r>
      <w:rPr>
        <w:rFonts w:ascii="Calibri" w:hAnsi="Calibri"/>
        <w:color w:val="6B7772"/>
        <w:sz w:val="17"/>
      </w:rPr>
      <w:t>Checklist de documentos, anexos e…</w:t>
    </w:r>
    <w:r>
      <w:tab/>
      <w:drawing>
        <wp:inline xmlns:a="http://schemas.openxmlformats.org/drawingml/2006/main" xmlns:pic="http://schemas.openxmlformats.org/drawingml/2006/picture">
          <wp:extent cx="720000" cy="486125"/>
          <wp:docPr id="1" name="Picture 1"/>
          <wp:cNvGraphicFramePr>
            <a:graphicFrameLocks noChangeAspect="1"/>
          </wp:cNvGraphicFramePr>
          <a:graphic>
            <a:graphicData uri="http://schemas.openxmlformats.org/drawingml/2006/picture">
              <pic:pic>
                <pic:nvPicPr>
                  <pic:cNvPr id="0" name="mobilizando-logo.png"/>
                  <pic:cNvPicPr/>
                </pic:nvPicPr>
                <pic:blipFill>
                  <a:blip r:embed="rId1"/>
                  <a:stretch>
                    <a:fillRect/>
                  </a:stretch>
                </pic:blipFill>
                <pic:spPr>
                  <a:xfrm>
                    <a:off x="0" y="0"/>
                    <a:ext cx="720000" cy="48612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