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AE52E7" w:rsidRPr="00D4469A" w:rsidRDefault="00AE52E7" w:rsidP="00AE52E7">
      <w:pPr>
        <w:ind w:left="397"/>
        <w:rPr>
          <w:rFonts w:ascii="Times New Roman" w:hAnsi="Times New Roman" w:cs="Times New Roman"/>
        </w:rPr>
      </w:pPr>
    </w:p>
    <w:p w:rsidR="00AE52E7" w:rsidRPr="00AE52E7" w:rsidRDefault="00AE52E7" w:rsidP="00AE52E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Documento especificación de  casos de uso</w:t>
      </w:r>
      <w:r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AE52E7" w:rsidRPr="00AE52E7" w:rsidRDefault="00AE52E7" w:rsidP="00AE52E7">
      <w:pPr>
        <w:spacing w:line="240" w:lineRule="auto"/>
        <w:ind w:left="397"/>
        <w:rPr>
          <w:rFonts w:ascii="Times New Roman" w:hAnsi="Times New Roman" w:cs="Times New Roman"/>
          <w:color w:val="17365D" w:themeColor="text2" w:themeShade="BF"/>
        </w:rPr>
      </w:pPr>
    </w:p>
    <w:p w:rsidR="00AE52E7" w:rsidRPr="00AE52E7" w:rsidRDefault="00AE52E7" w:rsidP="00AE52E7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72"/>
          <w:szCs w:val="72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72"/>
          <w:szCs w:val="72"/>
        </w:rPr>
        <w:t>"Apostar"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Lima, 13 de Abril del 2014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F48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73349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_Toc386373349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0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_Toc386373350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1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_Toc386373351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2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_Toc386373352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3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_Toc386373353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4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_Toc386373354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5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hAnsi="Times New Roman" w:cs="Times New Roman"/>
                <w:noProof/>
              </w:rPr>
              <w:t>Descripción de caso de uso Apostar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_Toc386373355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930911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6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_Toc386373356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6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93091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93091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73349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73350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86373351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73352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73353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73354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2F030D" w:rsidP="002F030D">
      <w:pPr>
        <w:ind w:left="1440" w:firstLine="12"/>
        <w:jc w:val="center"/>
        <w:rPr>
          <w:rFonts w:ascii="Times New Roman" w:hAnsi="Times New Roman" w:cs="Times New Roman"/>
        </w:rPr>
      </w:pPr>
      <w:r w:rsidRPr="00A86B57">
        <w:rPr>
          <w:rFonts w:ascii="Times New Roman" w:hAnsi="Times New Roman" w:cs="Times New Roman"/>
          <w:noProof/>
        </w:rPr>
        <w:drawing>
          <wp:inline distT="0" distB="0" distL="0" distR="0">
            <wp:extent cx="2147570" cy="1350645"/>
            <wp:effectExtent l="0" t="0" r="508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9E68FE" w:rsidRPr="00D4469A" w:rsidRDefault="005655B1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6373355"/>
      <w:bookmarkEnd w:id="18"/>
      <w:r>
        <w:rPr>
          <w:rFonts w:ascii="Times New Roman" w:hAnsi="Times New Roman" w:cs="Times New Roman"/>
        </w:rPr>
        <w:t xml:space="preserve">Descripción de caso de uso </w:t>
      </w:r>
      <w:r w:rsidR="00EB2B9A">
        <w:rPr>
          <w:rFonts w:ascii="Times New Roman" w:hAnsi="Times New Roman" w:cs="Times New Roman"/>
        </w:rPr>
        <w:t>Apostar</w:t>
      </w:r>
      <w:bookmarkEnd w:id="19"/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3175"/>
        <w:gridCol w:w="3560"/>
      </w:tblGrid>
      <w:tr w:rsidR="00EB2B9A" w:rsidRPr="0061257E" w:rsidTr="00406599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h.26in1rg" w:colFirst="0" w:colLast="0"/>
            <w:bookmarkEnd w:id="20"/>
            <w:r w:rsidRPr="0061257E">
              <w:rPr>
                <w:b/>
                <w:bCs/>
                <w:sz w:val="20"/>
                <w:lang w:val="es-PE"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Apostar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8969C7" w:rsidP="008969C7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CU – 01</w:t>
            </w:r>
          </w:p>
        </w:tc>
      </w:tr>
      <w:tr w:rsidR="00EB2B9A" w:rsidRPr="0061257E" w:rsidTr="00406599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Postor</w:t>
            </w:r>
          </w:p>
        </w:tc>
      </w:tr>
      <w:tr w:rsidR="00EB2B9A" w:rsidRPr="0061257E" w:rsidTr="00406599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Funcionalidad que le permite al usuario realizar una oferta por el producto.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Ser usuario del sistema, es decir haberse registrado.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Haberse autenticado.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B2B9A" w:rsidRPr="0061257E" w:rsidTr="00406599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17310B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 xml:space="preserve">1) El postor </w:t>
            </w:r>
            <w:r w:rsidR="00EB2B9A" w:rsidRPr="0061257E">
              <w:rPr>
                <w:sz w:val="20"/>
                <w:lang w:val="es-PE" w:eastAsia="es-PE"/>
              </w:rPr>
              <w:t>se encuentra en pantalla de detalle de la subasta y decide realizar una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EB2B9A" w:rsidRPr="0061257E" w:rsidTr="00406599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3) Ingresa el monto de la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4)</w:t>
            </w:r>
            <w:r w:rsidR="0017310B">
              <w:rPr>
                <w:sz w:val="20"/>
                <w:lang w:val="es-PE" w:eastAsia="es-PE"/>
              </w:rPr>
              <w:t xml:space="preserve"> El sistema </w:t>
            </w:r>
            <w:proofErr w:type="gramStart"/>
            <w:r w:rsidR="0017310B">
              <w:rPr>
                <w:sz w:val="20"/>
                <w:lang w:val="es-PE" w:eastAsia="es-PE"/>
              </w:rPr>
              <w:t>valida</w:t>
            </w:r>
            <w:proofErr w:type="gramEnd"/>
            <w:r w:rsidR="0017310B">
              <w:rPr>
                <w:sz w:val="20"/>
                <w:lang w:val="es-PE" w:eastAsia="es-PE"/>
              </w:rPr>
              <w:t xml:space="preserve"> si el postor</w:t>
            </w:r>
            <w:r w:rsidRPr="0061257E">
              <w:rPr>
                <w:sz w:val="20"/>
                <w:lang w:val="es-PE" w:eastAsia="es-PE"/>
              </w:rPr>
              <w:t xml:space="preserve"> cuenta con saldo suficiente para realizar la oferta.</w:t>
            </w:r>
          </w:p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El sistema resta el monto de la oferta del saldo del usuario.</w:t>
            </w:r>
          </w:p>
        </w:tc>
      </w:tr>
      <w:tr w:rsidR="00EB2B9A" w:rsidRPr="0061257E" w:rsidTr="00406599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17310B" w:rsidP="00406599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3.1) el postor</w:t>
            </w:r>
            <w:r w:rsidR="00EB2B9A" w:rsidRPr="0061257E">
              <w:rPr>
                <w:sz w:val="20"/>
                <w:lang w:val="es-PE" w:eastAsia="es-PE"/>
              </w:rPr>
              <w:t xml:space="preserve"> no rellena uno o más campos requeridos y realiza la confirmación de la creación de la subasta.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proofErr w:type="spellStart"/>
            <w:r w:rsidRPr="0061257E">
              <w:rPr>
                <w:b/>
                <w:bCs/>
                <w:sz w:val="20"/>
                <w:lang w:val="es-PE" w:eastAsia="es-PE"/>
              </w:rPr>
              <w:t>Postcondición</w:t>
            </w:r>
            <w:proofErr w:type="spellEnd"/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17310B" w:rsidRDefault="00EB2B9A" w:rsidP="00406599">
            <w:pPr>
              <w:widowControl/>
              <w:spacing w:line="240" w:lineRule="auto"/>
              <w:jc w:val="left"/>
              <w:rPr>
                <w:sz w:val="20"/>
                <w:u w:val="single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 xml:space="preserve">Subasta </w:t>
            </w:r>
            <w:r w:rsidR="0017310B">
              <w:rPr>
                <w:sz w:val="20"/>
                <w:lang w:val="es-PE" w:eastAsia="es-PE"/>
              </w:rPr>
              <w:t>creada y pública</w:t>
            </w:r>
          </w:p>
        </w:tc>
      </w:tr>
      <w:tr w:rsidR="00EB2B9A" w:rsidRPr="0061257E" w:rsidTr="00406599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frecuente</w:t>
            </w:r>
          </w:p>
        </w:tc>
      </w:tr>
      <w:tr w:rsidR="00EB2B9A" w:rsidRPr="0061257E" w:rsidTr="00406599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alta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</w:tbl>
    <w:p w:rsidR="009E68FE" w:rsidRPr="00D4469A" w:rsidRDefault="00930911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1" w:name="h.lnxbz9" w:colFirst="0" w:colLast="0"/>
      <w:bookmarkEnd w:id="21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655B1" w:rsidP="00D4469A">
      <w:pPr>
        <w:pStyle w:val="Ttulo1"/>
        <w:rPr>
          <w:rFonts w:ascii="Times New Roman" w:hAnsi="Times New Roman" w:cs="Times New Roman"/>
        </w:rPr>
      </w:pPr>
      <w:bookmarkStart w:id="22" w:name="h.35nkun2" w:colFirst="0" w:colLast="0"/>
      <w:bookmarkStart w:id="23" w:name="_Toc386373356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44sinio" w:colFirst="0" w:colLast="0"/>
      <w:bookmarkStart w:id="26" w:name="h.2jxsxqh" w:colFirst="0" w:colLast="0"/>
      <w:bookmarkEnd w:id="25"/>
      <w:bookmarkEnd w:id="26"/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11" w:rsidRDefault="00930911" w:rsidP="009E68FE">
      <w:pPr>
        <w:spacing w:line="240" w:lineRule="auto"/>
      </w:pPr>
      <w:r>
        <w:separator/>
      </w:r>
    </w:p>
  </w:endnote>
  <w:endnote w:type="continuationSeparator" w:id="0">
    <w:p w:rsidR="00930911" w:rsidRDefault="00930911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930911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F4806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86B57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86B57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93091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11" w:rsidRDefault="00930911" w:rsidP="009E68FE">
      <w:pPr>
        <w:spacing w:line="240" w:lineRule="auto"/>
      </w:pPr>
      <w:r>
        <w:separator/>
      </w:r>
    </w:p>
  </w:footnote>
  <w:footnote w:type="continuationSeparator" w:id="0">
    <w:p w:rsidR="00930911" w:rsidRDefault="00930911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5655B1" w:rsidTr="005655B1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1.0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8969C7" w:rsidP="008969C7">
          <w:pPr>
            <w:pStyle w:val="Sinespaciado"/>
          </w:pPr>
          <w:r>
            <w:t>Especificación caso de uso APOSTAR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Sistema de subasta en línea</w:t>
          </w:r>
        </w:p>
      </w:tc>
    </w:tr>
  </w:tbl>
  <w:p w:rsidR="00BD2933" w:rsidRDefault="00930911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7310B"/>
    <w:rsid w:val="001F4806"/>
    <w:rsid w:val="002503F7"/>
    <w:rsid w:val="002F030D"/>
    <w:rsid w:val="00406599"/>
    <w:rsid w:val="00496911"/>
    <w:rsid w:val="004A2CC6"/>
    <w:rsid w:val="005655B1"/>
    <w:rsid w:val="0061257E"/>
    <w:rsid w:val="0061472F"/>
    <w:rsid w:val="007C0BF6"/>
    <w:rsid w:val="00807A84"/>
    <w:rsid w:val="00813082"/>
    <w:rsid w:val="00854140"/>
    <w:rsid w:val="00892D93"/>
    <w:rsid w:val="008969C7"/>
    <w:rsid w:val="00930911"/>
    <w:rsid w:val="009E68FE"/>
    <w:rsid w:val="00A86B57"/>
    <w:rsid w:val="00AE3725"/>
    <w:rsid w:val="00AE52E7"/>
    <w:rsid w:val="00B01BE1"/>
    <w:rsid w:val="00B208EF"/>
    <w:rsid w:val="00B512E4"/>
    <w:rsid w:val="00CC0D4F"/>
    <w:rsid w:val="00CF11CD"/>
    <w:rsid w:val="00D4469A"/>
    <w:rsid w:val="00EB2B9A"/>
    <w:rsid w:val="00E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62BCF-9063-403C-9160-175E2860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56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655B1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C59-6D0E-43D6-9BCD-89BD5382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17</cp:revision>
  <dcterms:created xsi:type="dcterms:W3CDTF">2014-04-13T20:46:00Z</dcterms:created>
  <dcterms:modified xsi:type="dcterms:W3CDTF">2014-04-30T07:08:00Z</dcterms:modified>
</cp:coreProperties>
</file>