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tul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BF4E33">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BF4E33">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BF4E33">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BF4E33">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BF4E33"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BF4E33"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lastRenderedPageBreak/>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proofErr w:type="spellStart"/>
      <w:r>
        <w:rPr>
          <w:rFonts w:ascii="Verdana" w:hAnsi="Verdana"/>
        </w:rPr>
        <w:t>Recepcionar</w:t>
      </w:r>
      <w:proofErr w:type="spellEnd"/>
      <w:r>
        <w:rPr>
          <w:rFonts w:ascii="Verdana" w:hAnsi="Verdana"/>
        </w:rPr>
        <w:t xml:space="preserve">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Ttulo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Default="001D597D"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9F0E19" w:rsidRDefault="009F0E19" w:rsidP="00C26ED1">
      <w:pPr>
        <w:tabs>
          <w:tab w:val="left" w:pos="567"/>
        </w:tabs>
      </w:pPr>
    </w:p>
    <w:p w:rsidR="00867911" w:rsidRDefault="00867911" w:rsidP="00C26ED1">
      <w:pPr>
        <w:tabs>
          <w:tab w:val="left" w:pos="567"/>
        </w:tabs>
      </w:pPr>
    </w:p>
    <w:p w:rsidR="00867911" w:rsidRDefault="00867911"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lastRenderedPageBreak/>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RC-009</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pendientes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de las solicitudes de cambio pendientes, para poder tomar medidas correctivas en base a la prioridad de las solicitud, tiempo de ingreso y quien lo solicita.</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Medidas correctivas.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-Agregar recurso y personal a solicitudes de cambio más importantes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-Reporta la demora de la solución a la solicitud de cambio</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Default="00867911" w:rsidP="00867911">
      <w:pPr>
        <w:rPr>
          <w:rFonts w:cstheme="minorHAnsi"/>
        </w:rPr>
      </w:pPr>
    </w:p>
    <w:p w:rsidR="00867911" w:rsidRPr="00237DE4" w:rsidRDefault="00867911" w:rsidP="00867911">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RC-010</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resueltos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un control adecuado de los ítems solicitados resueltos, conocer quiénes fueron los que resolvieron los ítems solicitados, llevar un control de la fecha de modificación de los ítems solicitados resueltos. </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Default="00867911" w:rsidP="00867911">
      <w:pPr>
        <w:rPr>
          <w:rFonts w:cstheme="minorHAnsi"/>
        </w:rPr>
      </w:pPr>
    </w:p>
    <w:p w:rsidR="00AC4BC7" w:rsidRDefault="00AC4BC7" w:rsidP="00867911">
      <w:pPr>
        <w:rPr>
          <w:rFonts w:cstheme="minorHAnsi"/>
        </w:rPr>
      </w:pPr>
    </w:p>
    <w:p w:rsidR="00AC4BC7" w:rsidRDefault="00AC4BC7" w:rsidP="00867911">
      <w:pPr>
        <w:rPr>
          <w:rFonts w:cstheme="minorHAnsi"/>
        </w:rPr>
      </w:pPr>
    </w:p>
    <w:p w:rsidR="00AC4BC7" w:rsidRDefault="00AC4BC7" w:rsidP="00867911">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237DE4"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modificados en un intervalo de fechas para un proyecto determinado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Verificar y monitorear que los ítems hayan sido registrados de manera que cumplan con los estándares establecidos</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AC4BC7" w:rsidRPr="00237DE4" w:rsidRDefault="00AC4BC7" w:rsidP="00AC4BC7">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inicial</w:t>
            </w:r>
          </w:p>
          <w:p w:rsidR="00AC4BC7" w:rsidRPr="00237DE4" w:rsidRDefault="00AC4BC7" w:rsidP="00AC4BC7">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final</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ítem</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Última versión del ítem</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Título de la modificación</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modificación</w:t>
            </w:r>
          </w:p>
        </w:tc>
      </w:tr>
    </w:tbl>
    <w:p w:rsidR="00AC4BC7" w:rsidRDefault="00AC4BC7" w:rsidP="00867911">
      <w:pPr>
        <w:rPr>
          <w:rFonts w:cstheme="minorHAnsi"/>
        </w:rPr>
      </w:pPr>
    </w:p>
    <w:p w:rsidR="00AC4BC7" w:rsidRDefault="00AC4BC7" w:rsidP="00867911">
      <w:pPr>
        <w:rPr>
          <w:rFonts w:cstheme="minorHAnsi"/>
        </w:rPr>
      </w:pPr>
    </w:p>
    <w:p w:rsidR="00AC4BC7" w:rsidRDefault="00AC4BC7" w:rsidP="00867911">
      <w:pPr>
        <w:rPr>
          <w:rFonts w:cstheme="minorHAnsi"/>
        </w:rPr>
      </w:pPr>
      <w:r>
        <w:rPr>
          <w:rFonts w:cstheme="minorHAnsi"/>
        </w:rPr>
        <w:tab/>
      </w:r>
      <w:r>
        <w:rPr>
          <w:rFonts w:cstheme="minorHAnsi"/>
        </w:rPr>
        <w:tab/>
      </w: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237DE4"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C-012</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Proporcionar una lista detallada de ítems que son afectados por una solicitud de cambio con la finalidad de estimar el impacto en otros sistemas en futuros cambios</w:t>
            </w:r>
            <w:r w:rsidRPr="00237DE4">
              <w:rPr>
                <w:rFonts w:cstheme="minorHAnsi"/>
              </w:rPr>
              <w:t xml:space="preserve"> </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AC4BC7" w:rsidRPr="00237DE4" w:rsidRDefault="00AC4BC7" w:rsidP="00AC4BC7">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Código de solicitud de cambio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inicio del cambio</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fin del cambio</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 finalizada la solicitud de cambio</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w:t>
            </w:r>
          </w:p>
        </w:tc>
      </w:tr>
    </w:tbl>
    <w:p w:rsidR="00AC4BC7" w:rsidRDefault="00AC4BC7" w:rsidP="00867911">
      <w:pPr>
        <w:rPr>
          <w:rFonts w:cstheme="minorHAnsi"/>
        </w:rPr>
      </w:pPr>
    </w:p>
    <w:p w:rsidR="00AC4BC7" w:rsidRPr="00237DE4" w:rsidRDefault="00AC4BC7" w:rsidP="00867911">
      <w:pPr>
        <w:rPr>
          <w:rFonts w:cstheme="minorHAnsi"/>
        </w:rPr>
      </w:pPr>
    </w:p>
    <w:p w:rsidR="00DF0303" w:rsidRDefault="00DF0303" w:rsidP="00C5579C">
      <w:pPr>
        <w:pStyle w:val="Ttulo3"/>
        <w:numPr>
          <w:ilvl w:val="2"/>
          <w:numId w:val="21"/>
        </w:numPr>
        <w:ind w:hanging="11"/>
        <w:rPr>
          <w:rFonts w:ascii="Verdana" w:hAnsi="Verdana"/>
          <w:sz w:val="20"/>
        </w:rPr>
      </w:pPr>
      <w:bookmarkStart w:id="74" w:name="_Toc391828442"/>
      <w:r w:rsidRPr="00DF0303">
        <w:rPr>
          <w:rFonts w:ascii="Verdana" w:hAnsi="Verdana"/>
          <w:sz w:val="20"/>
        </w:rPr>
        <w:t>Reporte para el Jefe de Proyecto</w:t>
      </w:r>
      <w:bookmarkEnd w:id="74"/>
    </w:p>
    <w:p w:rsidR="009F0E19" w:rsidRPr="009F0E19" w:rsidRDefault="009F0E19" w:rsidP="009F0E19"/>
    <w:p w:rsid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AC4BC7">
              <w:rPr>
                <w:rFonts w:cstheme="minorHAnsi"/>
                <w:bCs w:val="0"/>
              </w:rPr>
              <w:t>C-013</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Salidas</w:t>
            </w:r>
          </w:p>
        </w:tc>
        <w:tc>
          <w:tcPr>
            <w:tcW w:w="5387" w:type="dxa"/>
          </w:tcPr>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AC4BC7"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Obtener el historial de cambios </w:t>
            </w:r>
            <w:proofErr w:type="gramStart"/>
            <w:r w:rsidRPr="00237DE4">
              <w:rPr>
                <w:rFonts w:cstheme="minorHAnsi"/>
                <w:color w:val="000000"/>
              </w:rPr>
              <w:t>de los ítem</w:t>
            </w:r>
            <w:proofErr w:type="gramEnd"/>
            <w:r w:rsidRPr="00237DE4">
              <w:rPr>
                <w:rFonts w:cstheme="minorHAnsi"/>
                <w:color w:val="000000"/>
              </w:rPr>
              <w:t xml:space="preserve">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lastRenderedPageBreak/>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Default="00EA7B88" w:rsidP="00EA7B88">
      <w:pPr>
        <w:rPr>
          <w:rFonts w:cstheme="minorHAnsi"/>
        </w:rPr>
      </w:pPr>
    </w:p>
    <w:p w:rsidR="00867911" w:rsidRDefault="00867911"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C42055"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ID</w:t>
            </w:r>
          </w:p>
        </w:tc>
        <w:tc>
          <w:tcPr>
            <w:tcW w:w="5387" w:type="dxa"/>
            <w:vAlign w:val="center"/>
          </w:tcPr>
          <w:p w:rsidR="00C42055" w:rsidRPr="00237DE4" w:rsidRDefault="00AC4BC7"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RC-015</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Autor</w:t>
            </w:r>
          </w:p>
        </w:tc>
        <w:tc>
          <w:tcPr>
            <w:tcW w:w="5387" w:type="dxa"/>
            <w:vAlign w:val="center"/>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Título</w:t>
            </w:r>
          </w:p>
        </w:tc>
        <w:tc>
          <w:tcPr>
            <w:tcW w:w="5387" w:type="dxa"/>
            <w:vAlign w:val="center"/>
          </w:tcPr>
          <w:p w:rsidR="00C42055" w:rsidRPr="00237DE4" w:rsidRDefault="00C42055"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 fuente que han sido combinados luego de un conflicto en un proyecto</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Propósito</w:t>
            </w:r>
          </w:p>
        </w:tc>
        <w:tc>
          <w:tcPr>
            <w:tcW w:w="5387" w:type="dxa"/>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identificación de ítems fuente que han sido combinados después de un conflicto en un proyecto, para saber cuáles fueron combinados de forma correcta.</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Entradas</w:t>
            </w:r>
          </w:p>
        </w:tc>
        <w:tc>
          <w:tcPr>
            <w:tcW w:w="5387" w:type="dxa"/>
          </w:tcPr>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Salidas</w:t>
            </w:r>
          </w:p>
        </w:tc>
        <w:tc>
          <w:tcPr>
            <w:tcW w:w="5387" w:type="dxa"/>
          </w:tcPr>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C42055" w:rsidRDefault="00C4205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AC4BC7"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RC-016</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versiones de los ítems fuente que han sido modificados.</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lista de identificación de las versiones de los ítems fuentes que han sido modificados, para tener un control eficaz de estos.</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single" w:sz="4" w:space="0" w:color="auto"/>
            </w:tcBorders>
          </w:tcPr>
          <w:p w:rsidR="00867911" w:rsidRPr="00237DE4" w:rsidRDefault="00867911" w:rsidP="00D15883">
            <w:pPr>
              <w:rPr>
                <w:rFonts w:cstheme="minorHAnsi"/>
                <w:b w:val="0"/>
              </w:rPr>
            </w:pPr>
            <w:r w:rsidRPr="00237DE4">
              <w:rPr>
                <w:rFonts w:cstheme="minorHAnsi"/>
              </w:rPr>
              <w:t>Salidas</w:t>
            </w:r>
          </w:p>
        </w:tc>
        <w:tc>
          <w:tcPr>
            <w:tcW w:w="5387" w:type="dxa"/>
            <w:tcBorders>
              <w:bottom w:val="single" w:sz="4" w:space="0" w:color="auto"/>
            </w:tcBorders>
          </w:tcPr>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EA7B88" w:rsidRDefault="00EA7B88" w:rsidP="00DF0303"/>
    <w:p w:rsidR="00AC4BC7" w:rsidRDefault="00AC4BC7" w:rsidP="00DF0303"/>
    <w:p w:rsidR="00AC4BC7" w:rsidRDefault="00AC4BC7" w:rsidP="00DF0303">
      <w:r>
        <w:tab/>
      </w: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237DE4"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de un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Listar todos los ítems pertenecientes a un proyecto para determinar cuáles serán afectados por una solicitud de cambio.</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Nombre del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Nombre del </w:t>
            </w:r>
            <w:proofErr w:type="spellStart"/>
            <w:r w:rsidRPr="00237DE4">
              <w:rPr>
                <w:rFonts w:cstheme="minorHAnsi"/>
                <w:color w:val="000000"/>
              </w:rPr>
              <w:t>Item</w:t>
            </w:r>
            <w:proofErr w:type="spellEnd"/>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última modificación del Ítem</w:t>
            </w:r>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Código de la solicitud de cambio de la última modificación del ítem</w:t>
            </w:r>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Autor de la última modificación del ítem</w:t>
            </w:r>
          </w:p>
        </w:tc>
      </w:tr>
    </w:tbl>
    <w:p w:rsidR="00AC4BC7" w:rsidRDefault="00AC4BC7" w:rsidP="00DF0303"/>
    <w:p w:rsidR="00AC4BC7" w:rsidRDefault="00AC4BC7" w:rsidP="00DF0303"/>
    <w:p w:rsidR="00DF0303" w:rsidRDefault="00DF0303" w:rsidP="00C5579C">
      <w:pPr>
        <w:pStyle w:val="Ttulo3"/>
        <w:numPr>
          <w:ilvl w:val="2"/>
          <w:numId w:val="21"/>
        </w:numPr>
        <w:ind w:hanging="11"/>
        <w:rPr>
          <w:rFonts w:ascii="Verdana" w:hAnsi="Verdana"/>
          <w:sz w:val="20"/>
        </w:rPr>
      </w:pPr>
      <w:bookmarkStart w:id="75" w:name="_Toc391828443"/>
      <w:r w:rsidRPr="00DF0303">
        <w:rPr>
          <w:rFonts w:ascii="Verdana" w:hAnsi="Verdana"/>
          <w:sz w:val="20"/>
        </w:rPr>
        <w:t>Reporte para el Desarrollador</w:t>
      </w:r>
      <w:bookmarkEnd w:id="75"/>
    </w:p>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95875"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ID</w:t>
            </w:r>
          </w:p>
        </w:tc>
        <w:tc>
          <w:tcPr>
            <w:tcW w:w="5387" w:type="dxa"/>
            <w:vAlign w:val="center"/>
          </w:tcPr>
          <w:p w:rsidR="00895875" w:rsidRPr="00237DE4" w:rsidRDefault="00AC4BC7" w:rsidP="00B623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Autor</w:t>
            </w:r>
          </w:p>
        </w:tc>
        <w:tc>
          <w:tcPr>
            <w:tcW w:w="5387" w:type="dxa"/>
            <w:vAlign w:val="center"/>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Título</w:t>
            </w:r>
          </w:p>
        </w:tc>
        <w:tc>
          <w:tcPr>
            <w:tcW w:w="5387" w:type="dxa"/>
            <w:vAlign w:val="center"/>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Propósito</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Entradas</w:t>
            </w:r>
          </w:p>
        </w:tc>
        <w:tc>
          <w:tcPr>
            <w:tcW w:w="5387" w:type="dxa"/>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Salidas</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EA7B88" w:rsidRDefault="00EA7B88" w:rsidP="00EA7B88">
      <w:pPr>
        <w:rPr>
          <w:rFonts w:cstheme="minorHAnsi"/>
        </w:rPr>
      </w:pPr>
    </w:p>
    <w:p w:rsidR="00895875" w:rsidRPr="00237DE4" w:rsidRDefault="0089587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AC4BC7"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RC-019</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tbl>
      <w:tblPr>
        <w:tblStyle w:val="Cuadrculamedia3-nfasis1"/>
        <w:tblW w:w="7020" w:type="dxa"/>
        <w:jc w:val="center"/>
        <w:tblLayout w:type="fixed"/>
        <w:tblLook w:val="04A0" w:firstRow="1" w:lastRow="0" w:firstColumn="1" w:lastColumn="0" w:noHBand="0" w:noVBand="1"/>
      </w:tblPr>
      <w:tblGrid>
        <w:gridCol w:w="1630"/>
        <w:gridCol w:w="5390"/>
      </w:tblGrid>
      <w:tr w:rsidR="009F0E19" w:rsidTr="009F0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ID</w:t>
            </w:r>
          </w:p>
        </w:tc>
        <w:tc>
          <w:tcPr>
            <w:tcW w:w="5387" w:type="dxa"/>
            <w:hideMark/>
          </w:tcPr>
          <w:p w:rsidR="009F0E19"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RC-20</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Autor</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ítems  que pertenecen a una línea base de un determinado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Propósito</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Obtener la lista de los ítems para que el desarrollador  realice la implementación de los  entregables que se deben presentar por  línea base.</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Línea Base</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Salidas</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del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u w:val="single"/>
              </w:rPr>
            </w:pPr>
            <w:r>
              <w:rPr>
                <w:rFonts w:cstheme="minorHAnsi"/>
                <w:color w:val="000000"/>
              </w:rPr>
              <w:t xml:space="preserve">Descripción </w:t>
            </w:r>
          </w:p>
        </w:tc>
      </w:tr>
    </w:tbl>
    <w:p w:rsidR="00DF0303" w:rsidRDefault="00DF0303" w:rsidP="00DF0303"/>
    <w:tbl>
      <w:tblPr>
        <w:tblStyle w:val="Cuadrculamedia3-nfasis1"/>
        <w:tblW w:w="7020" w:type="dxa"/>
        <w:jc w:val="center"/>
        <w:tblLayout w:type="fixed"/>
        <w:tblLook w:val="04A0" w:firstRow="1" w:lastRow="0" w:firstColumn="1" w:lastColumn="0" w:noHBand="0" w:noVBand="1"/>
      </w:tblPr>
      <w:tblGrid>
        <w:gridCol w:w="1630"/>
        <w:gridCol w:w="5390"/>
      </w:tblGrid>
      <w:tr w:rsidR="00867911" w:rsidTr="008679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ID</w:t>
            </w:r>
          </w:p>
        </w:tc>
        <w:tc>
          <w:tcPr>
            <w:tcW w:w="5387" w:type="dxa"/>
            <w:hideMark/>
          </w:tcPr>
          <w:p w:rsidR="00867911"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RC-21</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Autor</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las últimas versiones de los ítems fuente de un determinado proyecto.</w:t>
            </w:r>
          </w:p>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Propósito</w:t>
            </w:r>
          </w:p>
        </w:tc>
        <w:tc>
          <w:tcPr>
            <w:tcW w:w="5387" w:type="dxa"/>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Identificar las últimas versiones de los ítems fuente que  han sido modificados con el objetivo de  que el </w:t>
            </w:r>
            <w:r>
              <w:rPr>
                <w:rFonts w:cstheme="minorHAnsi"/>
              </w:rPr>
              <w:lastRenderedPageBreak/>
              <w:t xml:space="preserve">desarrollador  lleve un control de sus avances. </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lastRenderedPageBreak/>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Salidas</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Última Versión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Fecha de última modificación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Autor de la última versión.</w:t>
            </w:r>
          </w:p>
        </w:tc>
      </w:tr>
    </w:tbl>
    <w:p w:rsidR="00867911" w:rsidRDefault="00867911" w:rsidP="00DF0303"/>
    <w:p w:rsidR="00AC4BC7" w:rsidRDefault="00AC4BC7" w:rsidP="00DF0303"/>
    <w:p w:rsidR="00AC4BC7" w:rsidRDefault="00AC4BC7" w:rsidP="00DF0303"/>
    <w:tbl>
      <w:tblPr>
        <w:tblStyle w:val="Cuadrculamedia3-nfasis1"/>
        <w:tblpPr w:leftFromText="141" w:rightFromText="141" w:vertAnchor="text" w:horzAnchor="margin" w:tblpXSpec="center" w:tblpY="-425"/>
        <w:tblW w:w="7020" w:type="dxa"/>
        <w:tblLayout w:type="fixed"/>
        <w:tblLook w:val="04A0" w:firstRow="1" w:lastRow="0" w:firstColumn="1" w:lastColumn="0" w:noHBand="0" w:noVBand="1"/>
      </w:tblPr>
      <w:tblGrid>
        <w:gridCol w:w="1630"/>
        <w:gridCol w:w="5390"/>
      </w:tblGrid>
      <w:tr w:rsidR="00AC4BC7" w:rsidTr="0073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ID</w:t>
            </w:r>
          </w:p>
        </w:tc>
        <w:tc>
          <w:tcPr>
            <w:tcW w:w="5387" w:type="dxa"/>
            <w:hideMark/>
          </w:tcPr>
          <w:p w:rsidR="00AC4BC7"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RC-022</w:t>
            </w:r>
          </w:p>
        </w:tc>
      </w:tr>
      <w:tr w:rsidR="00AC4BC7" w:rsidTr="0073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Autor</w:t>
            </w:r>
          </w:p>
        </w:tc>
        <w:tc>
          <w:tcPr>
            <w:tcW w:w="5387" w:type="dxa"/>
            <w:hideMark/>
          </w:tcPr>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Tr="0073574E">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AC4BC7" w:rsidRDefault="00AC4BC7" w:rsidP="0073574E">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AC4BC7"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casos de uso del sistema.</w:t>
            </w:r>
          </w:p>
          <w:p w:rsidR="00AC4BC7"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p>
        </w:tc>
      </w:tr>
      <w:tr w:rsidR="00AC4BC7" w:rsidTr="0073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Propósito</w:t>
            </w:r>
          </w:p>
        </w:tc>
        <w:tc>
          <w:tcPr>
            <w:tcW w:w="5387" w:type="dxa"/>
          </w:tcPr>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Obtener la lista de casos de uso del sistema para que el desarrollador  implemente el  sistema, de acuerdo a los requerimientos  del cliente.</w:t>
            </w:r>
          </w:p>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
        </w:tc>
      </w:tr>
      <w:tr w:rsidR="00AC4BC7" w:rsidTr="0073574E">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AC4BC7" w:rsidRDefault="00AC4BC7" w:rsidP="0073574E">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AC4BC7"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tc>
      </w:tr>
      <w:tr w:rsidR="00AC4BC7" w:rsidTr="0073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Salidas</w:t>
            </w:r>
          </w:p>
        </w:tc>
        <w:tc>
          <w:tcPr>
            <w:tcW w:w="5387" w:type="dxa"/>
            <w:hideMark/>
          </w:tcPr>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Caso de Uso</w:t>
            </w:r>
          </w:p>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Especificación de Caso de uso.</w:t>
            </w:r>
          </w:p>
        </w:tc>
      </w:tr>
    </w:tbl>
    <w:p w:rsidR="00AC4BC7" w:rsidRDefault="00AC4BC7" w:rsidP="00DF0303"/>
    <w:p w:rsidR="00DF0303" w:rsidRPr="00DF0303" w:rsidRDefault="00DF0303" w:rsidP="00C5579C">
      <w:pPr>
        <w:pStyle w:val="Ttulo3"/>
        <w:numPr>
          <w:ilvl w:val="2"/>
          <w:numId w:val="21"/>
        </w:numPr>
        <w:ind w:hanging="11"/>
        <w:rPr>
          <w:rFonts w:ascii="Verdana" w:hAnsi="Verdana"/>
          <w:sz w:val="20"/>
        </w:rPr>
      </w:pPr>
      <w:bookmarkStart w:id="76" w:name="_Toc391828444"/>
      <w:r w:rsidRPr="00DF0303">
        <w:rPr>
          <w:rFonts w:ascii="Verdana" w:hAnsi="Verdana"/>
          <w:sz w:val="20"/>
        </w:rPr>
        <w:t>Reporte para el Comité de Gestor de Cambios</w:t>
      </w:r>
      <w:bookmarkEnd w:id="76"/>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AC4BC7"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AC4BC7" w:rsidRDefault="00AC4BC7" w:rsidP="00D504BB">
      <w:pPr>
        <w:pStyle w:val="Prrafodelista"/>
        <w:tabs>
          <w:tab w:val="left" w:pos="567"/>
        </w:tabs>
      </w:pPr>
      <w:r>
        <w:tab/>
      </w: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AC4BC7"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u w:val="single"/>
              </w:rPr>
            </w:pPr>
            <w:r>
              <w:rPr>
                <w:rFonts w:cstheme="minorHAnsi"/>
                <w:bCs w:val="0"/>
              </w:rPr>
              <w:t>RC-024</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cambios pendientes de aprobación de un determinado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y evaluar la importancia de las solicitudes de cambio para priorizarlas, evaluar su impacto y riesgo.</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3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de la solicitud</w:t>
            </w:r>
          </w:p>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emisión</w:t>
            </w:r>
          </w:p>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Estado de la solicitud.</w:t>
            </w:r>
          </w:p>
        </w:tc>
      </w:tr>
    </w:tbl>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lastRenderedPageBreak/>
        <w:t xml:space="preserve">    </w:t>
      </w:r>
      <w:bookmarkStart w:id="77" w:name="_Toc391828445"/>
      <w:r w:rsidRPr="00DF0303">
        <w:rPr>
          <w:rFonts w:ascii="Verdana" w:eastAsia="Verdana" w:hAnsi="Verdana"/>
          <w:sz w:val="20"/>
        </w:rPr>
        <w:t>Reporte de la auditoría de la configuración</w:t>
      </w:r>
      <w:bookmarkEnd w:id="77"/>
    </w:p>
    <w:p w:rsidR="00D153CD" w:rsidRDefault="00D153CD"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RAC-004</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los nombres de los ítems de un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los nombres de los ítems de un proyecto posean las nomenclaturas indicadas en el plan de gestión de configuración</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RAC-005</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del estado de las solicitudes de cambio desde la última auditoria</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 xml:space="preserve">Identificar la lista de solicitudes de cambios para verificar en </w:t>
            </w:r>
            <w:proofErr w:type="spellStart"/>
            <w:r w:rsidRPr="00452BD0">
              <w:rPr>
                <w:rFonts w:cstheme="minorHAnsi"/>
                <w:color w:val="000000"/>
              </w:rPr>
              <w:t>que</w:t>
            </w:r>
            <w:proofErr w:type="spellEnd"/>
            <w:r w:rsidRPr="00452BD0">
              <w:rPr>
                <w:rFonts w:cstheme="minorHAnsi"/>
                <w:color w:val="000000"/>
              </w:rPr>
              <w:t xml:space="preserve"> estado se encuentran, con el fin de que el auditor verifique si han sido atendidas o no.</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RAC-006</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ítems de la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ítems se están usando para la gestión de la configuración y determinar que si cumplen los estándares y políticas planteadas inicialmente.</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AA1D24" w:rsidRDefault="00AA1D24" w:rsidP="00D153CD"/>
    <w:p w:rsidR="00571492" w:rsidRPr="00452BD0" w:rsidRDefault="00571492" w:rsidP="00571492">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571492" w:rsidRPr="00452BD0" w:rsidTr="009C53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ID</w:t>
            </w:r>
          </w:p>
        </w:tc>
        <w:tc>
          <w:tcPr>
            <w:tcW w:w="5387" w:type="dxa"/>
          </w:tcPr>
          <w:p w:rsidR="00571492" w:rsidRPr="00452BD0" w:rsidRDefault="00571492" w:rsidP="009C53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Autor</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Título</w:t>
            </w:r>
          </w:p>
        </w:tc>
        <w:tc>
          <w:tcPr>
            <w:tcW w:w="5387" w:type="dxa"/>
          </w:tcPr>
          <w:p w:rsidR="00571492" w:rsidRPr="00452BD0" w:rsidRDefault="00571492" w:rsidP="009C5321">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Propósito</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Entradas</w:t>
            </w:r>
          </w:p>
        </w:tc>
        <w:tc>
          <w:tcPr>
            <w:tcW w:w="5387" w:type="dxa"/>
          </w:tcPr>
          <w:p w:rsidR="00571492" w:rsidRPr="00452BD0" w:rsidRDefault="00571492" w:rsidP="009C5321">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Salidas</w:t>
            </w:r>
          </w:p>
        </w:tc>
        <w:tc>
          <w:tcPr>
            <w:tcW w:w="5387" w:type="dxa"/>
          </w:tcPr>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571492" w:rsidRDefault="00571492" w:rsidP="00571492">
      <w:pPr>
        <w:pStyle w:val="Prrafodelista"/>
        <w:ind w:left="1080"/>
        <w:rPr>
          <w:rFonts w:asciiTheme="minorHAnsi" w:eastAsia="Verdana" w:hAnsiTheme="minorHAnsi" w:cstheme="minorHAnsi"/>
          <w:b/>
          <w:sz w:val="22"/>
        </w:rPr>
      </w:pPr>
    </w:p>
    <w:p w:rsidR="00571492" w:rsidRDefault="00571492" w:rsidP="00571492">
      <w:pPr>
        <w:pStyle w:val="Prrafodelista"/>
        <w:ind w:left="1080"/>
        <w:rPr>
          <w:rFonts w:asciiTheme="minorHAnsi" w:eastAsia="Verdana" w:hAnsiTheme="minorHAnsi" w:cstheme="minorHAnsi"/>
          <w:b/>
          <w:sz w:val="22"/>
        </w:rPr>
      </w:pPr>
    </w:p>
    <w:p w:rsidR="00571492" w:rsidRDefault="00571492" w:rsidP="00571492">
      <w:pPr>
        <w:pStyle w:val="Prrafodelista"/>
        <w:ind w:left="1080"/>
        <w:rPr>
          <w:rFonts w:asciiTheme="minorHAnsi" w:eastAsia="Verdana" w:hAnsiTheme="minorHAnsi" w:cstheme="minorHAnsi"/>
          <w:b/>
          <w:sz w:val="22"/>
        </w:rPr>
      </w:pPr>
    </w:p>
    <w:p w:rsidR="00571492" w:rsidRDefault="00571492" w:rsidP="00571492">
      <w:pPr>
        <w:pStyle w:val="Prrafodelista"/>
        <w:ind w:left="1080"/>
        <w:rPr>
          <w:rFonts w:asciiTheme="minorHAnsi" w:eastAsia="Verdana" w:hAnsiTheme="minorHAnsi" w:cstheme="minorHAnsi"/>
          <w:b/>
          <w:sz w:val="22"/>
        </w:rPr>
      </w:pPr>
    </w:p>
    <w:p w:rsidR="00571492" w:rsidRPr="00571492" w:rsidRDefault="00571492" w:rsidP="00571492">
      <w:pPr>
        <w:rPr>
          <w:rFonts w:asciiTheme="minorHAnsi" w:eastAsia="Verdana" w:hAnsiTheme="minorHAnsi" w:cstheme="minorHAnsi"/>
          <w:b/>
          <w:sz w:val="22"/>
        </w:rPr>
      </w:pPr>
    </w:p>
    <w:p w:rsidR="00571492" w:rsidRPr="00452BD0" w:rsidRDefault="00571492" w:rsidP="00571492">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71492" w:rsidRPr="00452BD0" w:rsidTr="009C53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ID</w:t>
            </w:r>
          </w:p>
        </w:tc>
        <w:tc>
          <w:tcPr>
            <w:tcW w:w="5387" w:type="dxa"/>
          </w:tcPr>
          <w:p w:rsidR="00571492" w:rsidRPr="00452BD0" w:rsidRDefault="00571492" w:rsidP="009C53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Autor</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Título</w:t>
            </w:r>
          </w:p>
        </w:tc>
        <w:tc>
          <w:tcPr>
            <w:tcW w:w="5387" w:type="dxa"/>
          </w:tcPr>
          <w:p w:rsidR="00571492" w:rsidRPr="00452BD0" w:rsidRDefault="00571492" w:rsidP="009C5321">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Propósito</w:t>
            </w:r>
          </w:p>
        </w:tc>
        <w:tc>
          <w:tcPr>
            <w:tcW w:w="5387" w:type="dxa"/>
          </w:tcPr>
          <w:p w:rsidR="00571492" w:rsidRPr="00452BD0" w:rsidRDefault="00571492" w:rsidP="009C5321">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Entradas</w:t>
            </w:r>
          </w:p>
        </w:tc>
        <w:tc>
          <w:tcPr>
            <w:tcW w:w="5387" w:type="dxa"/>
          </w:tcPr>
          <w:p w:rsidR="00571492" w:rsidRPr="00452BD0" w:rsidRDefault="00571492" w:rsidP="009C532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Salidas</w:t>
            </w:r>
          </w:p>
        </w:tc>
        <w:tc>
          <w:tcPr>
            <w:tcW w:w="5387" w:type="dxa"/>
          </w:tcPr>
          <w:p w:rsidR="00571492" w:rsidRPr="00452BD0" w:rsidRDefault="00571492" w:rsidP="009C5321">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571492" w:rsidRPr="00452BD0" w:rsidRDefault="00571492" w:rsidP="009C532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571492" w:rsidRPr="00452BD0" w:rsidRDefault="00571492" w:rsidP="009C532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Default="0074517C" w:rsidP="00D153CD"/>
    <w:p w:rsidR="00AC4BC7" w:rsidRDefault="00AC4BC7"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452BD0"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ID</w:t>
            </w:r>
          </w:p>
        </w:tc>
        <w:tc>
          <w:tcPr>
            <w:tcW w:w="5387" w:type="dxa"/>
          </w:tcPr>
          <w:p w:rsidR="00AC4BC7" w:rsidRPr="00452BD0"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RAC-014</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Autor</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Título</w:t>
            </w:r>
          </w:p>
        </w:tc>
        <w:tc>
          <w:tcPr>
            <w:tcW w:w="5387" w:type="dxa"/>
          </w:tcPr>
          <w:p w:rsidR="00AC4BC7" w:rsidRPr="00452BD0"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solicitudes de cambio de un determinado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lastRenderedPageBreak/>
              <w:t>Propósito</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Obtener la lista de solicitudes de cambio de un proyecto con el fin de verificar si es que cumplen con el formato establecido por la organización.</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Entradas</w:t>
            </w:r>
          </w:p>
        </w:tc>
        <w:tc>
          <w:tcPr>
            <w:tcW w:w="5387" w:type="dxa"/>
          </w:tcPr>
          <w:p w:rsidR="00AC4BC7" w:rsidRPr="00452BD0" w:rsidRDefault="00AC4BC7" w:rsidP="00AC4BC7">
            <w:pPr>
              <w:pStyle w:val="Prrafodelista"/>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Salidas</w:t>
            </w:r>
          </w:p>
        </w:tc>
        <w:tc>
          <w:tcPr>
            <w:tcW w:w="5387" w:type="dxa"/>
          </w:tcPr>
          <w:p w:rsidR="00AC4BC7" w:rsidRPr="00452BD0" w:rsidRDefault="00AC4BC7" w:rsidP="00AC4BC7">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Solicitud de cambio</w:t>
            </w:r>
          </w:p>
          <w:p w:rsidR="00AC4BC7" w:rsidRPr="00452BD0" w:rsidRDefault="00AC4BC7" w:rsidP="00AC4BC7">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tc>
      </w:tr>
    </w:tbl>
    <w:p w:rsidR="00AC4BC7" w:rsidRDefault="00AC4BC7" w:rsidP="00D153CD"/>
    <w:p w:rsidR="00AC4BC7" w:rsidRDefault="00AC4BC7"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452BD0"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ID</w:t>
            </w:r>
          </w:p>
        </w:tc>
        <w:tc>
          <w:tcPr>
            <w:tcW w:w="5387" w:type="dxa"/>
          </w:tcPr>
          <w:p w:rsidR="00AC4BC7" w:rsidRPr="00452BD0"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RAC-015</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Autor</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452BD0">
              <w:rPr>
                <w:rFonts w:cstheme="minorHAnsi"/>
              </w:rPr>
              <w:t>Fiorela</w:t>
            </w:r>
            <w:proofErr w:type="spellEnd"/>
            <w:r w:rsidRPr="00452BD0">
              <w:rPr>
                <w:rFonts w:cstheme="minorHAnsi"/>
              </w:rPr>
              <w:t xml:space="preserve"> Ruiz</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Título</w:t>
            </w:r>
          </w:p>
        </w:tc>
        <w:tc>
          <w:tcPr>
            <w:tcW w:w="5387" w:type="dxa"/>
          </w:tcPr>
          <w:p w:rsidR="00AC4BC7" w:rsidRPr="00452BD0"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requerimientos de un determinado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Propósito</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Obtener la lista de requerimientos para verificar que el sistema cumpla con las funcionalidades especificadas por el cliente.</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Entradas</w:t>
            </w:r>
          </w:p>
        </w:tc>
        <w:tc>
          <w:tcPr>
            <w:tcW w:w="5387" w:type="dxa"/>
          </w:tcPr>
          <w:p w:rsidR="00AC4BC7" w:rsidRPr="00452BD0" w:rsidRDefault="00AC4BC7" w:rsidP="00AC4BC7">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Salidas</w:t>
            </w:r>
          </w:p>
        </w:tc>
        <w:tc>
          <w:tcPr>
            <w:tcW w:w="5387" w:type="dxa"/>
          </w:tcPr>
          <w:p w:rsidR="00AC4BC7" w:rsidRPr="00452BD0" w:rsidRDefault="00AC4BC7" w:rsidP="00AC4BC7">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requerimiento</w:t>
            </w:r>
          </w:p>
          <w:p w:rsidR="00AC4BC7" w:rsidRPr="00452BD0" w:rsidRDefault="00AC4BC7" w:rsidP="00AC4BC7">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 del requerimiento</w:t>
            </w:r>
          </w:p>
        </w:tc>
      </w:tr>
    </w:tbl>
    <w:p w:rsidR="00AC4BC7" w:rsidRDefault="00AC4BC7" w:rsidP="00D153CD"/>
    <w:p w:rsidR="00AC4BC7" w:rsidRDefault="00AC4BC7"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452BD0"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ID</w:t>
            </w:r>
          </w:p>
        </w:tc>
        <w:tc>
          <w:tcPr>
            <w:tcW w:w="5387" w:type="dxa"/>
          </w:tcPr>
          <w:p w:rsidR="00AC4BC7" w:rsidRPr="00AC4BC7"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u w:val="single"/>
              </w:rPr>
            </w:pPr>
            <w:r>
              <w:rPr>
                <w:rFonts w:cstheme="minorHAnsi"/>
              </w:rPr>
              <w:t>RAC-016</w:t>
            </w:r>
            <w:bookmarkStart w:id="78" w:name="_GoBack"/>
            <w:bookmarkEnd w:id="78"/>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Autor</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452BD0">
              <w:rPr>
                <w:rFonts w:cstheme="minorHAnsi"/>
              </w:rPr>
              <w:t>Fiorela</w:t>
            </w:r>
            <w:proofErr w:type="spellEnd"/>
            <w:r w:rsidRPr="00452BD0">
              <w:rPr>
                <w:rFonts w:cstheme="minorHAnsi"/>
              </w:rPr>
              <w:t xml:space="preserve"> Ruiz</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Título</w:t>
            </w:r>
          </w:p>
        </w:tc>
        <w:tc>
          <w:tcPr>
            <w:tcW w:w="5387" w:type="dxa"/>
          </w:tcPr>
          <w:p w:rsidR="00AC4BC7" w:rsidRPr="00452BD0"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Listar las últimas versiones de los ítems modificados en unos rangos de fechas y las solicitudes de cambio relativas a estos.</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Propósito</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si se han realizado los cambios acorde a las especificaciones solicitadas.</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Entradas</w:t>
            </w:r>
          </w:p>
        </w:tc>
        <w:tc>
          <w:tcPr>
            <w:tcW w:w="5387" w:type="dxa"/>
          </w:tcPr>
          <w:p w:rsidR="00AC4BC7" w:rsidRPr="00452BD0" w:rsidRDefault="00AC4BC7" w:rsidP="00AC4BC7">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inicial.</w:t>
            </w:r>
          </w:p>
          <w:p w:rsidR="00AC4BC7" w:rsidRPr="00452BD0" w:rsidRDefault="00AC4BC7" w:rsidP="00AC4BC7">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final.</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Salidas</w:t>
            </w:r>
          </w:p>
        </w:tc>
        <w:tc>
          <w:tcPr>
            <w:tcW w:w="5387" w:type="dxa"/>
          </w:tcPr>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 de cambio.</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 de la solicitud.</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 de la solicitud.</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w:t>
            </w:r>
          </w:p>
        </w:tc>
      </w:tr>
    </w:tbl>
    <w:p w:rsidR="00AC4BC7" w:rsidRPr="00D153CD" w:rsidRDefault="00AC4BC7" w:rsidP="00D153CD"/>
    <w:sectPr w:rsidR="00AC4BC7" w:rsidRPr="00D153CD" w:rsidSect="00560967">
      <w:headerReference w:type="default" r:id="rId17"/>
      <w:footerReference w:type="default" r:id="rId18"/>
      <w:headerReference w:type="first" r:id="rId19"/>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E33" w:rsidRDefault="00BF4E33">
      <w:r>
        <w:separator/>
      </w:r>
    </w:p>
  </w:endnote>
  <w:endnote w:type="continuationSeparator" w:id="0">
    <w:p w:rsidR="00BF4E33" w:rsidRDefault="00BF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tabs>
        <w:tab w:val="center" w:pos="4252"/>
        <w:tab w:val="right" w:pos="8504"/>
      </w:tabs>
    </w:pPr>
    <w:r>
      <w:rPr>
        <w:noProof/>
        <w:lang w:val="es-PE" w:eastAsia="es-PE"/>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AC4BC7">
      <w:rPr>
        <w:noProof/>
      </w:rPr>
      <w:t>29</w:t>
    </w:r>
    <w:r>
      <w:fldChar w:fldCharType="end"/>
    </w:r>
    <w:r>
      <w:rPr>
        <w:rFonts w:ascii="Verdana" w:eastAsia="Verdana" w:hAnsi="Verdana" w:cs="Verdana"/>
        <w:sz w:val="18"/>
      </w:rPr>
      <w:t xml:space="preserve"> de </w:t>
    </w:r>
    <w:r>
      <w:fldChar w:fldCharType="begin"/>
    </w:r>
    <w:r>
      <w:instrText>NUMPAGES</w:instrText>
    </w:r>
    <w:r>
      <w:fldChar w:fldCharType="separate"/>
    </w:r>
    <w:r w:rsidR="00AC4BC7">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E33" w:rsidRDefault="00BF4E33">
      <w:r>
        <w:separator/>
      </w:r>
    </w:p>
  </w:footnote>
  <w:footnote w:type="continuationSeparator" w:id="0">
    <w:p w:rsidR="00BF4E33" w:rsidRDefault="00BF4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4F24B1" w:rsidP="001D597D">
          <w:fldSimple w:instr=" SUBJECT  \* MERGEFORMAT ">
            <w:r w:rsidR="001D597D">
              <w:t>FISIDEVELOP</w:t>
            </w:r>
          </w:fldSimple>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rsidP="00560967">
    <w:pPr>
      <w:rPr>
        <w:sz w:val="24"/>
      </w:rPr>
    </w:pPr>
  </w:p>
  <w:p w:rsidR="001D597D" w:rsidRDefault="001D597D" w:rsidP="00560967">
    <w:pPr>
      <w:pBdr>
        <w:top w:val="single" w:sz="6" w:space="21" w:color="auto"/>
      </w:pBdr>
      <w:rPr>
        <w:sz w:val="24"/>
      </w:rPr>
    </w:pPr>
    <w:r>
      <w:rPr>
        <w:noProof/>
        <w:lang w:val="es-PE" w:eastAsia="es-PE"/>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5">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1">
    <w:nsid w:val="44727F55"/>
    <w:multiLevelType w:val="hybridMultilevel"/>
    <w:tmpl w:val="4282F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8F40E6"/>
    <w:multiLevelType w:val="hybridMultilevel"/>
    <w:tmpl w:val="CCF44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nsid w:val="57257FEE"/>
    <w:multiLevelType w:val="hybridMultilevel"/>
    <w:tmpl w:val="4892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4">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8"/>
  </w:num>
  <w:num w:numId="4">
    <w:abstractNumId w:val="30"/>
  </w:num>
  <w:num w:numId="5">
    <w:abstractNumId w:val="27"/>
  </w:num>
  <w:num w:numId="6">
    <w:abstractNumId w:val="34"/>
  </w:num>
  <w:num w:numId="7">
    <w:abstractNumId w:val="32"/>
  </w:num>
  <w:num w:numId="8">
    <w:abstractNumId w:val="3"/>
  </w:num>
  <w:num w:numId="9">
    <w:abstractNumId w:val="13"/>
  </w:num>
  <w:num w:numId="10">
    <w:abstractNumId w:val="2"/>
  </w:num>
  <w:num w:numId="11">
    <w:abstractNumId w:val="5"/>
  </w:num>
  <w:num w:numId="12">
    <w:abstractNumId w:val="37"/>
  </w:num>
  <w:num w:numId="13">
    <w:abstractNumId w:val="33"/>
  </w:num>
  <w:num w:numId="14">
    <w:abstractNumId w:val="0"/>
  </w:num>
  <w:num w:numId="15">
    <w:abstractNumId w:val="15"/>
  </w:num>
  <w:num w:numId="16">
    <w:abstractNumId w:val="11"/>
  </w:num>
  <w:num w:numId="17">
    <w:abstractNumId w:val="12"/>
  </w:num>
  <w:num w:numId="18">
    <w:abstractNumId w:val="24"/>
  </w:num>
  <w:num w:numId="19">
    <w:abstractNumId w:val="16"/>
  </w:num>
  <w:num w:numId="20">
    <w:abstractNumId w:val="14"/>
  </w:num>
  <w:num w:numId="21">
    <w:abstractNumId w:val="8"/>
  </w:num>
  <w:num w:numId="22">
    <w:abstractNumId w:val="28"/>
  </w:num>
  <w:num w:numId="23">
    <w:abstractNumId w:val="25"/>
  </w:num>
  <w:num w:numId="24">
    <w:abstractNumId w:val="36"/>
  </w:num>
  <w:num w:numId="25">
    <w:abstractNumId w:val="9"/>
  </w:num>
  <w:num w:numId="26">
    <w:abstractNumId w:val="4"/>
  </w:num>
  <w:num w:numId="27">
    <w:abstractNumId w:val="7"/>
  </w:num>
  <w:num w:numId="28">
    <w:abstractNumId w:val="35"/>
  </w:num>
  <w:num w:numId="29">
    <w:abstractNumId w:val="17"/>
  </w:num>
  <w:num w:numId="30">
    <w:abstractNumId w:val="40"/>
  </w:num>
  <w:num w:numId="31">
    <w:abstractNumId w:val="6"/>
  </w:num>
  <w:num w:numId="32">
    <w:abstractNumId w:val="22"/>
  </w:num>
  <w:num w:numId="33">
    <w:abstractNumId w:val="1"/>
  </w:num>
  <w:num w:numId="34">
    <w:abstractNumId w:val="18"/>
  </w:num>
  <w:num w:numId="35">
    <w:abstractNumId w:val="26"/>
  </w:num>
  <w:num w:numId="36">
    <w:abstractNumId w:val="39"/>
  </w:num>
  <w:num w:numId="37">
    <w:abstractNumId w:val="19"/>
  </w:num>
  <w:num w:numId="38">
    <w:abstractNumId w:val="10"/>
  </w:num>
  <w:num w:numId="39">
    <w:abstractNumId w:val="29"/>
  </w:num>
  <w:num w:numId="40">
    <w:abstractNumId w:val="23"/>
  </w:num>
  <w:num w:numId="41">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C7760"/>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24B1"/>
    <w:rsid w:val="004F5E57"/>
    <w:rsid w:val="005011E3"/>
    <w:rsid w:val="005067EA"/>
    <w:rsid w:val="00560967"/>
    <w:rsid w:val="00571492"/>
    <w:rsid w:val="0058612D"/>
    <w:rsid w:val="00586407"/>
    <w:rsid w:val="005B56F6"/>
    <w:rsid w:val="005C163A"/>
    <w:rsid w:val="005C1FF6"/>
    <w:rsid w:val="005E5F68"/>
    <w:rsid w:val="00605AE7"/>
    <w:rsid w:val="00617023"/>
    <w:rsid w:val="00673901"/>
    <w:rsid w:val="006F703D"/>
    <w:rsid w:val="007146C4"/>
    <w:rsid w:val="0074517C"/>
    <w:rsid w:val="00747759"/>
    <w:rsid w:val="007760C4"/>
    <w:rsid w:val="0078480E"/>
    <w:rsid w:val="007B088B"/>
    <w:rsid w:val="007D4F47"/>
    <w:rsid w:val="0080005D"/>
    <w:rsid w:val="008003C6"/>
    <w:rsid w:val="00824232"/>
    <w:rsid w:val="00842B15"/>
    <w:rsid w:val="0085207A"/>
    <w:rsid w:val="00867911"/>
    <w:rsid w:val="008802B8"/>
    <w:rsid w:val="00886041"/>
    <w:rsid w:val="00895875"/>
    <w:rsid w:val="008A1570"/>
    <w:rsid w:val="008B5A24"/>
    <w:rsid w:val="008D154C"/>
    <w:rsid w:val="008D2A10"/>
    <w:rsid w:val="008D7194"/>
    <w:rsid w:val="008E57E7"/>
    <w:rsid w:val="00906531"/>
    <w:rsid w:val="00926E20"/>
    <w:rsid w:val="009A1684"/>
    <w:rsid w:val="009B6737"/>
    <w:rsid w:val="009E2C13"/>
    <w:rsid w:val="009F0E19"/>
    <w:rsid w:val="00A039EE"/>
    <w:rsid w:val="00A04294"/>
    <w:rsid w:val="00A22E0E"/>
    <w:rsid w:val="00A57AD9"/>
    <w:rsid w:val="00A7187F"/>
    <w:rsid w:val="00A84C12"/>
    <w:rsid w:val="00AA1D24"/>
    <w:rsid w:val="00AC4BC7"/>
    <w:rsid w:val="00AE2459"/>
    <w:rsid w:val="00AF63E2"/>
    <w:rsid w:val="00B5455F"/>
    <w:rsid w:val="00B5647E"/>
    <w:rsid w:val="00B6383A"/>
    <w:rsid w:val="00BD3B3B"/>
    <w:rsid w:val="00BF168A"/>
    <w:rsid w:val="00BF4E33"/>
    <w:rsid w:val="00BF76A4"/>
    <w:rsid w:val="00C104D2"/>
    <w:rsid w:val="00C26ED1"/>
    <w:rsid w:val="00C35CF5"/>
    <w:rsid w:val="00C4193A"/>
    <w:rsid w:val="00C42055"/>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7A4C89C2-EC64-4BFB-B6B6-A95C89D60815}" type="presOf" srcId="{00C0D8A8-215D-4BD3-B0AB-49542314A19C}" destId="{A38E4B2E-18D6-49A3-8907-90F3B4ABBD9B}"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167E5825-1788-4A1F-ACF7-83E6FEE490DF}" type="presOf" srcId="{12F5C448-DA9C-47A3-ADC7-5C6C2ABE8845}" destId="{F5EFB9FA-6797-4658-BE2F-494D1821770D}"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2AB3C762-D932-4431-845E-B6C46CC540BB}" type="presOf" srcId="{C1CBA48A-3C11-43EE-B831-0D56195D51F3}" destId="{09B669E1-57AA-4D2D-8E0A-F6C1DE38D979}" srcOrd="0" destOrd="0" presId="urn:microsoft.com/office/officeart/2005/8/layout/orgChart1"/>
    <dgm:cxn modelId="{4217852E-8709-42B1-96E4-24B08E26710C}" type="presOf" srcId="{8DA23331-15D7-43EC-AEF7-56460565C2C8}" destId="{28B8B485-D3E2-4CC8-8C15-976354911744}" srcOrd="0" destOrd="0" presId="urn:microsoft.com/office/officeart/2005/8/layout/orgChart1"/>
    <dgm:cxn modelId="{AFE40496-52C4-48F6-A552-CEF6FA5CB95F}" type="presOf" srcId="{EAFA10D7-3CCD-487F-B5BA-E27A64FBC946}" destId="{2A4CFED1-9624-434D-8067-C2EDF8079E42}" srcOrd="0" destOrd="0" presId="urn:microsoft.com/office/officeart/2005/8/layout/orgChart1"/>
    <dgm:cxn modelId="{55BC1A26-651F-4593-B55E-6FD7E735F299}" type="presOf" srcId="{12F5C448-DA9C-47A3-ADC7-5C6C2ABE8845}" destId="{031E1D2F-C603-4EA6-9E7D-765A2C4C4944}" srcOrd="1" destOrd="0" presId="urn:microsoft.com/office/officeart/2005/8/layout/orgChart1"/>
    <dgm:cxn modelId="{F56003FF-F697-437B-8324-2DD2768B5A59}" type="presOf" srcId="{82FBD39D-D8C4-4740-8152-705DCFB89BBC}" destId="{F33C7915-6A1A-4CC3-88ED-6C6450E6E8B1}" srcOrd="0" destOrd="0" presId="urn:microsoft.com/office/officeart/2005/8/layout/orgChart1"/>
    <dgm:cxn modelId="{289901AB-D54F-4C96-9390-75D266806278}" type="presOf" srcId="{1DAFD62F-BF81-4C38-BB7F-EEBFE84E411C}" destId="{8AA2D9E1-6CA1-48BA-8CF2-871D2AC7924B}"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198543CC-DE8B-40B3-B079-D9D42001F2C6}" type="presOf" srcId="{0AB9D2DE-4BBA-4D4A-9755-05EB3CCFE0FB}" destId="{B969D3CA-3D3E-4E5B-A96F-1CCDB2A01703}" srcOrd="1" destOrd="0" presId="urn:microsoft.com/office/officeart/2005/8/layout/orgChart1"/>
    <dgm:cxn modelId="{3E6039E3-AC32-46F4-B1F4-FE99622603E9}" type="presOf" srcId="{8D65759A-1EEE-4EEB-9735-5298509F3C4E}" destId="{0C4405E8-D50C-4DE5-88F3-A666799C3A0B}" srcOrd="1" destOrd="0" presId="urn:microsoft.com/office/officeart/2005/8/layout/orgChart1"/>
    <dgm:cxn modelId="{65271FF2-5E4C-477D-9E16-FD391F9CD594}" type="presOf" srcId="{B77B53DB-07DA-42A1-9079-D2A68210C1F0}" destId="{567078EA-4466-4B49-9239-EF8D06B45773}" srcOrd="1"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AD6D0D16-A820-4D9A-8287-FFD6632D062B}" type="presOf" srcId="{48F88864-BF4B-4F18-8B8A-E240D1A165ED}" destId="{66EFDE58-8A0A-4043-8E2A-D637FDAD6116}"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1FC08C9E-8AD6-4CAB-8C94-6A457F46F0E3}" type="presOf" srcId="{773B8F4A-D64D-45E2-8B49-8BAD46A98FED}" destId="{C1BD2246-5693-48B1-9860-56AAD8918840}" srcOrd="1" destOrd="0" presId="urn:microsoft.com/office/officeart/2005/8/layout/orgChart1"/>
    <dgm:cxn modelId="{5CA4CCE3-BEDD-424C-8AE6-BF6E0268B071}" srcId="{12F5C448-DA9C-47A3-ADC7-5C6C2ABE8845}" destId="{868D29CE-2608-4299-BEAA-B90438041109}" srcOrd="0" destOrd="0" parTransId="{2384C983-DDAC-4B11-B24E-F0B815A01E43}" sibTransId="{6B402192-3590-4FD5-AF58-669EAB84C3D5}"/>
    <dgm:cxn modelId="{8E777754-9372-4CD2-9F68-6784461640F7}" type="presOf" srcId="{0AB9D2DE-4BBA-4D4A-9755-05EB3CCFE0FB}" destId="{5E96939B-2391-40E6-8E8B-DBA7898B1059}" srcOrd="0" destOrd="0" presId="urn:microsoft.com/office/officeart/2005/8/layout/orgChart1"/>
    <dgm:cxn modelId="{3DA481AC-C907-4620-9285-12DA07C76362}" type="presOf" srcId="{FAF1ABD2-A540-41D9-875C-C4FA4487CF6F}" destId="{0A8DAEB8-CD22-40CF-BDF2-2EB734CD94E1}" srcOrd="1" destOrd="0" presId="urn:microsoft.com/office/officeart/2005/8/layout/orgChart1"/>
    <dgm:cxn modelId="{3F1A50EF-E840-40A7-A3F5-7E141CDE583A}" type="presOf" srcId="{EA04933D-6902-476C-B26A-5E5D3E0D112D}" destId="{7CB06313-0AC6-4334-BE38-2E8197E328E2}" srcOrd="0" destOrd="0" presId="urn:microsoft.com/office/officeart/2005/8/layout/orgChart1"/>
    <dgm:cxn modelId="{F4E6D588-8A6B-4FF1-AEDA-673D0027130B}" type="presOf" srcId="{ECE9168B-CB06-4143-B187-694C834B3BFD}" destId="{4B94323C-1B3D-4573-BCB2-70E5F39F869F}" srcOrd="0" destOrd="0" presId="urn:microsoft.com/office/officeart/2005/8/layout/orgChart1"/>
    <dgm:cxn modelId="{A6218B69-167D-49E6-A0E6-B7CB52297F6C}" type="presOf" srcId="{01C579C4-DC3D-4CF9-AA26-C14046E1BF6D}" destId="{4193881B-AD5F-42AF-A653-EE0707D1F1A6}" srcOrd="0" destOrd="0" presId="urn:microsoft.com/office/officeart/2005/8/layout/orgChart1"/>
    <dgm:cxn modelId="{8E144260-1F94-4701-B654-7A7F689A90C5}" type="presOf" srcId="{8BCD34DE-5292-4EAA-9B08-041A745343F6}" destId="{69209B79-27E3-46D8-908F-C926DAFFAD8D}" srcOrd="0" destOrd="0" presId="urn:microsoft.com/office/officeart/2005/8/layout/orgChart1"/>
    <dgm:cxn modelId="{25DE752D-F448-4E7C-A9AE-FB3B33D394AD}" type="presOf" srcId="{258B7BB3-3691-407E-8CA5-D70BC8C28AD3}" destId="{3D679402-8278-4366-8843-2F564801FFB8}"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9C47402D-0A80-4EFB-AACF-6ECCEF39B98D}" type="presOf" srcId="{868D29CE-2608-4299-BEAA-B90438041109}" destId="{7E4AF2DD-B636-4BB5-A86D-917D1DA44A61}"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F05DF2E3-597A-4434-949A-FD122E4076B5}" type="presOf" srcId="{8D65759A-1EEE-4EEB-9735-5298509F3C4E}" destId="{20C48B43-9D88-4636-BA22-4755BCAE7B14}" srcOrd="0" destOrd="0" presId="urn:microsoft.com/office/officeart/2005/8/layout/orgChart1"/>
    <dgm:cxn modelId="{0619480C-D229-431C-AE50-4AF872AFF12C}" type="presOf" srcId="{2384C983-DDAC-4B11-B24E-F0B815A01E43}" destId="{30223AA1-E52B-4B5E-8435-B70107DDBDD8}"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B4DBB998-EA60-4052-8407-F7AFAB8D688D}" type="presOf" srcId="{0B67BA19-453F-4CD4-88E3-EB186BA81849}" destId="{6E33082C-3778-4ABB-93F2-223053ABA309}" srcOrd="0" destOrd="0" presId="urn:microsoft.com/office/officeart/2005/8/layout/orgChart1"/>
    <dgm:cxn modelId="{3E68FF14-E535-4ADF-B0D2-B7625BBB1250}" type="presOf" srcId="{E67B4CFA-3F62-48A0-9E15-6B76B2B6D698}" destId="{5BC02223-7B57-4FDB-A2BA-D2C1B7A3D3F9}" srcOrd="0" destOrd="0" presId="urn:microsoft.com/office/officeart/2005/8/layout/orgChart1"/>
    <dgm:cxn modelId="{CB7C8250-3B88-45E0-AD13-A7153AB39881}" type="presOf" srcId="{AE294E3C-2D4C-436C-AECC-4B44948DA529}" destId="{54D20402-E165-4F0F-B19D-934DF0835109}" srcOrd="0" destOrd="0" presId="urn:microsoft.com/office/officeart/2005/8/layout/orgChart1"/>
    <dgm:cxn modelId="{99E2BECA-3510-4C53-AD37-A573C1BEA17D}" type="presOf" srcId="{EF4D2612-0148-4514-A4C1-418B39FA0A23}" destId="{D0370262-035C-4F7B-9538-41077464CD46}" srcOrd="0" destOrd="0" presId="urn:microsoft.com/office/officeart/2005/8/layout/orgChart1"/>
    <dgm:cxn modelId="{E59C6D02-86D6-47C0-8226-FE104AC38081}" type="presOf" srcId="{ED688A21-9C6B-41D3-8FE0-40A03CF5CD27}" destId="{D7CEF4C6-3245-4E4F-859A-DC9EF1045593}" srcOrd="0" destOrd="0" presId="urn:microsoft.com/office/officeart/2005/8/layout/orgChart1"/>
    <dgm:cxn modelId="{5A62D1F7-5ECF-45B2-886A-64194D6AC417}" type="presOf" srcId="{4AAB8285-7327-4031-8015-6503C0DA1364}" destId="{DB1A9D2F-9D71-4979-BDFB-B649FA368457}"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A2C60B0F-E0FA-41FB-819A-5C1775B46371}" type="presOf" srcId="{0FE2CD08-65AF-4153-8145-3193E8493456}" destId="{6683360A-E31C-4142-81E1-36FECC5B4DF4}" srcOrd="1" destOrd="0" presId="urn:microsoft.com/office/officeart/2005/8/layout/orgChart1"/>
    <dgm:cxn modelId="{A962E8BC-16AE-4272-8B9D-276D362E0456}" type="presOf" srcId="{773B8F4A-D64D-45E2-8B49-8BAD46A98FED}" destId="{346F6E34-F932-4560-94CA-2A0572F81397}" srcOrd="0" destOrd="0" presId="urn:microsoft.com/office/officeart/2005/8/layout/orgChart1"/>
    <dgm:cxn modelId="{A98B8E60-69E3-4B5A-83E6-1AB379579821}" type="presOf" srcId="{FAF1ABD2-A540-41D9-875C-C4FA4487CF6F}" destId="{E8850ABD-AD51-4993-94D3-2346573BC964}" srcOrd="0" destOrd="0" presId="urn:microsoft.com/office/officeart/2005/8/layout/orgChart1"/>
    <dgm:cxn modelId="{3B51DF9E-9417-4A01-81A0-E099711A1558}" type="presOf" srcId="{186E62D3-8257-45E7-88E8-7A481BAD0DB0}" destId="{A658E4CB-4DDC-4564-A007-4ABC12591407}" srcOrd="0" destOrd="0" presId="urn:microsoft.com/office/officeart/2005/8/layout/orgChart1"/>
    <dgm:cxn modelId="{888A6520-1F4B-4035-B57A-F5593F0D0583}" type="presOf" srcId="{69586BFE-6A56-41A8-AC9F-F7C7F3CB1A7B}" destId="{E3E32EED-00A6-4F71-9F5F-B10BC37F92AA}"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097B197C-0719-4B01-A60F-DDEFF9D33813}" type="presOf" srcId="{8C0395AB-24A5-4469-BC30-702E07230A16}" destId="{05998FA1-3D91-4CF4-913E-2175F7502C8E}"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E40B4ADE-E6E8-4839-8E10-E3969B6F5B7D}" type="presOf" srcId="{ED688A21-9C6B-41D3-8FE0-40A03CF5CD27}" destId="{A66F249A-0AC1-4A7B-BF38-33608E097445}" srcOrd="1" destOrd="0" presId="urn:microsoft.com/office/officeart/2005/8/layout/orgChart1"/>
    <dgm:cxn modelId="{AE6103B1-2334-4570-AC62-1168761E4967}" type="presOf" srcId="{009318D8-522E-4C19-ABD6-D9A4C22BE793}" destId="{1439366A-37CB-4DD5-8A68-92B0D6A0F04D}" srcOrd="0" destOrd="0" presId="urn:microsoft.com/office/officeart/2005/8/layout/orgChart1"/>
    <dgm:cxn modelId="{1886B6CA-EABD-408C-B6B6-EAADF2179031}" type="presOf" srcId="{3922B231-84F1-4187-B608-3350836BEDDB}" destId="{C13A3A04-CFA5-4A63-A622-369DC2EC18C4}" srcOrd="0" destOrd="0" presId="urn:microsoft.com/office/officeart/2005/8/layout/orgChart1"/>
    <dgm:cxn modelId="{DF0045D4-1EF5-468B-89A3-08EB6E7E59C8}" type="presOf" srcId="{13C4EFA6-E68C-4784-9DCF-B33CAE2EA4AA}" destId="{062CBA52-EA1F-4965-85A7-51215A0BF1E1}" srcOrd="0" destOrd="0" presId="urn:microsoft.com/office/officeart/2005/8/layout/orgChart1"/>
    <dgm:cxn modelId="{499E9D99-3AAF-438E-AD39-2885478DC60C}" type="presOf" srcId="{63CAA11D-11B4-44B8-8544-6246860475A1}" destId="{3C78EBD5-8588-4F00-B89C-74FE7B9F2E14}" srcOrd="0" destOrd="0" presId="urn:microsoft.com/office/officeart/2005/8/layout/orgChart1"/>
    <dgm:cxn modelId="{823BF145-AE16-44DB-9CF3-4AE32D7DF7AD}" type="presOf" srcId="{6BF14698-2AB8-4353-9166-F65A2AD0C9CC}" destId="{D698DA5D-F314-48E6-820D-91E6BDCDB851}" srcOrd="1" destOrd="0" presId="urn:microsoft.com/office/officeart/2005/8/layout/orgChart1"/>
    <dgm:cxn modelId="{0287D454-ED63-4F17-81E2-26F9A30600B9}" type="presOf" srcId="{EA04933D-6902-476C-B26A-5E5D3E0D112D}" destId="{B9DB7124-1862-4F8D-9150-AC1D163B76C1}" srcOrd="1"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8C5DF5E9-0548-4AA7-898C-248CA2065ECA}" type="presOf" srcId="{5609E9E9-59CD-46E9-BF82-8353875A8181}" destId="{174B6EC9-67AB-498E-8F51-DEB56DCB09CF}" srcOrd="0" destOrd="0" presId="urn:microsoft.com/office/officeart/2005/8/layout/orgChart1"/>
    <dgm:cxn modelId="{1562B1D5-9088-4E82-B730-918E03D85EDF}" type="presOf" srcId="{AE294E3C-2D4C-436C-AECC-4B44948DA529}" destId="{D3B8B35F-8976-4E3C-9280-E4FCFCFA79E5}" srcOrd="1" destOrd="0" presId="urn:microsoft.com/office/officeart/2005/8/layout/orgChart1"/>
    <dgm:cxn modelId="{FEC365EA-A5EA-41EC-9E35-C7E7B74EF781}" type="presOf" srcId="{097B5F94-1FEE-4F88-B209-6E0716893D06}" destId="{6DE9F148-FB56-4F93-9228-9454CEA2EDC6}" srcOrd="0" destOrd="0" presId="urn:microsoft.com/office/officeart/2005/8/layout/orgChart1"/>
    <dgm:cxn modelId="{D186F210-9B21-498C-A768-B4CD79E5B9A1}" type="presOf" srcId="{4AAB8285-7327-4031-8015-6503C0DA1364}" destId="{99F29E88-DE92-4FE3-9730-F664D9CAFA7F}"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60A73793-B2C9-47A7-B0D5-E77387FB0642}" type="presOf" srcId="{0FE2CD08-65AF-4153-8145-3193E8493456}" destId="{9BE6A70D-0350-4AE0-8852-5D251355AA3D}" srcOrd="0" destOrd="0" presId="urn:microsoft.com/office/officeart/2005/8/layout/orgChart1"/>
    <dgm:cxn modelId="{5AD60A5B-9469-42A7-8ED6-4EB571954F16}" type="presOf" srcId="{82FBD39D-D8C4-4740-8152-705DCFB89BBC}" destId="{0CC8396D-85F0-4151-9855-48AB0686A85F}" srcOrd="1" destOrd="0" presId="urn:microsoft.com/office/officeart/2005/8/layout/orgChart1"/>
    <dgm:cxn modelId="{C0C97408-FBD1-4379-BC73-26F4580A45B5}" type="presOf" srcId="{A5B2B838-6AD9-4C61-803B-78CD43A3083A}" destId="{F24F4C15-C184-4BDB-9D11-04CEB58B9642}" srcOrd="0" destOrd="0" presId="urn:microsoft.com/office/officeart/2005/8/layout/orgChart1"/>
    <dgm:cxn modelId="{E7900763-C2CA-4B27-B455-15F7FC6EB2A9}" type="presOf" srcId="{13C4EFA6-E68C-4784-9DCF-B33CAE2EA4AA}" destId="{71E6611B-C454-4441-B1D1-85F1C03CCFFB}" srcOrd="1" destOrd="0" presId="urn:microsoft.com/office/officeart/2005/8/layout/orgChart1"/>
    <dgm:cxn modelId="{63BB0EB5-A96E-4443-9B53-7A543C7D0D3A}" type="presOf" srcId="{C1CBA48A-3C11-43EE-B831-0D56195D51F3}" destId="{666756A8-7B9C-4ADD-A24B-37AF558DE62F}" srcOrd="1" destOrd="0" presId="urn:microsoft.com/office/officeart/2005/8/layout/orgChart1"/>
    <dgm:cxn modelId="{F312A3FF-CB2C-4BCC-AF77-0ABA87FB7DB1}" type="presOf" srcId="{8DA23331-15D7-43EC-AEF7-56460565C2C8}" destId="{7B9B11C8-3192-4D2F-A896-AF03F3F44438}"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FBE1693A-C4F4-44E0-8BCB-3385CDC9EA3F}" type="presOf" srcId="{01C579C4-DC3D-4CF9-AA26-C14046E1BF6D}" destId="{5FC7684E-0951-422B-AAAF-5CA10A5CA60B}" srcOrd="1" destOrd="0" presId="urn:microsoft.com/office/officeart/2005/8/layout/orgChart1"/>
    <dgm:cxn modelId="{92D66463-1C55-48DA-BF32-7AD8BE9B7843}" type="presOf" srcId="{868D29CE-2608-4299-BEAA-B90438041109}" destId="{EFB9F452-FFE8-4CEB-A85E-D968861323FB}" srcOrd="0" destOrd="0" presId="urn:microsoft.com/office/officeart/2005/8/layout/orgChart1"/>
    <dgm:cxn modelId="{7A9C971A-9F62-448D-88BD-CCF61627A0E8}" type="presOf" srcId="{6BF14698-2AB8-4353-9166-F65A2AD0C9CC}" destId="{AE6E81B5-039D-465E-9C0A-BB3A7CF1CC24}" srcOrd="0" destOrd="0" presId="urn:microsoft.com/office/officeart/2005/8/layout/orgChart1"/>
    <dgm:cxn modelId="{03502BB8-D4C4-4BE5-9CFD-8BAB70EFF198}" type="presOf" srcId="{B77B53DB-07DA-42A1-9079-D2A68210C1F0}" destId="{70C7A9BB-D83D-491C-B812-951EDE64A6F1}" srcOrd="0" destOrd="0" presId="urn:microsoft.com/office/officeart/2005/8/layout/orgChart1"/>
    <dgm:cxn modelId="{4CEEF3BF-065B-4018-98E1-7F1FD579D751}" type="presOf" srcId="{00C0D8A8-215D-4BD3-B0AB-49542314A19C}" destId="{65159937-2669-4971-94BB-28A738283540}" srcOrd="1" destOrd="0" presId="urn:microsoft.com/office/officeart/2005/8/layout/orgChart1"/>
    <dgm:cxn modelId="{DD67BBA4-DEC7-4560-9819-EB63B84EAC66}" type="presParOf" srcId="{F24F4C15-C184-4BDB-9D11-04CEB58B9642}" destId="{6213E7D1-5CFF-42D6-8D80-B6F926889813}" srcOrd="0" destOrd="0" presId="urn:microsoft.com/office/officeart/2005/8/layout/orgChart1"/>
    <dgm:cxn modelId="{F9D631AB-B4CC-41EB-A911-69C99B311AA2}" type="presParOf" srcId="{6213E7D1-5CFF-42D6-8D80-B6F926889813}" destId="{FAFE29E0-6965-4AD3-9713-B81079D7548C}" srcOrd="0" destOrd="0" presId="urn:microsoft.com/office/officeart/2005/8/layout/orgChart1"/>
    <dgm:cxn modelId="{9EFBD80E-1C45-4518-8BD6-3FAE93F5D068}" type="presParOf" srcId="{FAFE29E0-6965-4AD3-9713-B81079D7548C}" destId="{09B669E1-57AA-4D2D-8E0A-F6C1DE38D979}" srcOrd="0" destOrd="0" presId="urn:microsoft.com/office/officeart/2005/8/layout/orgChart1"/>
    <dgm:cxn modelId="{85619666-FDBF-4B2A-84DD-13391E678995}" type="presParOf" srcId="{FAFE29E0-6965-4AD3-9713-B81079D7548C}" destId="{666756A8-7B9C-4ADD-A24B-37AF558DE62F}" srcOrd="1" destOrd="0" presId="urn:microsoft.com/office/officeart/2005/8/layout/orgChart1"/>
    <dgm:cxn modelId="{83F901AD-263B-4ACE-A4AE-D9F97912016D}" type="presParOf" srcId="{6213E7D1-5CFF-42D6-8D80-B6F926889813}" destId="{CD8FB138-C0F9-45C7-B388-8C83047B09DE}" srcOrd="1" destOrd="0" presId="urn:microsoft.com/office/officeart/2005/8/layout/orgChart1"/>
    <dgm:cxn modelId="{BE1B85F9-E595-4C1A-B252-8194A02E864F}" type="presParOf" srcId="{CD8FB138-C0F9-45C7-B388-8C83047B09DE}" destId="{5BC02223-7B57-4FDB-A2BA-D2C1B7A3D3F9}" srcOrd="0" destOrd="0" presId="urn:microsoft.com/office/officeart/2005/8/layout/orgChart1"/>
    <dgm:cxn modelId="{54D898EE-5250-4C82-934C-4A9A91D56A98}" type="presParOf" srcId="{CD8FB138-C0F9-45C7-B388-8C83047B09DE}" destId="{BF57BBFB-9612-49FE-AF59-4751D01E900F}" srcOrd="1" destOrd="0" presId="urn:microsoft.com/office/officeart/2005/8/layout/orgChart1"/>
    <dgm:cxn modelId="{4B41176A-328C-4E25-BE26-E836ADB6330E}" type="presParOf" srcId="{BF57BBFB-9612-49FE-AF59-4751D01E900F}" destId="{AEC79709-9291-4AA5-AD0C-BA2C429C93DB}" srcOrd="0" destOrd="0" presId="urn:microsoft.com/office/officeart/2005/8/layout/orgChart1"/>
    <dgm:cxn modelId="{0A3FC160-F725-4787-9CC9-B764871E4FA2}" type="presParOf" srcId="{AEC79709-9291-4AA5-AD0C-BA2C429C93DB}" destId="{A38E4B2E-18D6-49A3-8907-90F3B4ABBD9B}" srcOrd="0" destOrd="0" presId="urn:microsoft.com/office/officeart/2005/8/layout/orgChart1"/>
    <dgm:cxn modelId="{151469D4-DF28-4D0C-95A1-996A7527BE0A}" type="presParOf" srcId="{AEC79709-9291-4AA5-AD0C-BA2C429C93DB}" destId="{65159937-2669-4971-94BB-28A738283540}" srcOrd="1" destOrd="0" presId="urn:microsoft.com/office/officeart/2005/8/layout/orgChart1"/>
    <dgm:cxn modelId="{3F1D19EB-CE30-4A67-AA06-CE5648C6126F}" type="presParOf" srcId="{BF57BBFB-9612-49FE-AF59-4751D01E900F}" destId="{47F0191E-0887-4197-80C6-22855C3C2DCF}" srcOrd="1" destOrd="0" presId="urn:microsoft.com/office/officeart/2005/8/layout/orgChart1"/>
    <dgm:cxn modelId="{605CDCEF-03E3-4179-BBC5-C6B7E552A5E3}" type="presParOf" srcId="{47F0191E-0887-4197-80C6-22855C3C2DCF}" destId="{8AA2D9E1-6CA1-48BA-8CF2-871D2AC7924B}" srcOrd="0" destOrd="0" presId="urn:microsoft.com/office/officeart/2005/8/layout/orgChart1"/>
    <dgm:cxn modelId="{2DF36737-3BC8-4595-8B4A-8CF44513F80E}" type="presParOf" srcId="{47F0191E-0887-4197-80C6-22855C3C2DCF}" destId="{3CA53B20-6535-4D12-8436-B3F47B8D391B}" srcOrd="1" destOrd="0" presId="urn:microsoft.com/office/officeart/2005/8/layout/orgChart1"/>
    <dgm:cxn modelId="{5FDD0631-78E4-407D-9F80-4783EBC4410D}" type="presParOf" srcId="{3CA53B20-6535-4D12-8436-B3F47B8D391B}" destId="{EA6A488D-9112-4A3B-8E43-2BE6690D0787}" srcOrd="0" destOrd="0" presId="urn:microsoft.com/office/officeart/2005/8/layout/orgChart1"/>
    <dgm:cxn modelId="{435C6356-A41C-4848-B914-B370E326B92C}" type="presParOf" srcId="{EA6A488D-9112-4A3B-8E43-2BE6690D0787}" destId="{9BE6A70D-0350-4AE0-8852-5D251355AA3D}" srcOrd="0" destOrd="0" presId="urn:microsoft.com/office/officeart/2005/8/layout/orgChart1"/>
    <dgm:cxn modelId="{90C89FC1-353A-428B-86C8-1D2531E51AE5}" type="presParOf" srcId="{EA6A488D-9112-4A3B-8E43-2BE6690D0787}" destId="{6683360A-E31C-4142-81E1-36FECC5B4DF4}" srcOrd="1" destOrd="0" presId="urn:microsoft.com/office/officeart/2005/8/layout/orgChart1"/>
    <dgm:cxn modelId="{D901D6A6-113E-4DED-BB64-A5CEE2332232}" type="presParOf" srcId="{3CA53B20-6535-4D12-8436-B3F47B8D391B}" destId="{224204A8-6016-4A2E-82D4-CB3ED1737932}" srcOrd="1" destOrd="0" presId="urn:microsoft.com/office/officeart/2005/8/layout/orgChart1"/>
    <dgm:cxn modelId="{BB3F67FA-9B1D-419A-B3CE-611046EB3F28}" type="presParOf" srcId="{224204A8-6016-4A2E-82D4-CB3ED1737932}" destId="{D0370262-035C-4F7B-9538-41077464CD46}" srcOrd="0" destOrd="0" presId="urn:microsoft.com/office/officeart/2005/8/layout/orgChart1"/>
    <dgm:cxn modelId="{DD7FA1CD-604D-4FD5-A86C-E065B7422185}" type="presParOf" srcId="{224204A8-6016-4A2E-82D4-CB3ED1737932}" destId="{3175E8D1-7B53-40D8-AD04-8B2977961ABC}" srcOrd="1" destOrd="0" presId="urn:microsoft.com/office/officeart/2005/8/layout/orgChart1"/>
    <dgm:cxn modelId="{3C042AAD-2C14-45BC-B5CF-6A86D4504432}" type="presParOf" srcId="{3175E8D1-7B53-40D8-AD04-8B2977961ABC}" destId="{BA8532F7-A20D-4518-BDF3-3D161894FF3F}" srcOrd="0" destOrd="0" presId="urn:microsoft.com/office/officeart/2005/8/layout/orgChart1"/>
    <dgm:cxn modelId="{9517F5FA-A07F-459A-9451-2E52AE5948CA}" type="presParOf" srcId="{BA8532F7-A20D-4518-BDF3-3D161894FF3F}" destId="{F5EFB9FA-6797-4658-BE2F-494D1821770D}" srcOrd="0" destOrd="0" presId="urn:microsoft.com/office/officeart/2005/8/layout/orgChart1"/>
    <dgm:cxn modelId="{F3E12546-A2C5-405E-93A3-B0C97730DCFE}" type="presParOf" srcId="{BA8532F7-A20D-4518-BDF3-3D161894FF3F}" destId="{031E1D2F-C603-4EA6-9E7D-765A2C4C4944}" srcOrd="1" destOrd="0" presId="urn:microsoft.com/office/officeart/2005/8/layout/orgChart1"/>
    <dgm:cxn modelId="{2CE23BFA-4F95-4092-B0E8-1E0B83F394B2}" type="presParOf" srcId="{3175E8D1-7B53-40D8-AD04-8B2977961ABC}" destId="{C00CBD23-EE13-47DB-A635-3CD2FF9AB81A}" srcOrd="1" destOrd="0" presId="urn:microsoft.com/office/officeart/2005/8/layout/orgChart1"/>
    <dgm:cxn modelId="{7BAEC643-14FB-41C0-ABD4-32CAD7530ECF}" type="presParOf" srcId="{C00CBD23-EE13-47DB-A635-3CD2FF9AB81A}" destId="{30223AA1-E52B-4B5E-8435-B70107DDBDD8}" srcOrd="0" destOrd="0" presId="urn:microsoft.com/office/officeart/2005/8/layout/orgChart1"/>
    <dgm:cxn modelId="{6113EAD9-AAF9-4197-90AA-B91B9802DE4D}" type="presParOf" srcId="{C00CBD23-EE13-47DB-A635-3CD2FF9AB81A}" destId="{34D6221E-38C1-4574-93BD-CA37482B83D1}" srcOrd="1" destOrd="0" presId="urn:microsoft.com/office/officeart/2005/8/layout/orgChart1"/>
    <dgm:cxn modelId="{58D6959C-66E8-4F8A-8911-02FBFFEAD346}" type="presParOf" srcId="{34D6221E-38C1-4574-93BD-CA37482B83D1}" destId="{FE24341C-0E2C-45C5-BE92-FBC62BBE0FBC}" srcOrd="0" destOrd="0" presId="urn:microsoft.com/office/officeart/2005/8/layout/orgChart1"/>
    <dgm:cxn modelId="{879A6CFE-0483-4DBC-B8CC-CAD578BDF942}" type="presParOf" srcId="{FE24341C-0E2C-45C5-BE92-FBC62BBE0FBC}" destId="{EFB9F452-FFE8-4CEB-A85E-D968861323FB}" srcOrd="0" destOrd="0" presId="urn:microsoft.com/office/officeart/2005/8/layout/orgChart1"/>
    <dgm:cxn modelId="{4FAF87AD-B393-47C1-BCD5-1B3DADCA437C}" type="presParOf" srcId="{FE24341C-0E2C-45C5-BE92-FBC62BBE0FBC}" destId="{7E4AF2DD-B636-4BB5-A86D-917D1DA44A61}" srcOrd="1" destOrd="0" presId="urn:microsoft.com/office/officeart/2005/8/layout/orgChart1"/>
    <dgm:cxn modelId="{7A7914C3-FB20-4A92-A97A-2654A6F7D223}" type="presParOf" srcId="{34D6221E-38C1-4574-93BD-CA37482B83D1}" destId="{CD2ED4C4-9CBB-42A1-9960-2833514125DB}" srcOrd="1" destOrd="0" presId="urn:microsoft.com/office/officeart/2005/8/layout/orgChart1"/>
    <dgm:cxn modelId="{BAFD5EA9-6CE6-44C6-A266-8C80642BD3E6}" type="presParOf" srcId="{34D6221E-38C1-4574-93BD-CA37482B83D1}" destId="{6EA41B4B-3833-4C53-AD8C-68113648C0D6}" srcOrd="2" destOrd="0" presId="urn:microsoft.com/office/officeart/2005/8/layout/orgChart1"/>
    <dgm:cxn modelId="{37568B51-3346-474C-8D50-51CF6764AD6C}" type="presParOf" srcId="{C00CBD23-EE13-47DB-A635-3CD2FF9AB81A}" destId="{6DE9F148-FB56-4F93-9228-9454CEA2EDC6}" srcOrd="2" destOrd="0" presId="urn:microsoft.com/office/officeart/2005/8/layout/orgChart1"/>
    <dgm:cxn modelId="{F9CF78BD-AA0E-4408-A025-9277376ABB9C}" type="presParOf" srcId="{C00CBD23-EE13-47DB-A635-3CD2FF9AB81A}" destId="{CF12CD8A-728C-4991-8D98-D652E2B54974}" srcOrd="3" destOrd="0" presId="urn:microsoft.com/office/officeart/2005/8/layout/orgChart1"/>
    <dgm:cxn modelId="{2AB2FD8D-0A84-4DB4-8A2A-A3EF156C5398}" type="presParOf" srcId="{CF12CD8A-728C-4991-8D98-D652E2B54974}" destId="{89CDED72-03D0-43B4-8FF0-3690DDFDE206}" srcOrd="0" destOrd="0" presId="urn:microsoft.com/office/officeart/2005/8/layout/orgChart1"/>
    <dgm:cxn modelId="{3664DEAA-B532-442B-8E15-D7D332FD5B2D}" type="presParOf" srcId="{89CDED72-03D0-43B4-8FF0-3690DDFDE206}" destId="{AE6E81B5-039D-465E-9C0A-BB3A7CF1CC24}" srcOrd="0" destOrd="0" presId="urn:microsoft.com/office/officeart/2005/8/layout/orgChart1"/>
    <dgm:cxn modelId="{37392395-00C3-4F5B-B534-B0FCE5FBC127}" type="presParOf" srcId="{89CDED72-03D0-43B4-8FF0-3690DDFDE206}" destId="{D698DA5D-F314-48E6-820D-91E6BDCDB851}" srcOrd="1" destOrd="0" presId="urn:microsoft.com/office/officeart/2005/8/layout/orgChart1"/>
    <dgm:cxn modelId="{D77DAD90-1ECA-4282-83D3-1B22D2532BE2}" type="presParOf" srcId="{CF12CD8A-728C-4991-8D98-D652E2B54974}" destId="{FF4C3293-E55E-4783-BB09-B508B58B206D}" srcOrd="1" destOrd="0" presId="urn:microsoft.com/office/officeart/2005/8/layout/orgChart1"/>
    <dgm:cxn modelId="{A8C81B18-D854-4417-B6D3-C85A28871979}" type="presParOf" srcId="{FF4C3293-E55E-4783-BB09-B508B58B206D}" destId="{3C78EBD5-8588-4F00-B89C-74FE7B9F2E14}" srcOrd="0" destOrd="0" presId="urn:microsoft.com/office/officeart/2005/8/layout/orgChart1"/>
    <dgm:cxn modelId="{D85D7930-3951-47D9-B162-DF7602C8B503}" type="presParOf" srcId="{FF4C3293-E55E-4783-BB09-B508B58B206D}" destId="{0D9C702D-59F5-4AF4-8763-6D81DFDEAB69}" srcOrd="1" destOrd="0" presId="urn:microsoft.com/office/officeart/2005/8/layout/orgChart1"/>
    <dgm:cxn modelId="{1A329714-DEE8-4E98-B2C2-244C1E8A8BB4}" type="presParOf" srcId="{0D9C702D-59F5-4AF4-8763-6D81DFDEAB69}" destId="{E68CB037-DBF6-4169-8B30-3CD043B80A52}" srcOrd="0" destOrd="0" presId="urn:microsoft.com/office/officeart/2005/8/layout/orgChart1"/>
    <dgm:cxn modelId="{6884AE9A-91FA-4E11-8A7C-78BE3F61DE8D}" type="presParOf" srcId="{E68CB037-DBF6-4169-8B30-3CD043B80A52}" destId="{70C7A9BB-D83D-491C-B812-951EDE64A6F1}" srcOrd="0" destOrd="0" presId="urn:microsoft.com/office/officeart/2005/8/layout/orgChart1"/>
    <dgm:cxn modelId="{5DDD0986-18AC-4C89-8039-067BD702D362}" type="presParOf" srcId="{E68CB037-DBF6-4169-8B30-3CD043B80A52}" destId="{567078EA-4466-4B49-9239-EF8D06B45773}" srcOrd="1" destOrd="0" presId="urn:microsoft.com/office/officeart/2005/8/layout/orgChart1"/>
    <dgm:cxn modelId="{EB49EE73-AF31-4BA5-A0B5-5D897476917C}" type="presParOf" srcId="{0D9C702D-59F5-4AF4-8763-6D81DFDEAB69}" destId="{80E7808B-1D40-4C32-8F0E-A877861B58D2}" srcOrd="1" destOrd="0" presId="urn:microsoft.com/office/officeart/2005/8/layout/orgChart1"/>
    <dgm:cxn modelId="{B653CB46-2BAA-48D8-ACEA-72F4918E7776}" type="presParOf" srcId="{80E7808B-1D40-4C32-8F0E-A877861B58D2}" destId="{A658E4CB-4DDC-4564-A007-4ABC12591407}" srcOrd="0" destOrd="0" presId="urn:microsoft.com/office/officeart/2005/8/layout/orgChart1"/>
    <dgm:cxn modelId="{6FF5AC78-6FBE-49B0-84CA-913EC36F4B96}" type="presParOf" srcId="{80E7808B-1D40-4C32-8F0E-A877861B58D2}" destId="{911E7BBE-344A-4EBD-877B-8BFF46EB2F1D}" srcOrd="1" destOrd="0" presId="urn:microsoft.com/office/officeart/2005/8/layout/orgChart1"/>
    <dgm:cxn modelId="{CFCD2488-9791-4B45-989A-FBF384FC8FF0}" type="presParOf" srcId="{911E7BBE-344A-4EBD-877B-8BFF46EB2F1D}" destId="{D58610BF-705E-4DCE-8EC8-DF28984DDADA}" srcOrd="0" destOrd="0" presId="urn:microsoft.com/office/officeart/2005/8/layout/orgChart1"/>
    <dgm:cxn modelId="{48822860-56BF-47A0-AEB7-F231D08CCE5D}" type="presParOf" srcId="{D58610BF-705E-4DCE-8EC8-DF28984DDADA}" destId="{346F6E34-F932-4560-94CA-2A0572F81397}" srcOrd="0" destOrd="0" presId="urn:microsoft.com/office/officeart/2005/8/layout/orgChart1"/>
    <dgm:cxn modelId="{2FE930A8-5E91-4807-92DF-E470551859B6}" type="presParOf" srcId="{D58610BF-705E-4DCE-8EC8-DF28984DDADA}" destId="{C1BD2246-5693-48B1-9860-56AAD8918840}" srcOrd="1" destOrd="0" presId="urn:microsoft.com/office/officeart/2005/8/layout/orgChart1"/>
    <dgm:cxn modelId="{D2192508-DD14-4956-8A94-D88B52909C7B}" type="presParOf" srcId="{911E7BBE-344A-4EBD-877B-8BFF46EB2F1D}" destId="{0849330E-5308-4B71-9903-86282F2391EF}" srcOrd="1" destOrd="0" presId="urn:microsoft.com/office/officeart/2005/8/layout/orgChart1"/>
    <dgm:cxn modelId="{E3589285-ED79-44BE-9D5C-102EBDACC828}" type="presParOf" srcId="{911E7BBE-344A-4EBD-877B-8BFF46EB2F1D}" destId="{605053B8-D410-4FDA-A435-3FED7D5C1A32}" srcOrd="2" destOrd="0" presId="urn:microsoft.com/office/officeart/2005/8/layout/orgChart1"/>
    <dgm:cxn modelId="{E853AD7D-C206-4F49-B46F-82000A06EA1E}" type="presParOf" srcId="{80E7808B-1D40-4C32-8F0E-A877861B58D2}" destId="{E3E32EED-00A6-4F71-9F5F-B10BC37F92AA}" srcOrd="2" destOrd="0" presId="urn:microsoft.com/office/officeart/2005/8/layout/orgChart1"/>
    <dgm:cxn modelId="{EC89DEF2-F350-492F-ADDD-1962A098B682}" type="presParOf" srcId="{80E7808B-1D40-4C32-8F0E-A877861B58D2}" destId="{567A7AD6-17D8-4DB5-9EDD-A9FB6257C722}" srcOrd="3" destOrd="0" presId="urn:microsoft.com/office/officeart/2005/8/layout/orgChart1"/>
    <dgm:cxn modelId="{849D21C4-2736-4BB7-91D0-7528BF6746EE}" type="presParOf" srcId="{567A7AD6-17D8-4DB5-9EDD-A9FB6257C722}" destId="{05FE844D-328D-4188-B167-4FF825601587}" srcOrd="0" destOrd="0" presId="urn:microsoft.com/office/officeart/2005/8/layout/orgChart1"/>
    <dgm:cxn modelId="{4FBA2ED9-86FB-4B89-9BEB-7DE49A11832E}" type="presParOf" srcId="{05FE844D-328D-4188-B167-4FF825601587}" destId="{5E96939B-2391-40E6-8E8B-DBA7898B1059}" srcOrd="0" destOrd="0" presId="urn:microsoft.com/office/officeart/2005/8/layout/orgChart1"/>
    <dgm:cxn modelId="{B00DCEE3-04C6-4B3D-ADE9-A4230D770622}" type="presParOf" srcId="{05FE844D-328D-4188-B167-4FF825601587}" destId="{B969D3CA-3D3E-4E5B-A96F-1CCDB2A01703}" srcOrd="1" destOrd="0" presId="urn:microsoft.com/office/officeart/2005/8/layout/orgChart1"/>
    <dgm:cxn modelId="{0866546B-DC93-45E7-8766-C0B637E4C3AF}" type="presParOf" srcId="{567A7AD6-17D8-4DB5-9EDD-A9FB6257C722}" destId="{13F7D2D5-AB60-4D1F-AC32-3474A3699623}" srcOrd="1" destOrd="0" presId="urn:microsoft.com/office/officeart/2005/8/layout/orgChart1"/>
    <dgm:cxn modelId="{EF9E3F26-FFB7-4590-8270-67299CB9D3E7}" type="presParOf" srcId="{567A7AD6-17D8-4DB5-9EDD-A9FB6257C722}" destId="{B8DDE3B9-8485-489B-AB70-F4416F595134}" srcOrd="2" destOrd="0" presId="urn:microsoft.com/office/officeart/2005/8/layout/orgChart1"/>
    <dgm:cxn modelId="{F3781DF8-6350-4044-AC47-A041A838F7AD}" type="presParOf" srcId="{0D9C702D-59F5-4AF4-8763-6D81DFDEAB69}" destId="{D3980833-2D0E-4BAE-816B-AFFFA9937C7B}" srcOrd="2" destOrd="0" presId="urn:microsoft.com/office/officeart/2005/8/layout/orgChart1"/>
    <dgm:cxn modelId="{7AA7AD9F-E22B-454E-B3D5-44684E0E3F0F}" type="presParOf" srcId="{FF4C3293-E55E-4783-BB09-B508B58B206D}" destId="{174B6EC9-67AB-498E-8F51-DEB56DCB09CF}" srcOrd="2" destOrd="0" presId="urn:microsoft.com/office/officeart/2005/8/layout/orgChart1"/>
    <dgm:cxn modelId="{45C3CA8B-FDDD-44D0-B6FA-9DF023EB0CDC}" type="presParOf" srcId="{FF4C3293-E55E-4783-BB09-B508B58B206D}" destId="{0B2601D1-FFC1-487E-94E7-AD2E665F42D7}" srcOrd="3" destOrd="0" presId="urn:microsoft.com/office/officeart/2005/8/layout/orgChart1"/>
    <dgm:cxn modelId="{B53C6440-7F41-4050-BC14-BB8A3E535D17}" type="presParOf" srcId="{0B2601D1-FFC1-487E-94E7-AD2E665F42D7}" destId="{6458E584-3236-42FD-9341-0934691D9202}" srcOrd="0" destOrd="0" presId="urn:microsoft.com/office/officeart/2005/8/layout/orgChart1"/>
    <dgm:cxn modelId="{BBBE96BF-3A5F-4082-B3CE-09240B91190A}" type="presParOf" srcId="{6458E584-3236-42FD-9341-0934691D9202}" destId="{28B8B485-D3E2-4CC8-8C15-976354911744}" srcOrd="0" destOrd="0" presId="urn:microsoft.com/office/officeart/2005/8/layout/orgChart1"/>
    <dgm:cxn modelId="{445B6DF8-4D6D-4550-9B56-ACEC2CBF50CD}" type="presParOf" srcId="{6458E584-3236-42FD-9341-0934691D9202}" destId="{7B9B11C8-3192-4D2F-A896-AF03F3F44438}" srcOrd="1" destOrd="0" presId="urn:microsoft.com/office/officeart/2005/8/layout/orgChart1"/>
    <dgm:cxn modelId="{AB7615EE-1C01-47F0-B1E3-7A18610434D9}" type="presParOf" srcId="{0B2601D1-FFC1-487E-94E7-AD2E665F42D7}" destId="{7ABFF9BA-D0C9-484F-AD33-41C95FB8DC14}" srcOrd="1" destOrd="0" presId="urn:microsoft.com/office/officeart/2005/8/layout/orgChart1"/>
    <dgm:cxn modelId="{8E6E195E-8BF7-413E-914A-F1638B17B674}" type="presParOf" srcId="{7ABFF9BA-D0C9-484F-AD33-41C95FB8DC14}" destId="{6E33082C-3778-4ABB-93F2-223053ABA309}" srcOrd="0" destOrd="0" presId="urn:microsoft.com/office/officeart/2005/8/layout/orgChart1"/>
    <dgm:cxn modelId="{4D86497E-7BFD-4A6A-9713-E1F935F0AAA4}" type="presParOf" srcId="{7ABFF9BA-D0C9-484F-AD33-41C95FB8DC14}" destId="{F924FA76-F0F3-444A-93A3-2F06007410D9}" srcOrd="1" destOrd="0" presId="urn:microsoft.com/office/officeart/2005/8/layout/orgChart1"/>
    <dgm:cxn modelId="{7474F658-E6B9-4CBE-85EC-66455CBA1527}" type="presParOf" srcId="{F924FA76-F0F3-444A-93A3-2F06007410D9}" destId="{6909A13A-E86C-42EC-BE72-30BA12A56EC9}" srcOrd="0" destOrd="0" presId="urn:microsoft.com/office/officeart/2005/8/layout/orgChart1"/>
    <dgm:cxn modelId="{39D2F649-980C-4922-ADB7-78AA9E3D9BF2}" type="presParOf" srcId="{6909A13A-E86C-42EC-BE72-30BA12A56EC9}" destId="{E8850ABD-AD51-4993-94D3-2346573BC964}" srcOrd="0" destOrd="0" presId="urn:microsoft.com/office/officeart/2005/8/layout/orgChart1"/>
    <dgm:cxn modelId="{8293AD96-EC82-45B6-83DF-1F0CA4D4AA8D}" type="presParOf" srcId="{6909A13A-E86C-42EC-BE72-30BA12A56EC9}" destId="{0A8DAEB8-CD22-40CF-BDF2-2EB734CD94E1}" srcOrd="1" destOrd="0" presId="urn:microsoft.com/office/officeart/2005/8/layout/orgChart1"/>
    <dgm:cxn modelId="{24E20673-C88B-486C-9F18-040180C4740F}" type="presParOf" srcId="{F924FA76-F0F3-444A-93A3-2F06007410D9}" destId="{C270172C-40CF-49E9-9EB0-62CEB1378C53}" srcOrd="1" destOrd="0" presId="urn:microsoft.com/office/officeart/2005/8/layout/orgChart1"/>
    <dgm:cxn modelId="{A0BBE2B4-610D-4974-B884-BB22A0218A97}" type="presParOf" srcId="{F924FA76-F0F3-444A-93A3-2F06007410D9}" destId="{E2BD60F4-21F2-447E-9CDA-A4D90BE88654}" srcOrd="2" destOrd="0" presId="urn:microsoft.com/office/officeart/2005/8/layout/orgChart1"/>
    <dgm:cxn modelId="{D3BD9D75-C2BB-4876-BB7A-FE668526C540}" type="presParOf" srcId="{7ABFF9BA-D0C9-484F-AD33-41C95FB8DC14}" destId="{3D679402-8278-4366-8843-2F564801FFB8}" srcOrd="2" destOrd="0" presId="urn:microsoft.com/office/officeart/2005/8/layout/orgChart1"/>
    <dgm:cxn modelId="{D583BED8-3459-4213-B794-EAA8E5EAC7D5}" type="presParOf" srcId="{7ABFF9BA-D0C9-484F-AD33-41C95FB8DC14}" destId="{C45B0CE7-CD37-48DC-B682-A014352F0F40}" srcOrd="3" destOrd="0" presId="urn:microsoft.com/office/officeart/2005/8/layout/orgChart1"/>
    <dgm:cxn modelId="{2F812265-8A59-4D1D-BA6E-759FE59F19E8}" type="presParOf" srcId="{C45B0CE7-CD37-48DC-B682-A014352F0F40}" destId="{CAF007FB-CDD1-4DA2-86B6-D07CC892F147}" srcOrd="0" destOrd="0" presId="urn:microsoft.com/office/officeart/2005/8/layout/orgChart1"/>
    <dgm:cxn modelId="{2639DC5A-5BCA-45C9-8D21-3F8A217AD46D}" type="presParOf" srcId="{CAF007FB-CDD1-4DA2-86B6-D07CC892F147}" destId="{7CB06313-0AC6-4334-BE38-2E8197E328E2}" srcOrd="0" destOrd="0" presId="urn:microsoft.com/office/officeart/2005/8/layout/orgChart1"/>
    <dgm:cxn modelId="{3CA7B51E-F592-4C44-A25E-FD2648CB6AA8}" type="presParOf" srcId="{CAF007FB-CDD1-4DA2-86B6-D07CC892F147}" destId="{B9DB7124-1862-4F8D-9150-AC1D163B76C1}" srcOrd="1" destOrd="0" presId="urn:microsoft.com/office/officeart/2005/8/layout/orgChart1"/>
    <dgm:cxn modelId="{D58C1E5B-CC6F-4BAA-AFEA-FC731EF1B435}" type="presParOf" srcId="{C45B0CE7-CD37-48DC-B682-A014352F0F40}" destId="{1DBE3116-1E54-4677-AA04-1574BB39F9A9}" srcOrd="1" destOrd="0" presId="urn:microsoft.com/office/officeart/2005/8/layout/orgChart1"/>
    <dgm:cxn modelId="{CF801362-CD43-4CF7-99E4-5BCDA8867948}" type="presParOf" srcId="{C45B0CE7-CD37-48DC-B682-A014352F0F40}" destId="{E916B7F9-0173-4FAD-B8D4-1EFF0AC6B609}" srcOrd="2" destOrd="0" presId="urn:microsoft.com/office/officeart/2005/8/layout/orgChart1"/>
    <dgm:cxn modelId="{24B40FFB-85F9-434F-925C-27D43CC8B207}" type="presParOf" srcId="{7ABFF9BA-D0C9-484F-AD33-41C95FB8DC14}" destId="{2A4CFED1-9624-434D-8067-C2EDF8079E42}" srcOrd="4" destOrd="0" presId="urn:microsoft.com/office/officeart/2005/8/layout/orgChart1"/>
    <dgm:cxn modelId="{0515F44A-46A3-49F2-8593-E0696F8EDB7A}" type="presParOf" srcId="{7ABFF9BA-D0C9-484F-AD33-41C95FB8DC14}" destId="{E800FD0E-84F3-4900-B220-72F2700098C2}" srcOrd="5" destOrd="0" presId="urn:microsoft.com/office/officeart/2005/8/layout/orgChart1"/>
    <dgm:cxn modelId="{A3E66C60-3238-45FF-BA21-C6EBB30E4BA7}" type="presParOf" srcId="{E800FD0E-84F3-4900-B220-72F2700098C2}" destId="{0C48C80D-DE47-459D-9A18-19AAB505175D}" srcOrd="0" destOrd="0" presId="urn:microsoft.com/office/officeart/2005/8/layout/orgChart1"/>
    <dgm:cxn modelId="{262F660C-9FD4-47CC-9735-D306F6759F31}" type="presParOf" srcId="{0C48C80D-DE47-459D-9A18-19AAB505175D}" destId="{4193881B-AD5F-42AF-A653-EE0707D1F1A6}" srcOrd="0" destOrd="0" presId="urn:microsoft.com/office/officeart/2005/8/layout/orgChart1"/>
    <dgm:cxn modelId="{9FD88ACB-84B1-429A-9924-A5C5C883ECB9}" type="presParOf" srcId="{0C48C80D-DE47-459D-9A18-19AAB505175D}" destId="{5FC7684E-0951-422B-AAAF-5CA10A5CA60B}" srcOrd="1" destOrd="0" presId="urn:microsoft.com/office/officeart/2005/8/layout/orgChart1"/>
    <dgm:cxn modelId="{DA07F7C6-D4A5-41CC-8BD8-BCF550FA2056}" type="presParOf" srcId="{E800FD0E-84F3-4900-B220-72F2700098C2}" destId="{4337667D-7A5E-43DF-9D0F-A923B593B10F}" srcOrd="1" destOrd="0" presId="urn:microsoft.com/office/officeart/2005/8/layout/orgChart1"/>
    <dgm:cxn modelId="{360AB435-E44B-4DCD-8298-33C0F687F9AF}" type="presParOf" srcId="{E800FD0E-84F3-4900-B220-72F2700098C2}" destId="{C0721C0C-A01B-4E83-BC60-C5602D0F80D1}" srcOrd="2" destOrd="0" presId="urn:microsoft.com/office/officeart/2005/8/layout/orgChart1"/>
    <dgm:cxn modelId="{2DEA5108-8419-4732-A44D-4AA4FF17797E}" type="presParOf" srcId="{7ABFF9BA-D0C9-484F-AD33-41C95FB8DC14}" destId="{C13A3A04-CFA5-4A63-A622-369DC2EC18C4}" srcOrd="6" destOrd="0" presId="urn:microsoft.com/office/officeart/2005/8/layout/orgChart1"/>
    <dgm:cxn modelId="{6E330814-3A35-4291-B23E-66F57F415DA3}" type="presParOf" srcId="{7ABFF9BA-D0C9-484F-AD33-41C95FB8DC14}" destId="{0DE26CB1-8DF8-4F38-929E-FB54CA99055E}" srcOrd="7" destOrd="0" presId="urn:microsoft.com/office/officeart/2005/8/layout/orgChart1"/>
    <dgm:cxn modelId="{3BA89FDF-E29F-43B5-9D58-EA724E59FC20}" type="presParOf" srcId="{0DE26CB1-8DF8-4F38-929E-FB54CA99055E}" destId="{4B77F875-7033-42E6-B773-199C0EE7DDCF}" srcOrd="0" destOrd="0" presId="urn:microsoft.com/office/officeart/2005/8/layout/orgChart1"/>
    <dgm:cxn modelId="{E6A2A120-C90B-412F-8A5C-37C3D36BDFB6}" type="presParOf" srcId="{4B77F875-7033-42E6-B773-199C0EE7DDCF}" destId="{062CBA52-EA1F-4965-85A7-51215A0BF1E1}" srcOrd="0" destOrd="0" presId="urn:microsoft.com/office/officeart/2005/8/layout/orgChart1"/>
    <dgm:cxn modelId="{1696A8D6-C7E1-4FC0-8189-B936828941CD}" type="presParOf" srcId="{4B77F875-7033-42E6-B773-199C0EE7DDCF}" destId="{71E6611B-C454-4441-B1D1-85F1C03CCFFB}" srcOrd="1" destOrd="0" presId="urn:microsoft.com/office/officeart/2005/8/layout/orgChart1"/>
    <dgm:cxn modelId="{F380BFDB-4E43-4D0D-BD05-05FC7B4FB3D0}" type="presParOf" srcId="{0DE26CB1-8DF8-4F38-929E-FB54CA99055E}" destId="{007BD379-FE63-45EA-8581-EA271F925CFE}" srcOrd="1" destOrd="0" presId="urn:microsoft.com/office/officeart/2005/8/layout/orgChart1"/>
    <dgm:cxn modelId="{18E8F017-F9BA-4400-8777-8ACFA8C64C86}" type="presParOf" srcId="{0DE26CB1-8DF8-4F38-929E-FB54CA99055E}" destId="{3614D9ED-8E0F-4A6B-8226-FC72C8305BF2}" srcOrd="2" destOrd="0" presId="urn:microsoft.com/office/officeart/2005/8/layout/orgChart1"/>
    <dgm:cxn modelId="{57323EFA-1683-4467-9E08-23F29AEC422D}" type="presParOf" srcId="{7ABFF9BA-D0C9-484F-AD33-41C95FB8DC14}" destId="{69209B79-27E3-46D8-908F-C926DAFFAD8D}" srcOrd="8" destOrd="0" presId="urn:microsoft.com/office/officeart/2005/8/layout/orgChart1"/>
    <dgm:cxn modelId="{9008679A-54A2-46FE-980F-02039949EB77}" type="presParOf" srcId="{7ABFF9BA-D0C9-484F-AD33-41C95FB8DC14}" destId="{F9E6A0CA-6321-4EA8-9013-B3C80B174C2E}" srcOrd="9" destOrd="0" presId="urn:microsoft.com/office/officeart/2005/8/layout/orgChart1"/>
    <dgm:cxn modelId="{27FAC1B2-02AA-48C8-B5C9-D14D601732F7}" type="presParOf" srcId="{F9E6A0CA-6321-4EA8-9013-B3C80B174C2E}" destId="{C769BC7F-FA2B-4AB7-93CC-BE9E8464D74C}" srcOrd="0" destOrd="0" presId="urn:microsoft.com/office/officeart/2005/8/layout/orgChart1"/>
    <dgm:cxn modelId="{4F4439BB-C4F1-46D8-9798-F1CA4E81645C}" type="presParOf" srcId="{C769BC7F-FA2B-4AB7-93CC-BE9E8464D74C}" destId="{54D20402-E165-4F0F-B19D-934DF0835109}" srcOrd="0" destOrd="0" presId="urn:microsoft.com/office/officeart/2005/8/layout/orgChart1"/>
    <dgm:cxn modelId="{AB212768-2513-4146-8E59-AE46E2FFAA77}" type="presParOf" srcId="{C769BC7F-FA2B-4AB7-93CC-BE9E8464D74C}" destId="{D3B8B35F-8976-4E3C-9280-E4FCFCFA79E5}" srcOrd="1" destOrd="0" presId="urn:microsoft.com/office/officeart/2005/8/layout/orgChart1"/>
    <dgm:cxn modelId="{B9128438-6C4C-4708-863C-FB9C4787930F}" type="presParOf" srcId="{F9E6A0CA-6321-4EA8-9013-B3C80B174C2E}" destId="{22BB3606-F27F-45E6-927A-0E319F1AB6BF}" srcOrd="1" destOrd="0" presId="urn:microsoft.com/office/officeart/2005/8/layout/orgChart1"/>
    <dgm:cxn modelId="{79CD3BD5-7257-4991-B079-4CC6D06F0127}" type="presParOf" srcId="{F9E6A0CA-6321-4EA8-9013-B3C80B174C2E}" destId="{11D28B9B-ED34-409D-92D7-654E10EBD51A}" srcOrd="2" destOrd="0" presId="urn:microsoft.com/office/officeart/2005/8/layout/orgChart1"/>
    <dgm:cxn modelId="{AAE45E33-F8CA-46FB-A0EA-746BC5FF1787}" type="presParOf" srcId="{7ABFF9BA-D0C9-484F-AD33-41C95FB8DC14}" destId="{1439366A-37CB-4DD5-8A68-92B0D6A0F04D}" srcOrd="10" destOrd="0" presId="urn:microsoft.com/office/officeart/2005/8/layout/orgChart1"/>
    <dgm:cxn modelId="{16EEB910-57FF-45FF-98D6-B6A95260904D}" type="presParOf" srcId="{7ABFF9BA-D0C9-484F-AD33-41C95FB8DC14}" destId="{60962991-5B07-4616-9513-6DDF1283B58D}" srcOrd="11" destOrd="0" presId="urn:microsoft.com/office/officeart/2005/8/layout/orgChart1"/>
    <dgm:cxn modelId="{E67A8E56-0A24-4CDD-9C01-DB0117653554}" type="presParOf" srcId="{60962991-5B07-4616-9513-6DDF1283B58D}" destId="{F6F3D1FD-2AA7-480A-84B9-D2B01790A547}" srcOrd="0" destOrd="0" presId="urn:microsoft.com/office/officeart/2005/8/layout/orgChart1"/>
    <dgm:cxn modelId="{C9A5631A-D940-4275-BDDF-6CAFB5644498}" type="presParOf" srcId="{F6F3D1FD-2AA7-480A-84B9-D2B01790A547}" destId="{DB1A9D2F-9D71-4979-BDFB-B649FA368457}" srcOrd="0" destOrd="0" presId="urn:microsoft.com/office/officeart/2005/8/layout/orgChart1"/>
    <dgm:cxn modelId="{7A883076-B1A0-44CA-833F-66514686CAD0}" type="presParOf" srcId="{F6F3D1FD-2AA7-480A-84B9-D2B01790A547}" destId="{99F29E88-DE92-4FE3-9730-F664D9CAFA7F}" srcOrd="1" destOrd="0" presId="urn:microsoft.com/office/officeart/2005/8/layout/orgChart1"/>
    <dgm:cxn modelId="{5E873FEB-1369-4624-BBF3-B716C8BCBF46}" type="presParOf" srcId="{60962991-5B07-4616-9513-6DDF1283B58D}" destId="{0569EEFF-D22A-4A3C-BF0C-13731CE41E25}" srcOrd="1" destOrd="0" presId="urn:microsoft.com/office/officeart/2005/8/layout/orgChart1"/>
    <dgm:cxn modelId="{C5410CDB-41B7-4C11-93AA-0EEE5D7DEDD1}" type="presParOf" srcId="{60962991-5B07-4616-9513-6DDF1283B58D}" destId="{76441674-BC67-4A36-B727-2C40124FA702}" srcOrd="2" destOrd="0" presId="urn:microsoft.com/office/officeart/2005/8/layout/orgChart1"/>
    <dgm:cxn modelId="{30526811-6757-4419-8EA9-D5579C4C33A7}" type="presParOf" srcId="{0B2601D1-FFC1-487E-94E7-AD2E665F42D7}" destId="{857D89CB-6A79-4976-9C33-A49E3D9ED51C}" srcOrd="2" destOrd="0" presId="urn:microsoft.com/office/officeart/2005/8/layout/orgChart1"/>
    <dgm:cxn modelId="{B3F354F1-12A1-458F-9BF2-F84C06E6B0BE}" type="presParOf" srcId="{CF12CD8A-728C-4991-8D98-D652E2B54974}" destId="{35B73CB2-2211-4D4C-A288-DA0B2E8419C6}" srcOrd="2" destOrd="0" presId="urn:microsoft.com/office/officeart/2005/8/layout/orgChart1"/>
    <dgm:cxn modelId="{BEBC4F41-CB55-487B-9BCD-D2A7F62E527F}" type="presParOf" srcId="{3175E8D1-7B53-40D8-AD04-8B2977961ABC}" destId="{FB44D73F-2F48-441A-A85D-AB9DA867282B}" srcOrd="2" destOrd="0" presId="urn:microsoft.com/office/officeart/2005/8/layout/orgChart1"/>
    <dgm:cxn modelId="{672C3A49-B90C-4F6E-8FC0-C95E1F93ACE7}" type="presParOf" srcId="{224204A8-6016-4A2E-82D4-CB3ED1737932}" destId="{4B94323C-1B3D-4573-BCB2-70E5F39F869F}" srcOrd="2" destOrd="0" presId="urn:microsoft.com/office/officeart/2005/8/layout/orgChart1"/>
    <dgm:cxn modelId="{593BCF82-F566-4E6B-8FC9-0E6B50ECC005}" type="presParOf" srcId="{224204A8-6016-4A2E-82D4-CB3ED1737932}" destId="{A843D5C3-5EA6-4B17-8D3E-B609B929FE07}" srcOrd="3" destOrd="0" presId="urn:microsoft.com/office/officeart/2005/8/layout/orgChart1"/>
    <dgm:cxn modelId="{E6DC6AD7-9EB1-4C50-B46B-441A116F7788}" type="presParOf" srcId="{A843D5C3-5EA6-4B17-8D3E-B609B929FE07}" destId="{E701A8EC-4DEA-4AAE-8969-0182F3C8FB51}" srcOrd="0" destOrd="0" presId="urn:microsoft.com/office/officeart/2005/8/layout/orgChart1"/>
    <dgm:cxn modelId="{AC97C72A-5F59-40B0-86AE-8360830752C3}" type="presParOf" srcId="{E701A8EC-4DEA-4AAE-8969-0182F3C8FB51}" destId="{20C48B43-9D88-4636-BA22-4755BCAE7B14}" srcOrd="0" destOrd="0" presId="urn:microsoft.com/office/officeart/2005/8/layout/orgChart1"/>
    <dgm:cxn modelId="{655FA448-D4E2-4D4D-82A6-DE582A2148F6}" type="presParOf" srcId="{E701A8EC-4DEA-4AAE-8969-0182F3C8FB51}" destId="{0C4405E8-D50C-4DE5-88F3-A666799C3A0B}" srcOrd="1" destOrd="0" presId="urn:microsoft.com/office/officeart/2005/8/layout/orgChart1"/>
    <dgm:cxn modelId="{70055A45-5CDD-4CD2-A2C6-8B0B084B5DA8}" type="presParOf" srcId="{A843D5C3-5EA6-4B17-8D3E-B609B929FE07}" destId="{B4989002-39B9-4712-8E39-E303EF26E696}" srcOrd="1" destOrd="0" presId="urn:microsoft.com/office/officeart/2005/8/layout/orgChart1"/>
    <dgm:cxn modelId="{20420C2B-641E-49A7-BDFC-DBED437C6B2C}" type="presParOf" srcId="{A843D5C3-5EA6-4B17-8D3E-B609B929FE07}" destId="{75AAEF13-57AD-426C-AF8C-74DEFDD7532F}" srcOrd="2" destOrd="0" presId="urn:microsoft.com/office/officeart/2005/8/layout/orgChart1"/>
    <dgm:cxn modelId="{04123AC7-DDA7-4DA2-AFD5-7AA91CF3D638}" type="presParOf" srcId="{224204A8-6016-4A2E-82D4-CB3ED1737932}" destId="{66EFDE58-8A0A-4043-8E2A-D637FDAD6116}" srcOrd="4" destOrd="0" presId="urn:microsoft.com/office/officeart/2005/8/layout/orgChart1"/>
    <dgm:cxn modelId="{9A2F6250-574F-4874-A8DE-234AB491AAE4}" type="presParOf" srcId="{224204A8-6016-4A2E-82D4-CB3ED1737932}" destId="{926DCA84-89D4-4C83-9928-1585BAFB8CA3}" srcOrd="5" destOrd="0" presId="urn:microsoft.com/office/officeart/2005/8/layout/orgChart1"/>
    <dgm:cxn modelId="{EDEAD98B-D141-4C54-8EDE-5443C310DA2A}" type="presParOf" srcId="{926DCA84-89D4-4C83-9928-1585BAFB8CA3}" destId="{91246CAE-C292-4D57-AFFB-219FCB1DD232}" srcOrd="0" destOrd="0" presId="urn:microsoft.com/office/officeart/2005/8/layout/orgChart1"/>
    <dgm:cxn modelId="{2A23FB33-CBCC-4584-92CE-BD2042B4B291}" type="presParOf" srcId="{91246CAE-C292-4D57-AFFB-219FCB1DD232}" destId="{D7CEF4C6-3245-4E4F-859A-DC9EF1045593}" srcOrd="0" destOrd="0" presId="urn:microsoft.com/office/officeart/2005/8/layout/orgChart1"/>
    <dgm:cxn modelId="{78E4A625-D291-481F-BFB1-AA399A56D8C1}" type="presParOf" srcId="{91246CAE-C292-4D57-AFFB-219FCB1DD232}" destId="{A66F249A-0AC1-4A7B-BF38-33608E097445}" srcOrd="1" destOrd="0" presId="urn:microsoft.com/office/officeart/2005/8/layout/orgChart1"/>
    <dgm:cxn modelId="{BE4C3973-3A7B-4560-B2D5-0927910669EA}" type="presParOf" srcId="{926DCA84-89D4-4C83-9928-1585BAFB8CA3}" destId="{84660774-1BC3-4B41-A460-90A0425AFAB2}" srcOrd="1" destOrd="0" presId="urn:microsoft.com/office/officeart/2005/8/layout/orgChart1"/>
    <dgm:cxn modelId="{64551E1C-247A-4E2D-B4FC-7E8FE7C7E8E3}" type="presParOf" srcId="{926DCA84-89D4-4C83-9928-1585BAFB8CA3}" destId="{F479C08C-CA91-4F6D-89F8-DA0D6D5111AF}" srcOrd="2" destOrd="0" presId="urn:microsoft.com/office/officeart/2005/8/layout/orgChart1"/>
    <dgm:cxn modelId="{4FE379E7-E118-4D27-A5C9-6AE73BD25B6A}" type="presParOf" srcId="{3CA53B20-6535-4D12-8436-B3F47B8D391B}" destId="{0CC6C7CA-388B-4342-A56C-756B6B8EC55E}" srcOrd="2" destOrd="0" presId="urn:microsoft.com/office/officeart/2005/8/layout/orgChart1"/>
    <dgm:cxn modelId="{75FFB54A-FD6A-4BDD-949A-44218C9A630A}" type="presParOf" srcId="{BF57BBFB-9612-49FE-AF59-4751D01E900F}" destId="{66457EA4-7CB5-432F-BD9A-FE10516BC03C}" srcOrd="2" destOrd="0" presId="urn:microsoft.com/office/officeart/2005/8/layout/orgChart1"/>
    <dgm:cxn modelId="{C161003B-DFA3-4935-A533-5E5C23F39DCA}" type="presParOf" srcId="{CD8FB138-C0F9-45C7-B388-8C83047B09DE}" destId="{05998FA1-3D91-4CF4-913E-2175F7502C8E}" srcOrd="2" destOrd="0" presId="urn:microsoft.com/office/officeart/2005/8/layout/orgChart1"/>
    <dgm:cxn modelId="{C764D85B-8C40-4FB4-8AE6-F95E582FBC95}" type="presParOf" srcId="{CD8FB138-C0F9-45C7-B388-8C83047B09DE}" destId="{3133AAF9-E86C-4AA6-9D4A-CEFA885113AA}" srcOrd="3" destOrd="0" presId="urn:microsoft.com/office/officeart/2005/8/layout/orgChart1"/>
    <dgm:cxn modelId="{8D8759FD-7DC1-4B8A-820F-93EFF2D1769D}" type="presParOf" srcId="{3133AAF9-E86C-4AA6-9D4A-CEFA885113AA}" destId="{427D414A-E2AA-4A54-A93A-A7F93A20DDC3}" srcOrd="0" destOrd="0" presId="urn:microsoft.com/office/officeart/2005/8/layout/orgChart1"/>
    <dgm:cxn modelId="{9E5BB8B4-8C0C-4387-877E-D9587C15F711}" type="presParOf" srcId="{427D414A-E2AA-4A54-A93A-A7F93A20DDC3}" destId="{F33C7915-6A1A-4CC3-88ED-6C6450E6E8B1}" srcOrd="0" destOrd="0" presId="urn:microsoft.com/office/officeart/2005/8/layout/orgChart1"/>
    <dgm:cxn modelId="{3EC0E6C2-2E5C-4528-B036-BA0736B73844}" type="presParOf" srcId="{427D414A-E2AA-4A54-A93A-A7F93A20DDC3}" destId="{0CC8396D-85F0-4151-9855-48AB0686A85F}" srcOrd="1" destOrd="0" presId="urn:microsoft.com/office/officeart/2005/8/layout/orgChart1"/>
    <dgm:cxn modelId="{DB4B9B57-F81D-44E2-B11D-EE1BB22EFEA2}" type="presParOf" srcId="{3133AAF9-E86C-4AA6-9D4A-CEFA885113AA}" destId="{50680470-A498-4EE1-A650-34E75B161820}" srcOrd="1" destOrd="0" presId="urn:microsoft.com/office/officeart/2005/8/layout/orgChart1"/>
    <dgm:cxn modelId="{BDCC1018-D0B4-4CA0-B30A-A08FF802DB1D}" type="presParOf" srcId="{3133AAF9-E86C-4AA6-9D4A-CEFA885113AA}" destId="{4F3E8782-6AD6-48F4-8AD4-A1BEDC9E87BE}" srcOrd="2" destOrd="0" presId="urn:microsoft.com/office/officeart/2005/8/layout/orgChart1"/>
    <dgm:cxn modelId="{E4930C9C-80E1-4B90-A13E-E902F9A8B8AF}"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2ACCB-0BFD-4780-B72E-AADD8B53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29</Pages>
  <Words>5775</Words>
  <Characters>31765</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37466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FIORELA-PC</cp:lastModifiedBy>
  <cp:revision>61</cp:revision>
  <dcterms:created xsi:type="dcterms:W3CDTF">2014-04-12T17:51:00Z</dcterms:created>
  <dcterms:modified xsi:type="dcterms:W3CDTF">2014-07-01T10:37:00Z</dcterms:modified>
</cp:coreProperties>
</file>