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Gerencia Comercial</w:t>
      </w:r>
    </w:p>
    <w:p>
      <w:r>
        <w:t xml:space="preserve"/>
      </w:r>
    </w:p>
    <w:p>
      <w:r>
        <w:t xml:space="preserve">DISNORTE-DISSUR</w:t>
      </w:r>
    </w:p>
    <w:p>
      <w:r>
        <w:t xml:space="preserve">De la Parroquia Santiago 1c al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ANDO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2025-12-03T14:24:50.831Z</dcterms:created>
  <dcterms:modified xsi:type="dcterms:W3CDTF">2025-12-03T14:24:50.831Z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