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AUTORIZACION DE INGRESO PROVEEDORES /
CONTRATISTAS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SOLICITANTE RESPONSABLE: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 CELULAR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AREA DE TRABAJO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O SERVICIO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FINALIZACIÓN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  <w:gridCol w:w="4320"/>
      </w:tblGrid>
      <w:tr>
        <w:tc>
          <w:tcPr>
            <w:tcW w:type="dxa" w:w="108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ACTIVIDADES DE RIESGO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APLICA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 APLICA</w:t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OBSERVACION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Caliente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Soldaduras, oxicorte, cortes con amoladoras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Electrico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Media y Alta Tensión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Altura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A partir de 1.80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Trabajo con grúa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Cisternas, Tolvas.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/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 CONTACTO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AUTORIZADO A INGRESAR CON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OBSERVACIONES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AUTORIZACION DE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ÁREA SOLICITANTE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SEGURIDAD Y AMBIENTE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GUARDIA DE SEGURIDAD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</w:tr>
    </w:tbl>
    <w:p>
      <w:pPr>
        <w:sectPr>
          <w:pgSz w:w="12240" w:h="15840" w:orient="portrait"/>
          <w:pgMar w:top="480" w:right="720" w:bottom="480" w:left="720" w:header="708" w:footer="708" w:gutter="0"/>
          <w:pgNumType/>
          <w:docGrid w:linePitch="360"/>
        </w:sectPr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400"/>
        <w:gridCol w:w="2240"/>
      </w:tblGrid>
      <w:tr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4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LISTADO DE PERSONAL AUTORIZADO — ANEXO GE-SO-R34</w:t>
            </w:r>
          </w:p>
        </w:tc>
        <w:tc>
          <w:tcPr>
            <w:tcW w:type="dxa" w:w="224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44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CONTRATISTA: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/ SERVICIO: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DE INGRESO: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0"/>
      </w:tblGrid>
      <w:tr>
        <w:tc>
          <w:tcPr>
            <w:tcW w:type="dxa" w:w="1464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2.  PERSONAL AUTORIZADO PARA EL INGRESO</w:t>
            </w:r>
          </w:p>
        </w:tc>
      </w:tr>
    </w:tbl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1100"/>
        <w:gridCol w:w="1100"/>
        <w:gridCol w:w="1100"/>
        <w:gridCol w:w="950"/>
        <w:gridCol w:w="730"/>
        <w:gridCol w:w="730"/>
        <w:gridCol w:w="730"/>
        <w:gridCol w:w="620"/>
        <w:gridCol w:w="620"/>
        <w:gridCol w:w="700"/>
        <w:gridCol w:w="700"/>
        <w:gridCol w:w="700"/>
        <w:gridCol w:w="700"/>
        <w:gridCol w:w="700"/>
        <w:gridCol w:w="700"/>
        <w:gridCol w:w="2400"/>
      </w:tblGrid>
      <w:t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#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Apellido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Nombres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Empresa /
Compañía</w:t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N° Cédula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Inducción
Seguridad
(Caducidad)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Afiliación
IESS
(Mes planilla)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Médico
Laboral
(Caducidad)</w:t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Aptitud de
Ingreso</w:t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¿ACCESO
A PLANTA?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Prev.
Riesgos
Eléctricos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Trab.
en Altura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Esp.
Confinados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Trab.
en Caliente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Prev.
de Riesgos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Curso
Primeros
Auxilios
(Caducidad)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Firma del
Trabajador</w:t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</w:tbl>
    <w:p>
      <w:pPr>
        <w:spacing w:after="40" w:before="60"/>
        <w:jc w:val="left"/>
      </w:pPr>
      <w:r>
        <w:rPr>
          <w:rFonts w:ascii="Arial" w:cs="Arial" w:eastAsia="Arial" w:hAnsi="Arial"/>
          <w:i/>
          <w:iCs/>
          <w:color w:val="444444"/>
          <w:sz w:val="15"/>
          <w:szCs w:val="15"/>
        </w:rPr>
        <w:t xml:space="preserve">* AE = Aviso de Entrada (trabajador nuevo). Presentar planilla del mes siguiente dentro del plazo establecido. Si el trabajador no está en este listado, no se permite el ingreso a planta.</w:t>
      </w:r>
    </w:p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7320"/>
      </w:tblGrid>
      <w:tr>
        <w:tc>
          <w:tcPr>
            <w:tcW w:type="dxa" w:w="7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TÉCNICO(A) E&amp;S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Verifica documentación</w:t>
            </w:r>
          </w:p>
        </w:tc>
        <w:tc>
          <w:tcPr>
            <w:tcW w:type="dxa" w:w="7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REPRESENTANTE EMPRESA CONTRATISTA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Confirma nómina / Firma</w:t>
            </w:r>
          </w:p>
        </w:tc>
      </w:tr>
    </w:tbl>
    <w:sectPr>
      <w:pgSz w:w="15840" w:h="12240" w:orient="portrait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2026-10-29T14:39:31.800Z</dcterms:created>
  <dcterms:modified xsi:type="dcterms:W3CDTF">2026-10-29T14:39:31.800Z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