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938"/>
      </w:tblGrid>
      <w:tr w:rsidR="00E668DA" w14:paraId="736C16BA" w14:textId="77777777">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6B8" w14:textId="77777777" w:rsidR="00E668DA" w:rsidRDefault="00051B8C">
            <w:pPr>
              <w:spacing w:after="60"/>
            </w:pPr>
            <w:r>
              <w:rPr>
                <w:b/>
                <w:bCs/>
              </w:rPr>
              <w:t>1. Objetivo:</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tcPr>
          <w:p>
            <w:pPr>
              <w:spacing w:before="0" w:after="40"/>
            </w:pPr>
            <w:r>
              <w:rPr>
                <w:sz w:val="20"/>
                <w:szCs w:val="20"/>
              </w:rPr>
              <w:t>Establecer los requerimientos mínimos de seguridad que debe cumplir el personal contratista durante el ingreso y la ejecución de actividades dentro de las instalaciones de Plantabal S.A. / 3A Core Materials, abarcando: equipos de protección personal (EPP), herramientas y equipos, procedimientos y dispositivos de seguridad, trabajos de alto riesgo, disposición de residuos y condiciones generales en sitio.</w:t>
            </w:r>
          </w:p>
        </w:tc>
      </w:tr>
      <w:tr w:rsidR="00E668DA" w14:paraId="736C16C0" w14:textId="77777777">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6BB" w14:textId="77777777" w:rsidR="00E668DA" w:rsidRDefault="00051B8C">
            <w:pPr>
              <w:spacing w:after="60"/>
            </w:pPr>
            <w:r>
              <w:rPr>
                <w:b/>
                <w:bCs/>
              </w:rPr>
              <w:t>2. Alcance:</w:t>
            </w:r>
          </w:p>
        </w:tc>
        <w:tc>
          <w:tcPr>
            <w:tcW w:w="7938"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tcPr>
          <w:p>
            <w:pPr>
              <w:spacing w:before="0" w:after="40"/>
            </w:pPr>
            <w:r>
              <w:rPr>
                <w:b/>
                <w:sz w:val="20"/>
                <w:szCs w:val="20"/>
              </w:rPr>
              <w:t>Sitio: Plantabal S.A. / 3A Core Materials — Planta Quevedo</w:t>
            </w:r>
          </w:p>
          <w:p>
            <w:pPr>
              <w:spacing w:before="0" w:after="40"/>
            </w:pPr>
            <w:r>
              <w:rPr>
                <w:sz w:val="20"/>
                <w:szCs w:val="20"/>
              </w:rPr>
              <w:t>Actividad Inicial: Ingreso del personal contratista a las instalaciones de Plantabal (verificación GE-SO-R34).</w:t>
            </w:r>
          </w:p>
          <w:p>
            <w:pPr>
              <w:spacing w:before="0" w:after="40"/>
            </w:pPr>
            <w:r>
              <w:rPr>
                <w:sz w:val="20"/>
                <w:szCs w:val="20"/>
              </w:rPr>
              <w:t>Actividad Final: Cierre del permiso de trabajo, retiro de señalización, limpieza del área y salida del personal contratista.</w:t>
            </w:r>
          </w:p>
          <w:p>
            <w:pPr>
              <w:spacing w:before="0" w:after="40"/>
            </w:pPr>
            <w:r>
              <w:rPr>
                <w:sz w:val="20"/>
                <w:szCs w:val="20"/>
              </w:rPr>
              <w:t>Aplica a: Toda empresa contratista y su personal que ejecute actividades dentro de las instalaciones, independientemente del tipo o duración del trabajo.</w:t>
            </w:r>
          </w:p>
        </w:tc>
      </w:tr>
    </w:tbl>
    <w:p w14:paraId="736C16C1" w14:textId="77777777" w:rsidR="00E668DA" w:rsidRDefault="00E668DA">
      <w:pPr>
        <w:spacing w:before="0" w:after="0"/>
      </w:pPr>
    </w:p>
    <w:p w14:paraId="736C16C2" w14:textId="77777777" w:rsidR="00E668DA" w:rsidRDefault="00051B8C">
      <w:pPr>
        <w:pBdr>
          <w:top w:val="single" w:sz="4" w:space="0" w:color="000000"/>
          <w:left w:val="single" w:sz="4" w:space="0" w:color="000000"/>
          <w:bottom w:val="single" w:sz="4" w:space="0" w:color="000000"/>
          <w:right w:val="single" w:sz="4" w:space="0" w:color="000000"/>
        </w:pBdr>
        <w:shd w:val="clear" w:color="auto" w:fill="D9D9D9"/>
        <w:spacing w:before="60" w:after="40"/>
      </w:pPr>
      <w:r>
        <w:rPr>
          <w:b/>
          <w:bCs/>
        </w:rPr>
        <w:t>3. Definiciones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6C3" w14:textId="77777777" w:rsidR="00E668DA" w:rsidRDefault="00051B8C">
            <w:pPr>
              <w:spacing w:after="60"/>
              <w:jc w:val="center"/>
            </w:pPr>
            <w:r>
              <w:rPr>
                <w:b/>
                <w:bCs/>
              </w:rPr>
              <w:t>Término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6C4" w14:textId="77777777" w:rsidR="00E668DA" w:rsidRDefault="00051B8C">
            <w:pPr>
              <w:spacing w:after="60"/>
              <w:jc w:val="center"/>
            </w:pPr>
            <w:r>
              <w:rPr>
                <w:b/>
                <w:bCs/>
              </w:rPr>
              <w:t>Definición</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EPP (Equipo de Protección Personal)</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Dispositivos e indumentaria que protegen al trabajador de riesgos del ambiente laboral. De uso obligatorio en todo momento dentro de las instalaciones.</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Contratista</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Empresa o persona natural que presta servicios a Plantabal bajo contrato, con personal que opera dentro de sus instalaciones.</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Área Solicitante</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Jefatura o supervisor de Plantabal que requiere y autoriza el trabajo contratado. Define el alcance, facilita condiciones de acceso y supervisa la ejecución.</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GE-SO-R34</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Formulario de Autorización de Ingreso de Contratistas. Documento obligatorio que acredita que el personal contratista cumple con la inducción, habilitaciones y requisitos administrativos para ingresar a planta.</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ART (Análisis de Riesgo en el Trabajo)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Análisis participativo realizado por el equipo de trabajo inmediatamente antes de iniciar la tarea. Desglosa la actividad paso a paso, identifica peligros por paso y define medidas de control específicas. Firmado por todos los participantes.</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Permiso de Trabajo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Documento formal que autoriza la ejecución de una actividad específica. Se distingue entre Permiso General (actividades de bajo a mediano riesgo) y Permiso para Trabajo de Alto Riesgo (requiere valoración médica previa en dispensario).</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Trabajo de Alto Riesgo (TAR)</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Actividad con potencial de causar lesión grave o fatal. En Plantabal se clasifican como TAR: trabajo en caliente, trabajo eléctrico/LOTO, trabajo en altura (≥1,8 m), trabajo en espacio confinado, excavaciones e izaje de cargas críticas.</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Dispensario Médico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Punto de valoración médica de Plantabal donde la enfermera realiza la evaluación previa al inicio de un Trabajo de Alto Riesgo: toma de signos vitales, verificación del estado de salud del trabajador y firma del permiso correspondiente.</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Dispositivo de Seguridad</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Elemento físico o electrónico instalado para prevenir accidentes: guardas de maquinaria, barreras, detectores de gases, sistemas de bloqueo (candados/tarjetas LOTO), válvulas de alivio, interruptores de emergencia.</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Procedimiento de Trabajo Seguro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Descripción paso a paso de cómo ejecutar una tarea reduciendo los riesgos al mínimo. Incluye: secuencia de operaciones, EPP requerido por paso, medidas de control y acciones de emergencia.</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Señalización de Seguridad</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Señales, conos, cintas y barreras que delimitan el área de trabajo y advierten sobre riesgos. Debe instalarse antes de iniciar y retirarse únicamente al cierre del permiso.</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Extintor Portátil</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Equipo de primera intervención contra incendio. Clasificación: PQS (fuegos A, B, C), CO₂ (equipos eléctricos), agua pressurizada (fuegos clase A). Uso: técnica PASS — Jalar pasador, Apuntar a la base, presionar la Palanca, barrer de lado a lado (Sweep).</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Disposición de Residuos</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Proceso de segregación, almacenamiento temporal y entrega de residuos para su gestión final conforme a la normativa ambiental vigente. El contratista es responsable de los residuos que genera.</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IPERC</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Identificación de Peligros, Evaluación de Riesgos y Controles. Documento base que el contratista elabora previo al inicio, complementado por el ART en sitio.</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LOTO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Lockout/Tagout: bloqueo y etiquetado de fuentes de energía peligrosas antes de intervenir equipos. Cada trabajador coloca su propio candado y tarjeta; ninguno puede retirar el de otro.</w:t>
            </w:r>
          </w:p>
        </w:tc>
      </w:tr>
      <w:tr w:rsidR="00E668DA" w14:paraId="736C16C5"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SDS / HDS</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Hoja de Datos de Seguridad. Información sobre riesgos, EPP requerido, manejo seguro y respuesta ante emergencias de una sustancia química.</w:t>
            </w:r>
          </w:p>
        </w:tc>
      </w:tr>
    </w:tbl>
    <w:p w14:paraId="736C16EA" w14:textId="77777777" w:rsidR="00E668DA" w:rsidRDefault="00E668DA">
      <w:pPr>
        <w:spacing w:before="0" w:after="0"/>
      </w:pPr>
    </w:p>
    <w:p w14:paraId="3149E90C" w14:textId="77777777" w:rsidR="008B4C8E" w:rsidRDefault="008B4C8E">
      <w:pPr>
        <w:spacing w:before="0" w:after="0"/>
      </w:pPr>
    </w:p>
    <w:p w14:paraId="3312A380" w14:textId="77777777" w:rsidR="008B4C8E" w:rsidRDefault="008B4C8E">
      <w:pPr>
        <w:spacing w:before="0" w:after="0"/>
      </w:pPr>
    </w:p>
    <w:p w14:paraId="2CB56302" w14:textId="77777777" w:rsidR="008B4C8E" w:rsidRDefault="008B4C8E">
      <w:pPr>
        <w:spacing w:before="0" w:after="0"/>
      </w:pPr>
    </w:p>
    <w:p w14:paraId="736C16EB" w14:textId="77777777" w:rsidR="00E668DA" w:rsidRDefault="00051B8C">
      <w:pPr>
        <w:pBdr>
          <w:top w:val="single" w:sz="4" w:space="0" w:color="000000"/>
          <w:left w:val="single" w:sz="4" w:space="0" w:color="000000"/>
          <w:bottom w:val="single" w:sz="4" w:space="0" w:color="000000"/>
          <w:right w:val="single" w:sz="4" w:space="0" w:color="000000"/>
        </w:pBdr>
        <w:shd w:val="clear" w:color="auto" w:fill="D9D9D9"/>
        <w:spacing w:before="60" w:after="40"/>
      </w:pPr>
      <w:r>
        <w:rPr>
          <w:b/>
          <w:bCs/>
        </w:rPr>
        <w:lastRenderedPageBreak/>
        <w:t>4. Responsabilidades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6EC" w14:textId="77777777" w:rsidR="00E668DA" w:rsidRDefault="00051B8C">
            <w:pPr>
              <w:spacing w:after="60"/>
              <w:jc w:val="center"/>
            </w:pPr>
            <w:r>
              <w:rPr>
                <w:b/>
                <w:bCs/>
              </w:rPr>
              <w:t>Actor</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6ED" w14:textId="77777777" w:rsidR="00E668DA" w:rsidRDefault="00051B8C">
            <w:pPr>
              <w:spacing w:after="60"/>
              <w:jc w:val="center"/>
            </w:pPr>
            <w:r>
              <w:rPr>
                <w:b/>
                <w:bCs/>
              </w:rPr>
              <w:t>Responsabilidad principal</w:t>
            </w:r>
          </w:p>
        </w:tc>
      </w:tr>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Equipo de Seguridad (E&amp;S)</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Verificar cumplimiento de EPP, herramientas y documentación en ingreso y durante la actividad. Emitir y firmar permisos para TAR. Realizar acompañamiento en ART. Registrar incumplimientos y aplicar sanciones. Detener trabajos inseguros.</w:t>
            </w:r>
          </w:p>
        </w:tc>
      </w:tr>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Área Solicitante / Jefe de Área (Plantabal)</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Definir el alcance del trabajo contratado. Coordinar con E&amp;S la inspección previa. Verificar condiciones seguras del área antes del ingreso. Firmar permisos de trabajo. Designar punto de contacto disponible durante toda la jornada.</w:t>
            </w:r>
          </w:p>
        </w:tc>
      </w:tr>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Supervisor del Contratista</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Asegurar que su personal ingrese con GE-SO-R34 y EPP completo. Liderar el ART antes de iniciar. Cumplir los tiempos establecidos para presentarse en área tras obtener el permiso en dispensario. Reportar incidentes y condiciones inseguras de inmediato.</w:t>
            </w:r>
          </w:p>
        </w:tc>
      </w:tr>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Trabajador Contratista</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Portar y usar correctamente el EPP en todo momento. Participar activamente en el ART. No iniciar ninguna actividad sin permiso de trabajo vigente. Mantener el área ordenada y reportar condiciones inseguras a su supervisor.</w:t>
            </w:r>
          </w:p>
        </w:tc>
      </w:tr>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Enfermera / Dispensario Médico</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Realizar la valoración médica previa a TAR: tomar signos vitales, evaluar aptitud del trabajador y firmar el permiso correspondiente. Registrar la evaluación y notificar a E&amp;S si el trabajador no está en condiciones de ejecutar la tarea.</w:t>
            </w:r>
          </w:p>
        </w:tc>
      </w:tr>
      <w:tr w:rsidR="00E668DA" w14:paraId="736C16EE" w14:textId="77777777">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b/>
                <w:sz w:val="20"/>
                <w:szCs w:val="20"/>
              </w:rPr>
              <w:t>Gerencia de Planta</w:t>
            </w:r>
          </w:p>
        </w:tc>
        <w:tc>
          <w:tcPr>
            <w:tcW w:w="70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Respaldar la aplicación de este estándar. Resolver incumplimientos graves. Autorizar la reanudación de trabajos suspendidos. Decidir sobre la continuidad de contratos ante incumplimientos reiterados.</w:t>
            </w:r>
          </w:p>
        </w:tc>
      </w:tr>
    </w:tbl>
    <w:p w14:paraId="736C16FE" w14:textId="77777777" w:rsidR="00E668DA" w:rsidRDefault="00E668DA">
      <w:pPr>
        <w:spacing w:before="0" w:after="0"/>
      </w:pPr>
    </w:p>
    <w:p w14:paraId="736C16FF" w14:textId="77777777" w:rsidR="00E668DA" w:rsidRDefault="00051B8C">
      <w:pPr>
        <w:pBdr>
          <w:top w:val="single" w:sz="4" w:space="0" w:color="000000"/>
          <w:left w:val="single" w:sz="4" w:space="0" w:color="000000"/>
          <w:bottom w:val="single" w:sz="4" w:space="0" w:color="000000"/>
          <w:right w:val="single" w:sz="4" w:space="0" w:color="000000"/>
        </w:pBdr>
        <w:shd w:val="clear" w:color="auto" w:fill="D9D9D9"/>
        <w:spacing w:before="60" w:after="40"/>
      </w:pPr>
      <w:r>
        <w:rPr>
          <w:b/>
          <w:bCs/>
        </w:rPr>
        <w:t>5. Desarrollo del instructivo.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
        <w:gridCol w:w="5888"/>
        <w:gridCol w:w="1900"/>
        <w:gridCol w:w="1300"/>
      </w:tblGrid>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00" w14:textId="77777777" w:rsidR="00E668DA" w:rsidRDefault="00051B8C">
            <w:pPr>
              <w:spacing w:after="60"/>
              <w:jc w:val="center"/>
            </w:pPr>
            <w:r>
              <w:rPr>
                <w:b/>
                <w:bCs/>
              </w:rPr>
              <w:t>#</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01" w14:textId="77777777" w:rsidR="00E668DA" w:rsidRDefault="00051B8C">
            <w:pPr>
              <w:spacing w:after="60"/>
              <w:jc w:val="center"/>
            </w:pPr>
            <w:r>
              <w:rPr>
                <w:b/>
                <w:bCs/>
              </w:rPr>
              <w:t>Actividad</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02" w14:textId="77777777" w:rsidR="00E668DA" w:rsidRPr="00662CE9" w:rsidRDefault="00051B8C" w:rsidP="00662CE9">
            <w:pPr>
              <w:spacing w:after="60"/>
              <w:jc w:val="center"/>
              <w:rPr>
                <w:lang w:val="es-EC"/>
              </w:rPr>
            </w:pPr>
            <w:r>
              <w:rPr>
                <w:b/>
                <w:bCs/>
                <w:lang w:val="es-EC"/>
              </w:rPr>
              <w:t>Responsable</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03" w14:textId="77777777" w:rsidR="00E668DA" w:rsidRDefault="00051B8C" w:rsidP="00662CE9">
            <w:pPr>
              <w:spacing w:after="60"/>
              <w:jc w:val="center"/>
            </w:pPr>
            <w:r>
              <w:rPr>
                <w:b/>
                <w:bCs/>
              </w:rPr>
              <w:t>Notificar</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1: INGRESO Y VERIFICACIÓN DOCUMENTAL</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1.1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 personal contratista presenta en portería / E&amp;S el GE-SO-R34 vigente. Se verifica: inducción de seguridad activa, cert. médico vigente, habilitaciones individuales según el tipo de trabajo a realizar y filiación IESS del mes en curso. Sin GE-SO-R34 completo no se autoriza el ingreso.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1.2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E&amp;S verifica la identidad del trabajador contra el GE-SO-R34. El supervisor del contratista presenta la lista actualizada de personal que ingresará ese día y el tipo de actividad a ejecutar.</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1.3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Verificación de EPP en ingreso: casco clase E, gafas de seguridad, calzado con punta de acero, ropa de trabajo de manga larga. Si la actividad requiere EPP adicional (arnés, careta, guantes especializados), el contratista debe presentarlo en este punto para verificación. EPP deficiente = no ingresa.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1.4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Verificación de herramientas y equipos: se realiza inspección visual en ingreso. Herramientas en mal estado, cables empalchados, equipos sin guardas o cilindros sin cadena no ingresan. El supervisor del contratista firma la lista de herramientas autorizadas.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2: DISPENSARIO MÉDICO — VALORACIÓN PREVIA A TRABAJO DE ALTO RIESGO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2.1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Todo trabajador contratista que vaya a ejecutar un Trabajo de Alto Riesgo (TAR) debe presentarse al dispensario médico ANTES de dirigirse al área de trabajo. La enfermera realiza: toma de signos vitales (presión, frecuencia cardíaca, saturación de O₂), evaluación del estado general y firma del permiso de trabajo.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Enfermera / Dispensario</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2.2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Tipos de TAR que requieren valoración en dispensario: trabajo en caliente (soldadura, corte, esmerilado), trabajo eléctrico / LOTO, trabajo en altura (≥1,8 m), trabajo en espacio confinado, excavaciones y trabajo de izaje de cargas críticas.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2.3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TIEMPO LÍMITE: Una vez emitido y firmado el permiso en dispensario, el trabajador o equipo contratista tiene un máximo de 20 minutos para presentarse en el área de trabajo con el Técnico de E&amp;S asignado. Pasado ese tiempo sin presentación, el técnico continuará con otras actividades y la atención del permiso quedará postergada hasta disponibilidad. El contratista deberá gestionar una nueva cita con E&amp;S.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2.4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Si la enfermera determina que el trabajador no está en condiciones físicas para ejecutar el TAR (signos vitales fuera de rango, fatiga evidente, sospecha de consumo de alcohol o sustancias), notifica a E&amp;S y el permiso no es emitido. El trabajador deberá retirarse del área hasta nueva evaluación.</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Enfermera / Dispensario</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 / 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3: ART Y PERMISO DE TRABAJO EN SITIO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3.1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Al llegar al área de trabajo, el supervisor del contratista lidera el ART con todo el equipo participante. El ART desglosa la actividad paso a paso e identifica para cada paso: peligro específico, riesgo asociado y medida de control a aplicar. Ejemplo para trabajo en caliente: Paso 'encendido del soplete' → Peligro 'chispa / llama' → Riesgo 'incendio' → Control 'extintor PQS 6 kg a ≤10 m + careta soldador + delantal cuero + vigía de fuego'. El ART es firmado por todos los participantes y queda físicamente en el área durante la ejecución.</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3.2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 Técnico de E&amp;S revisa el ART, verifica que las medidas de control estén disponibles en sitio y firma el permiso de trabajo. Sin la firma de E&amp;S el trabajo no puede iniciarse. El permiso es válido solo para la jornada y área indicadas; si el trabajo se extiende a otro día, se emite un nuevo permiso.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3.3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Permisos por tipo de Trabajo de Alto Riesgo y controles mínimos requeridos en sitio: (a) Caliente: extintor PQS ≥6 kg a ≤10 m, vigía de fuego, eliminar inflamables en radio 10 m, revisión post-trabajo a los 30 min. (b) Eléctrico/LOTO: candado y tarjeta por cada trabajador, verificación de ausencia de tensión, señalización eléctrica. (c) Altura: arnés + línea de vida, punto de anclaje verificado, plan de rescate. (d) Espacio Confinado: medición de gases (O₂ 19,5%-23,5%, CO &lt;25 ppm, H₂S &lt;10 ppm, LEL &lt;10%), vigía exterior, equipo de rescate. (e) Excavación: entibado o talud definido, barrera perimetral, señalización. (f) Izaje: certificado del equipo, eslinga sin daños, carga &lt;80% de capacidad nominal, operador habilitado.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 / 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4: SEÑALIZACIÓN, DISPOSITIVOS DE SEGURIDAD Y PROCEDIMIENTOS DE TRABAJO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4.1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Antes de iniciar, el contratista instala la señalización del área de trabajo: cinta amarilla/negra (precaución) o roja/blanca (peligro/prohibido paso) según el nivel de riesgo. Se colocan señales de advertencia del riesgo específico, obligación de EPP y prohibición según aplique. La señalización delimita claramente el área de terceros y del tránsito de personas y vehículos.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4.2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Verificar que todos los dispositivos de seguridad relevantes estén operativos antes de iniciar: guardas de maquinaria instaladas y fijas, barreras físicas colocadas, detectores de gases calibrados y encendidos (EC), sistemas de bloqueo activos (LOTO), válvulas de alivio operativas (equipos a presión), interruptores de emergencia accesibles y sin obstáculos.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 / 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4.3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 supervisor del contratista explica al equipo el procedimiento de trabajo seguro paso a paso (basado en el IPERC y el ART): secuencia de operaciones, EPP específico por etapa, puntos críticos de control y señales de parada. Ningún trabajador inicia una etapa sin entender el paso que le corresponde.</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4.4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Uso correcto de extintores portátiles: identificar el tipo correcto (PQS para fuegos A/B/C; CO₂ para equipos eléctricos; nunca agua en fuegos eléctricos). Técnica PASS: Jalar el pasador de seguridad → Apuntar la boquilla a la BASE de las llamas → presionar la Palanca → Barrer de lado a lado. Rango efectivo: 2-3 metros. Si el fuego no se controla en 30 segundos, evacuar y llamar a emergencias.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4.5</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 contratista verifica la ubicación y accesibilidad del botiquín de primeros auxilios y del punto de encuentro de emergencia más cercano. Todos los trabajadores deben conocer el número de emergencias interno de Plantabal y el protocolo de notificación de incidentes.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5: EJECUCIÓN DEL TRABAJO Y CONDICIONES EN SITIO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5.1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Durante la ejecución, el supervisor del contratista mantiene supervisión permanente del equipo. Cualquier cambio de alcance, condición nueva o peligro no previsto en el ART obliga a detener el trabajo, notificar a E&amp;S y actualizar el ART antes de continuar. No se improvisan soluciones de seguridad en campo sin aprobación de E&amp;S.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5.2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Orden y limpieza continua: residuos se depositan en contenedores identificados, herramientas y materiales se almacenan fuera de pasillos y vías de evacuación. Cables y mangueras se canaletan o protegen al cruzar zonas de tránsito. El área debe poder evacuarse en cualquier momento sin obstáculos.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de Área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5.3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Está prohibido modificar, retirar o inhabilitar dispositivos de seguridad (guardas, candados LOTO, detectores, barreras) durante la ejecución sin autorización expresa de E&amp;S y del Área Solicitante. La violación de dispositivos de seguridad es incumplimiento grave con suspensión inmediata.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Gerencia de Planta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5.4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 Técnico de E&amp;S realiza visitas de seguimiento durante la jornada. Si detecta desviaciones del ART o del permiso, puede emitir una observación (corrección en el momento) o detener el trabajo (riesgo inminente). Las observaciones se registran; las detenciones generan reporte formal.</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6: CIERRE DEL PERMISO DE TRABAJO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6.1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Al finalizar la actividad o la jornada, el supervisor del contratista notifica al Técnico de E&amp;S para realizar el cierre del permiso. El cierre incluye: verificación de que el trabajo está completo o en pausa segura, inspección visual del área, confirmación de que todos los trabajadores están fuera del área de riesgo.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 / 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6.2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Retiro de señalización: el contratista retira cinta, conos, señales y barreras utilizadas. No se retira la señalización de un trabajo en curso o en pausa hasta que E&amp;S confirme el cierre del permiso. La señalización solo puede quedar instalada de un día para otro si el permiso cubre jornadas múltiples y E&amp;S lo autoriza explícitamente.</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6.3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Retiro de bloqueos LOTO: cada trabajador retira su propio candado y tarjeta en presencia del Técnico de E&amp;S. La re-energización del equipo la realiza el personal autorizado de Plantabal, no el contratista.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 / Área Solicitante</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6.4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El Técnico de E&amp;S y el Área Solicitante firman el cierre del permiso. Sin esas dos firmas el permiso no se considera cerrado. Los permisos cerrados se archivan en E&amp;S por un mínimo de 12 meses.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 / Área Solicitante</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7: DISPOSICIÓN DE RESIDUOS Y LIMPIEZA FINAL</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7.1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Los residuos generados se segregan en punto de origen: comunes (negro), reciclables (azul/verde), peligrosos (rojo — trapos contaminados, envases de químicos, filtros, baterías). Prohibido mezclar residuos peligrosos con comunes.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7.2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Residuos peligrosos: el contratista los retira con gestor ambiental autorizado o los entrega al área de almacenamiento temporal de Plantabal previa coordinación con E&amp;S. Debe presentar manifiesto de disposición si se solicita.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 / 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7.3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Al término del contrato o de cada fase de trabajo, el contratista deja el área completamente libre de residuos, materiales sobrantes, herramientas y equipos propios. E&amp;S y el Área Solicitante verifican y dan conformidad. Sin conformidad de ambas partes, el contratista no puede retirarse de planta.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Área Solicitante / Equipo de E&amp;S</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7.4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Prohibido verter líquidos contaminantes (aceites, solventes, pinturas) en alcantarillado, suelo o cuerpos de agua. Ante derrame accidental: contener de inmediato con material absorbente, notificar a E&amp;S y Área Solicitante, y ejecutar el plan de respuesta a derrames del contratista.</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Contratista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 / Área Solicitante</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FASE 8: INCUMPLIMIENTOS Y SANCIONES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8.1</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Falta leve (primer incumplimiento): advertencia verbal + corrección inmediata antes de continuar + registro en E&amp;S. Ejemplos: EPP incompleto, área sin delimitar al inicio, herramienta menor en mal estado.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Supervisor de Área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8.2</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Falta moderada (reincidencia o segundo incumplimiento): paralización del trabajo hasta subsanar + notificación formal escrita al representante legal de la contratista. Ejemplos: ART no elaborado, ausencia de señalización en TAR, dispositivo de seguridad retirado sin autorización.</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Gerencia de Planta</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8.3</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Falta grave (tercer incumplimiento o gravedad alta): suspensión de todas las actividades de la empresa contratista + reporte a Gerencia General + evaluación de continuidad del contrato. Ejemplos: inicio de TAR sin permiso, violación de LOTO, trabajo en altura sin arnés.</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Gerencia de Planta</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Gerencia General</w:t>
            </w:r>
          </w:p>
        </w:tc>
      </w:tr>
      <w:tr w:rsidR="00E668DA" w14:paraId="736C1704" w14:textId="77777777" w:rsidTr="00662CE9">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b/>
                <w:sz w:val="20"/>
                <w:szCs w:val="20"/>
              </w:rPr>
              <w:t>8.4</w:t>
            </w:r>
          </w:p>
        </w:tc>
        <w:tc>
          <w:tcPr>
            <w:tcW w:w="588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spacing w:before="0" w:after="40"/>
            </w:pPr>
            <w:r>
              <w:rPr>
                <w:sz w:val="20"/>
                <w:szCs w:val="20"/>
              </w:rPr>
              <w:t>Riesgo inminente: paralización y evacuación inmediata del área. No se reanudan actividades hasta corrección verificada por E&amp;S y Gerencia. Si el riesgo se originó por negligencia del contratista, la reanudación queda sujeta a evaluación disciplinaria del contrato.</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Equipo de E&amp;S</w:t>
            </w:r>
          </w:p>
        </w:tc>
        <w:tc>
          <w:tcPr>
            <w:tcW w:w="13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pPr>
              <w:jc w:val="center"/>
              <w:spacing w:before="0" w:after="40"/>
            </w:pPr>
            <w:r>
              <w:rPr>
                <w:sz w:val="20"/>
                <w:szCs w:val="20"/>
              </w:rPr>
              <w:t>Gerencia de Planta</w:t>
            </w:r>
          </w:p>
        </w:tc>
      </w:tr>
    </w:tbl>
    <w:p w14:paraId="736C176B" w14:textId="77777777" w:rsidR="00E668DA" w:rsidRDefault="00E668DA">
      <w:pPr>
        <w:spacing w:before="0" w:after="0"/>
      </w:pPr>
    </w:p>
    <w:p w14:paraId="736C176C" w14:textId="77777777" w:rsidR="00E668DA" w:rsidRDefault="00051B8C">
      <w:pPr>
        <w:pBdr>
          <w:top w:val="single" w:sz="4" w:space="0" w:color="000000"/>
          <w:left w:val="single" w:sz="4" w:space="0" w:color="000000"/>
          <w:bottom w:val="single" w:sz="4" w:space="0" w:color="000000"/>
          <w:right w:val="single" w:sz="4" w:space="0" w:color="000000"/>
        </w:pBdr>
        <w:shd w:val="clear" w:color="auto" w:fill="D9D9D9"/>
        <w:spacing w:before="60" w:after="40"/>
      </w:pPr>
      <w:r>
        <w:rPr>
          <w:b/>
          <w:bCs/>
        </w:rPr>
        <w:lastRenderedPageBreak/>
        <w:t>6. Disposición Reglamentaria.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438"/>
      </w:tblGrid>
      <w:tr w:rsidR="00E668DA" w14:paraId="736C176F" w14:textId="77777777">
        <w:trPr>
          <w:tblHeader/>
        </w:trPr>
        <w:tc>
          <w:tcPr>
            <w:tcW w:w="32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6D" w14:textId="77777777" w:rsidR="00E668DA" w:rsidRDefault="00051B8C">
            <w:pPr>
              <w:spacing w:after="60"/>
              <w:jc w:val="center"/>
            </w:pPr>
            <w:r>
              <w:rPr>
                <w:b/>
                <w:bCs/>
              </w:rPr>
              <w:t>Norma</w:t>
            </w:r>
          </w:p>
        </w:tc>
        <w:tc>
          <w:tcPr>
            <w:tcW w:w="64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6E" w14:textId="77777777" w:rsidR="00E668DA" w:rsidRDefault="00051B8C">
            <w:pPr>
              <w:spacing w:after="60"/>
              <w:jc w:val="center"/>
            </w:pPr>
            <w:r>
              <w:rPr>
                <w:b/>
                <w:bCs/>
              </w:rPr>
              <w:t>Artículo / Requisito aplicable</w:t>
            </w:r>
          </w:p>
        </w:tc>
      </w:tr>
      <w:tr w:rsidR="00E668DA" w14:paraId="736C1772" w14:textId="77777777">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36C1770" w14:textId="77777777" w:rsidR="00E668DA" w:rsidRDefault="00051B8C">
            <w:pPr>
              <w:spacing w:after="60"/>
              <w:jc w:val="both"/>
            </w:pPr>
            <w:r>
              <w:rPr>
                <w:b/>
                <w:bCs/>
                <w:sz w:val="19"/>
                <w:szCs w:val="19"/>
              </w:rPr>
              <w:t>D.E. 255 (2024)</w:t>
            </w:r>
          </w:p>
        </w:tc>
        <w:tc>
          <w:tcPr>
            <w:tcW w:w="64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6C1771" w14:textId="359D22D1" w:rsidR="00E668DA" w:rsidRDefault="00051B8C">
            <w:pPr>
              <w:spacing w:after="60"/>
              <w:jc w:val="both"/>
            </w:pPr>
            <w:r>
              <w:rPr>
                <w:sz w:val="19"/>
                <w:szCs w:val="19"/>
              </w:rPr>
              <w:t xml:space="preserve">Obligación del empleador de garantizar formación y capacitación continua en E&amp;S.</w:t>
            </w:r>
          </w:p>
        </w:tc>
      </w:tr>
      <w:tr w:rsidR="00E668DA" w14:paraId="736C1775" w14:textId="77777777">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36C1773" w14:textId="77777777" w:rsidR="00E668DA" w:rsidRDefault="00051B8C">
            <w:pPr>
              <w:spacing w:after="60"/>
              <w:jc w:val="both"/>
            </w:pPr>
            <w:r>
              <w:rPr>
                <w:b/>
                <w:bCs/>
                <w:sz w:val="19"/>
                <w:szCs w:val="19"/>
              </w:rPr>
              <w:t>Resolución CD-513 (IESS)</w:t>
            </w:r>
          </w:p>
        </w:tc>
        <w:tc>
          <w:tcPr>
            <w:tcW w:w="64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6C1774" w14:textId="684D6E9C" w:rsidR="00E668DA" w:rsidRDefault="00051B8C">
            <w:pPr>
              <w:spacing w:after="60"/>
              <w:jc w:val="both"/>
            </w:pPr>
            <w:r>
              <w:rPr>
                <w:sz w:val="19"/>
                <w:szCs w:val="19"/>
              </w:rPr>
              <w:t>Exigencia de programas de prevención de riesgos y capacitación al personal.</w:t>
            </w:r>
          </w:p>
        </w:tc>
      </w:tr>
      <w:tr w:rsidR="00E668DA" w14:paraId="736C1778" w14:textId="77777777">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36C1776" w14:textId="77777777" w:rsidR="00E668DA" w:rsidRDefault="00051B8C">
            <w:pPr>
              <w:spacing w:after="60"/>
              <w:jc w:val="both"/>
            </w:pPr>
            <w:r>
              <w:rPr>
                <w:b/>
                <w:bCs/>
                <w:sz w:val="19"/>
                <w:szCs w:val="19"/>
              </w:rPr>
              <w:t>AM MDT-2017-135</w:t>
            </w:r>
          </w:p>
        </w:tc>
        <w:tc>
          <w:tcPr>
            <w:tcW w:w="64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6C1777" w14:textId="7D9949D5" w:rsidR="00E668DA" w:rsidRDefault="00051B8C">
            <w:pPr>
              <w:spacing w:after="60"/>
              <w:jc w:val="both"/>
            </w:pPr>
            <w:r>
              <w:rPr>
                <w:sz w:val="19"/>
                <w:szCs w:val="19"/>
              </w:rPr>
              <w:t>Obligación de formación e información al trabajador.</w:t>
            </w:r>
          </w:p>
        </w:tc>
      </w:tr>
      <w:tr w:rsidR="00E668DA" w14:paraId="736C177B" w14:textId="77777777">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36C1779" w14:textId="77777777" w:rsidR="00E668DA" w:rsidRDefault="00051B8C">
            <w:pPr>
              <w:spacing w:after="60"/>
              <w:jc w:val="both"/>
            </w:pPr>
            <w:r>
              <w:rPr>
                <w:b/>
                <w:bCs/>
                <w:sz w:val="19"/>
                <w:szCs w:val="19"/>
              </w:rPr>
              <w:t>AM 0004-2026 (SISAT)</w:t>
            </w:r>
          </w:p>
        </w:tc>
        <w:tc>
          <w:tcPr>
            <w:tcW w:w="64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6C177A" w14:textId="77777777" w:rsidR="00E668DA" w:rsidRDefault="00051B8C">
            <w:pPr>
              <w:spacing w:after="60"/>
              <w:jc w:val="both"/>
            </w:pPr>
            <w:r>
              <w:rPr>
                <w:sz w:val="19"/>
                <w:szCs w:val="19"/>
              </w:rPr>
              <w:t>Registro y reporte de actividades de capacitación ante la autoridad competente.</w:t>
            </w:r>
          </w:p>
        </w:tc>
      </w:tr>
      <w:tr w:rsidR="00E668DA" w14:paraId="736C177E" w14:textId="77777777">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36C177C" w14:textId="77777777" w:rsidR="00E668DA" w:rsidRDefault="00051B8C">
            <w:pPr>
              <w:spacing w:after="60"/>
              <w:jc w:val="both"/>
            </w:pPr>
            <w:r>
              <w:rPr>
                <w:b/>
                <w:bCs/>
                <w:sz w:val="19"/>
                <w:szCs w:val="19"/>
              </w:rPr>
              <w:t>ISO 45001:2018</w:t>
            </w:r>
          </w:p>
        </w:tc>
        <w:tc>
          <w:tcPr>
            <w:tcW w:w="6438"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tcPr>
          <w:p w14:paraId="736C177D" w14:textId="77777777" w:rsidR="00E668DA" w:rsidRDefault="00051B8C">
            <w:pPr>
              <w:spacing w:after="60"/>
              <w:jc w:val="both"/>
            </w:pPr>
            <w:r>
              <w:rPr>
                <w:sz w:val="19"/>
                <w:szCs w:val="19"/>
              </w:rPr>
              <w:t xml:space="preserve">Req. 7.2 (Competencia) y Req. 7.3 (Toma de conciencia).</w:t>
            </w:r>
          </w:p>
        </w:tc>
      </w:tr>
    </w:tbl>
    <w:p w14:paraId="736C177F" w14:textId="77777777" w:rsidR="00E668DA" w:rsidRDefault="00E668DA">
      <w:pPr>
        <w:spacing w:before="0" w:after="0"/>
      </w:pPr>
    </w:p>
    <w:p w14:paraId="736C1780" w14:textId="77777777" w:rsidR="00E668DA" w:rsidRDefault="00051B8C">
      <w:pPr>
        <w:pBdr>
          <w:top w:val="single" w:sz="4" w:space="0" w:color="000000"/>
          <w:left w:val="single" w:sz="4" w:space="0" w:color="000000"/>
          <w:bottom w:val="single" w:sz="4" w:space="0" w:color="000000"/>
          <w:right w:val="single" w:sz="4" w:space="0" w:color="000000"/>
        </w:pBdr>
        <w:shd w:val="clear" w:color="auto" w:fill="D9D9D9"/>
        <w:spacing w:before="60" w:after="40"/>
      </w:pPr>
      <w:r>
        <w:rPr>
          <w:b/>
          <w:bCs/>
        </w:rPr>
        <w:t>7. Información Documentada: Registros.</w:t>
      </w:r>
    </w:p>
    <w:tbl>
      <w:tblPr>
        <w:tblW w:w="10773"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1072"/>
        <w:gridCol w:w="320"/>
        <w:gridCol w:w="341"/>
        <w:gridCol w:w="298"/>
        <w:gridCol w:w="1371"/>
        <w:gridCol w:w="1559"/>
        <w:gridCol w:w="1843"/>
        <w:gridCol w:w="992"/>
        <w:gridCol w:w="1417"/>
      </w:tblGrid>
      <w:tr w:rsidR="00E668DA" w14:paraId="736C1782" w14:textId="77777777" w:rsidTr="003F18FD">
        <w:tc>
          <w:tcPr>
            <w:tcW w:w="10773" w:type="dxa"/>
            <w:gridSpan w:val="10"/>
            <w:tcBorders>
              <w:top w:val="single" w:sz="4" w:space="0" w:color="000000"/>
              <w:left w:val="single" w:sz="4" w:space="0" w:color="000000"/>
              <w:bottom w:val="single" w:sz="4" w:space="0" w:color="000000"/>
              <w:right w:val="single" w:sz="4" w:space="0" w:color="000000"/>
            </w:tcBorders>
            <w:shd w:val="clear" w:color="auto" w:fill="D9D9D9"/>
            <w:tcMar>
              <w:top w:w="50" w:type="dxa"/>
              <w:left w:w="100" w:type="dxa"/>
              <w:bottom w:w="50" w:type="dxa"/>
              <w:right w:w="100" w:type="dxa"/>
            </w:tcMar>
          </w:tcPr>
          <w:p w14:paraId="736C1781" w14:textId="77777777" w:rsidR="00E668DA" w:rsidRDefault="00051B8C">
            <w:pPr>
              <w:spacing w:after="60"/>
              <w:jc w:val="center"/>
            </w:pPr>
            <w:r>
              <w:rPr>
                <w:b/>
                <w:bCs/>
              </w:rPr>
              <w:t>LISTA DE REGISTROS</w:t>
            </w:r>
          </w:p>
        </w:tc>
      </w:tr>
      <w:tr w:rsidR="00E668DA" w:rsidRPr="003F18FD" w14:paraId="736C1789" w14:textId="77777777" w:rsidTr="003F18FD">
        <w:trPr>
          <w:tblHeader/>
        </w:trPr>
        <w:tc>
          <w:tcPr>
            <w:tcW w:w="1560" w:type="dxa"/>
            <w:vMerge w:val="restart"/>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3" w14:textId="77777777" w:rsidR="00E668DA" w:rsidRPr="003F18FD" w:rsidRDefault="00051B8C">
            <w:pPr>
              <w:spacing w:after="60"/>
              <w:jc w:val="center"/>
              <w:rPr>
                <w:sz w:val="16"/>
                <w:szCs w:val="16"/>
              </w:rPr>
            </w:pPr>
            <w:r>
              <w:rPr>
                <w:b/>
                <w:bCs/>
                <w:sz w:val="16"/>
                <w:szCs w:val="16"/>
              </w:rPr>
              <w:t>CÓDIGO</w:t>
            </w:r>
          </w:p>
        </w:tc>
        <w:tc>
          <w:tcPr>
            <w:tcW w:w="1072" w:type="dxa"/>
            <w:vMerge w:val="restart"/>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4" w14:textId="77777777" w:rsidR="00E668DA" w:rsidRPr="003F18FD" w:rsidRDefault="00051B8C">
            <w:pPr>
              <w:spacing w:after="60"/>
              <w:jc w:val="center"/>
              <w:rPr>
                <w:sz w:val="16"/>
                <w:szCs w:val="16"/>
              </w:rPr>
            </w:pPr>
            <w:r>
              <w:rPr>
                <w:b/>
                <w:bCs/>
                <w:sz w:val="16"/>
                <w:szCs w:val="16"/>
              </w:rPr>
              <w:t>NOMBRE</w:t>
            </w:r>
          </w:p>
        </w:tc>
        <w:tc>
          <w:tcPr>
            <w:tcW w:w="959" w:type="dxa"/>
            <w:gridSpan w:val="3"/>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5" w14:textId="77777777" w:rsidR="00E668DA" w:rsidRPr="003F18FD" w:rsidRDefault="00051B8C">
            <w:pPr>
              <w:spacing w:after="60"/>
              <w:jc w:val="center"/>
              <w:rPr>
                <w:sz w:val="16"/>
                <w:szCs w:val="16"/>
              </w:rPr>
            </w:pPr>
            <w:r>
              <w:rPr>
                <w:b/>
                <w:bCs/>
                <w:sz w:val="16"/>
                <w:szCs w:val="16"/>
              </w:rPr>
              <w:t>TIPO</w:t>
            </w:r>
          </w:p>
        </w:tc>
        <w:tc>
          <w:tcPr>
            <w:tcW w:w="4773" w:type="dxa"/>
            <w:gridSpan w:val="3"/>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6" w14:textId="77777777" w:rsidR="00E668DA" w:rsidRPr="003F18FD" w:rsidRDefault="00051B8C">
            <w:pPr>
              <w:spacing w:after="60"/>
              <w:jc w:val="center"/>
              <w:rPr>
                <w:sz w:val="16"/>
                <w:szCs w:val="16"/>
              </w:rPr>
            </w:pPr>
            <w:r>
              <w:rPr>
                <w:b/>
                <w:bCs/>
                <w:sz w:val="16"/>
                <w:szCs w:val="16"/>
              </w:rPr>
              <w:t>ALMACENAMIENTO</w:t>
            </w:r>
          </w:p>
        </w:tc>
        <w:tc>
          <w:tcPr>
            <w:tcW w:w="992" w:type="dxa"/>
            <w:vMerge w:val="restart"/>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7" w14:textId="77777777" w:rsidR="00E668DA" w:rsidRPr="003F18FD" w:rsidRDefault="00051B8C">
            <w:pPr>
              <w:spacing w:after="60"/>
              <w:jc w:val="center"/>
              <w:rPr>
                <w:sz w:val="16"/>
                <w:szCs w:val="16"/>
              </w:rPr>
            </w:pPr>
            <w:r>
              <w:rPr>
                <w:b/>
                <w:bCs/>
                <w:sz w:val="16"/>
                <w:szCs w:val="16"/>
              </w:rPr>
              <w:t>ACTIVO</w:t>
            </w:r>
          </w:p>
        </w:tc>
        <w:tc>
          <w:tcPr>
            <w:tcW w:w="1417" w:type="dxa"/>
            <w:vMerge w:val="restart"/>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8" w14:textId="77777777" w:rsidR="00E668DA" w:rsidRPr="003F18FD" w:rsidRDefault="00051B8C">
            <w:pPr>
              <w:spacing w:after="60"/>
              <w:jc w:val="center"/>
              <w:rPr>
                <w:sz w:val="16"/>
                <w:szCs w:val="16"/>
              </w:rPr>
            </w:pPr>
            <w:r>
              <w:rPr>
                <w:b/>
                <w:bCs/>
                <w:sz w:val="16"/>
                <w:szCs w:val="16"/>
              </w:rPr>
              <w:t>DISPOSICIÓN</w:t>
            </w:r>
          </w:p>
        </w:tc>
      </w:tr>
      <w:tr w:rsidR="00E668DA" w14:paraId="736C1794" w14:textId="77777777" w:rsidTr="003F18FD">
        <w:trPr>
          <w:tblHeader/>
        </w:trPr>
        <w:tc>
          <w:tcPr>
            <w:tcW w:w="1560" w:type="dxa"/>
            <w:vMerge/>
            <w:tcBorders>
              <w:top w:val="single" w:sz="4" w:space="0" w:color="000000"/>
              <w:left w:val="single" w:sz="4" w:space="0" w:color="000000"/>
              <w:bottom w:val="single" w:sz="4" w:space="0" w:color="000000"/>
              <w:right w:val="single" w:sz="4" w:space="0" w:color="000000"/>
            </w:tcBorders>
          </w:tcPr>
          <w:p w14:paraId="736C178A" w14:textId="77777777" w:rsidR="00E668DA" w:rsidRDefault="00E668DA"/>
        </w:tc>
        <w:tc>
          <w:tcPr>
            <w:tcW w:w="1072" w:type="dxa"/>
            <w:vMerge/>
            <w:tcBorders>
              <w:top w:val="single" w:sz="4" w:space="0" w:color="000000"/>
              <w:left w:val="single" w:sz="4" w:space="0" w:color="000000"/>
              <w:bottom w:val="single" w:sz="4" w:space="0" w:color="000000"/>
              <w:right w:val="single" w:sz="4" w:space="0" w:color="000000"/>
            </w:tcBorders>
          </w:tcPr>
          <w:p w14:paraId="736C178B" w14:textId="77777777" w:rsidR="00E668DA" w:rsidRDefault="00E668DA"/>
        </w:tc>
        <w:tc>
          <w:tcPr>
            <w:tcW w:w="32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C" w14:textId="77777777" w:rsidR="00E668DA" w:rsidRDefault="00051B8C">
            <w:pPr>
              <w:spacing w:after="60"/>
              <w:jc w:val="center"/>
            </w:pPr>
            <w:r>
              <w:rPr>
                <w:b/>
                <w:bCs/>
              </w:rPr>
              <w:t>F</w:t>
            </w:r>
          </w:p>
        </w:tc>
        <w:tc>
          <w:tcPr>
            <w:tcW w:w="34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D" w14:textId="77777777" w:rsidR="00E668DA" w:rsidRDefault="00051B8C">
            <w:pPr>
              <w:spacing w:after="60"/>
              <w:jc w:val="center"/>
            </w:pPr>
            <w:r>
              <w:rPr>
                <w:b/>
                <w:bCs/>
              </w:rPr>
              <w:t>D</w:t>
            </w:r>
          </w:p>
        </w:tc>
        <w:tc>
          <w:tcPr>
            <w:tcW w:w="29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E" w14:textId="77777777" w:rsidR="00E668DA" w:rsidRDefault="00051B8C">
            <w:pPr>
              <w:spacing w:after="60"/>
              <w:jc w:val="center"/>
            </w:pPr>
            <w:r>
              <w:rPr>
                <w:b/>
                <w:bCs/>
              </w:rPr>
              <w:t>I</w:t>
            </w:r>
          </w:p>
        </w:tc>
        <w:tc>
          <w:tcPr>
            <w:tcW w:w="1371"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8F" w14:textId="77777777" w:rsidR="00E668DA" w:rsidRPr="003F18FD" w:rsidRDefault="00051B8C">
            <w:pPr>
              <w:spacing w:after="60"/>
              <w:jc w:val="center"/>
              <w:rPr>
                <w:sz w:val="16"/>
                <w:szCs w:val="16"/>
              </w:rPr>
            </w:pPr>
            <w:r>
              <w:rPr>
                <w:b/>
                <w:bCs/>
                <w:sz w:val="16"/>
                <w:szCs w:val="16"/>
              </w:rPr>
              <w:t>LUGAR ARCHIVO</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90" w14:textId="77777777" w:rsidR="00E668DA" w:rsidRPr="003F18FD" w:rsidRDefault="00051B8C">
            <w:pPr>
              <w:spacing w:after="60"/>
              <w:jc w:val="center"/>
              <w:rPr>
                <w:sz w:val="16"/>
                <w:szCs w:val="16"/>
              </w:rPr>
            </w:pPr>
            <w:r>
              <w:rPr>
                <w:b/>
                <w:bCs/>
                <w:sz w:val="16"/>
                <w:szCs w:val="16"/>
              </w:rPr>
              <w:t>FUNCIONARIO</w:t>
            </w:r>
          </w:p>
        </w:tc>
        <w:tc>
          <w:tcPr>
            <w:tcW w:w="1843"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91" w14:textId="77777777" w:rsidR="00E668DA" w:rsidRPr="003F18FD" w:rsidRDefault="00051B8C">
            <w:pPr>
              <w:spacing w:after="60"/>
              <w:jc w:val="center"/>
              <w:rPr>
                <w:sz w:val="16"/>
                <w:szCs w:val="16"/>
              </w:rPr>
            </w:pPr>
            <w:r>
              <w:rPr>
                <w:b/>
                <w:bCs/>
                <w:sz w:val="16"/>
                <w:szCs w:val="16"/>
              </w:rPr>
              <w:t>RECUPERACIÓN</w:t>
            </w:r>
          </w:p>
        </w:tc>
        <w:tc>
          <w:tcPr>
            <w:tcW w:w="992" w:type="dxa"/>
            <w:vMerge/>
            <w:tcBorders>
              <w:top w:val="single" w:sz="4" w:space="0" w:color="000000"/>
              <w:left w:val="single" w:sz="4" w:space="0" w:color="000000"/>
              <w:bottom w:val="single" w:sz="4" w:space="0" w:color="000000"/>
              <w:right w:val="single" w:sz="4" w:space="0" w:color="000000"/>
            </w:tcBorders>
          </w:tcPr>
          <w:p w14:paraId="736C1792" w14:textId="77777777" w:rsidR="00E668DA" w:rsidRDefault="00E668DA"/>
        </w:tc>
        <w:tc>
          <w:tcPr>
            <w:tcW w:w="1417" w:type="dxa"/>
            <w:vMerge/>
            <w:tcBorders>
              <w:top w:val="single" w:sz="4" w:space="0" w:color="000000"/>
              <w:left w:val="single" w:sz="4" w:space="0" w:color="000000"/>
              <w:bottom w:val="single" w:sz="4" w:space="0" w:color="000000"/>
              <w:right w:val="single" w:sz="4" w:space="0" w:color="000000"/>
            </w:tcBorders>
          </w:tcPr>
          <w:p w14:paraId="736C1793" w14:textId="77777777" w:rsidR="00E668DA" w:rsidRDefault="00E668DA"/>
        </w:tc>
      </w:tr>
      <w:tr w:rsidR="00E668DA" w:rsidRPr="003F18FD" w14:paraId="736C179F" w14:textId="77777777" w:rsidTr="003F18FD">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5" w14:textId="615A0EB0" w:rsidR="00E668DA" w:rsidRPr="003F18FD" w:rsidRDefault="00EE291B" w:rsidP="003F18FD">
            <w:pPr>
              <w:spacing w:after="60"/>
              <w:jc w:val="center"/>
              <w:rPr>
                <w:sz w:val="16"/>
                <w:szCs w:val="16"/>
              </w:rPr>
            </w:pPr>
            <w:r>
              <w:rPr>
                <w:sz w:val="16"/>
                <w:szCs w:val="16"/>
              </w:rPr>
              <w:t>GE-SO-R25</w:t>
            </w:r>
          </w:p>
        </w:tc>
        <w:tc>
          <w:tcPr>
            <w:tcW w:w="1072"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6" w14:textId="77777777" w:rsidR="00E668DA" w:rsidRPr="003F18FD" w:rsidRDefault="00051B8C" w:rsidP="003F18FD">
            <w:pPr>
              <w:spacing w:after="60"/>
              <w:jc w:val="center"/>
              <w:rPr>
                <w:sz w:val="16"/>
                <w:szCs w:val="16"/>
              </w:rPr>
            </w:pPr>
            <w:r>
              <w:rPr>
                <w:sz w:val="16"/>
                <w:szCs w:val="16"/>
              </w:rPr>
              <w:t>Registro de Inducción EHS</w:t>
            </w:r>
          </w:p>
        </w:tc>
        <w:tc>
          <w:tcPr>
            <w:tcW w:w="32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7" w14:textId="77777777" w:rsidR="00E668DA" w:rsidRPr="003F18FD" w:rsidRDefault="00051B8C" w:rsidP="003F18FD">
            <w:pPr>
              <w:spacing w:after="60"/>
              <w:jc w:val="center"/>
              <w:rPr>
                <w:sz w:val="16"/>
                <w:szCs w:val="16"/>
              </w:rPr>
            </w:pPr>
            <w:r>
              <w:rPr>
                <w:sz w:val="16"/>
                <w:szCs w:val="16"/>
              </w:rPr>
              <w:t>x</w:t>
            </w:r>
          </w:p>
        </w:tc>
        <w:tc>
          <w:tcPr>
            <w:tcW w:w="341"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8" w14:textId="77777777" w:rsidR="00E668DA" w:rsidRPr="003F18FD" w:rsidRDefault="00051B8C" w:rsidP="003F18FD">
            <w:pPr>
              <w:spacing w:after="60"/>
              <w:jc w:val="center"/>
              <w:rPr>
                <w:sz w:val="16"/>
                <w:szCs w:val="16"/>
              </w:rPr>
            </w:pPr>
            <w:r>
              <w:rPr>
                <w:sz w:val="16"/>
                <w:szCs w:val="16"/>
              </w:rPr>
              <w:t>x</w:t>
            </w:r>
          </w:p>
        </w:tc>
        <w:tc>
          <w:tcPr>
            <w:tcW w:w="298"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9" w14:textId="77777777" w:rsidR="00E668DA" w:rsidRPr="003F18FD" w:rsidRDefault="00051B8C" w:rsidP="003F18FD">
            <w:pPr>
              <w:spacing w:after="60"/>
              <w:jc w:val="center"/>
              <w:rPr>
                <w:sz w:val="16"/>
                <w:szCs w:val="16"/>
              </w:rPr>
            </w:pPr>
            <w:r>
              <w:rPr>
                <w:sz w:val="16"/>
                <w:szCs w:val="16"/>
              </w:rPr>
              <w:t>x</w:t>
            </w:r>
          </w:p>
        </w:tc>
        <w:tc>
          <w:tcPr>
            <w:tcW w:w="1371"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A" w14:textId="77777777" w:rsidR="00E668DA" w:rsidRPr="003F18FD" w:rsidRDefault="00051B8C" w:rsidP="003F18FD">
            <w:pPr>
              <w:spacing w:after="60"/>
              <w:jc w:val="center"/>
              <w:rPr>
                <w:sz w:val="16"/>
                <w:szCs w:val="16"/>
              </w:rPr>
            </w:pPr>
            <w:r>
              <w:rPr>
                <w:sz w:val="16"/>
                <w:szCs w:val="16"/>
              </w:rPr>
              <w:t>Sistema QT9</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B" w14:textId="14FA4D66" w:rsidR="00E668DA" w:rsidRPr="003F18FD" w:rsidRDefault="00051B8C" w:rsidP="003F18FD">
            <w:pPr>
              <w:spacing w:after="60"/>
              <w:jc w:val="center"/>
              <w:rPr>
                <w:sz w:val="16"/>
                <w:szCs w:val="16"/>
              </w:rPr>
            </w:pPr>
            <w:r>
              <w:rPr>
                <w:sz w:val="16"/>
                <w:szCs w:val="16"/>
              </w:rPr>
              <w:t xml:space="preserve">Ing. E&amp;S</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C" w14:textId="77777777" w:rsidR="00E668DA" w:rsidRPr="003F18FD" w:rsidRDefault="00051B8C" w:rsidP="003F18FD">
            <w:pPr>
              <w:spacing w:after="60"/>
              <w:jc w:val="center"/>
              <w:rPr>
                <w:sz w:val="16"/>
                <w:szCs w:val="16"/>
              </w:rPr>
            </w:pPr>
            <w:r>
              <w:rPr>
                <w:sz w:val="16"/>
                <w:szCs w:val="16"/>
              </w:rPr>
              <w:t>Cronológico</w:t>
            </w:r>
          </w:p>
        </w:tc>
        <w:tc>
          <w:tcPr>
            <w:tcW w:w="992"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D" w14:textId="77777777" w:rsidR="00E668DA" w:rsidRPr="003F18FD" w:rsidRDefault="00051B8C" w:rsidP="003F18FD">
            <w:pPr>
              <w:spacing w:after="60"/>
              <w:jc w:val="center"/>
              <w:rPr>
                <w:sz w:val="16"/>
                <w:szCs w:val="16"/>
              </w:rPr>
            </w:pPr>
            <w:r>
              <w:rPr>
                <w:sz w:val="16"/>
                <w:szCs w:val="16"/>
              </w:rPr>
              <w:t>x</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9E" w14:textId="52B70CB5" w:rsidR="00E668DA" w:rsidRPr="003F18FD" w:rsidRDefault="00051B8C" w:rsidP="003F18FD">
            <w:pPr>
              <w:spacing w:after="60"/>
              <w:jc w:val="center"/>
              <w:rPr>
                <w:sz w:val="16"/>
                <w:szCs w:val="16"/>
              </w:rPr>
            </w:pPr>
            <w:r>
              <w:rPr>
                <w:sz w:val="16"/>
                <w:szCs w:val="16"/>
              </w:rPr>
              <w:t xml:space="preserve">Archivo E&amp;S</w:t>
            </w:r>
          </w:p>
        </w:tc>
      </w:tr>
      <w:tr w:rsidR="00E668DA" w:rsidRPr="003F18FD" w14:paraId="736C17AA" w14:textId="77777777" w:rsidTr="003F18FD">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0" w14:textId="6B53367B" w:rsidR="00E668DA" w:rsidRPr="003F18FD" w:rsidRDefault="00051B8C" w:rsidP="003F18FD">
            <w:pPr>
              <w:spacing w:after="60"/>
              <w:jc w:val="center"/>
              <w:rPr>
                <w:sz w:val="16"/>
                <w:szCs w:val="16"/>
              </w:rPr>
            </w:pPr>
            <w:r>
              <w:rPr>
                <w:sz w:val="16"/>
                <w:szCs w:val="16"/>
              </w:rPr>
              <w:t>GE-SO-R002</w:t>
            </w:r>
          </w:p>
        </w:tc>
        <w:tc>
          <w:tcPr>
            <w:tcW w:w="1072"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1" w14:textId="77777777" w:rsidR="00E668DA" w:rsidRPr="003F18FD" w:rsidRDefault="00051B8C" w:rsidP="003F18FD">
            <w:pPr>
              <w:spacing w:after="60"/>
              <w:jc w:val="center"/>
              <w:rPr>
                <w:sz w:val="16"/>
                <w:szCs w:val="16"/>
              </w:rPr>
            </w:pPr>
            <w:r>
              <w:rPr>
                <w:sz w:val="16"/>
                <w:szCs w:val="16"/>
              </w:rPr>
              <w:t>Registro de Inducción a Visitas</w:t>
            </w:r>
          </w:p>
        </w:tc>
        <w:tc>
          <w:tcPr>
            <w:tcW w:w="32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2" w14:textId="77777777" w:rsidR="00E668DA" w:rsidRPr="003F18FD" w:rsidRDefault="00051B8C" w:rsidP="003F18FD">
            <w:pPr>
              <w:spacing w:after="60"/>
              <w:jc w:val="center"/>
              <w:rPr>
                <w:sz w:val="16"/>
                <w:szCs w:val="16"/>
              </w:rPr>
            </w:pPr>
            <w:r>
              <w:rPr>
                <w:sz w:val="16"/>
                <w:szCs w:val="16"/>
              </w:rPr>
              <w:t>x</w:t>
            </w:r>
          </w:p>
        </w:tc>
        <w:tc>
          <w:tcPr>
            <w:tcW w:w="341"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3" w14:textId="77777777" w:rsidR="00E668DA" w:rsidRPr="003F18FD" w:rsidRDefault="00051B8C" w:rsidP="003F18FD">
            <w:pPr>
              <w:spacing w:after="60"/>
              <w:jc w:val="center"/>
              <w:rPr>
                <w:sz w:val="16"/>
                <w:szCs w:val="16"/>
              </w:rPr>
            </w:pPr>
            <w:r>
              <w:rPr>
                <w:sz w:val="16"/>
                <w:szCs w:val="16"/>
              </w:rPr>
              <w:t>x</w:t>
            </w:r>
          </w:p>
        </w:tc>
        <w:tc>
          <w:tcPr>
            <w:tcW w:w="298"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4" w14:textId="77777777" w:rsidR="00E668DA" w:rsidRPr="003F18FD" w:rsidRDefault="00051B8C" w:rsidP="003F18FD">
            <w:pPr>
              <w:spacing w:after="60"/>
              <w:jc w:val="center"/>
              <w:rPr>
                <w:sz w:val="16"/>
                <w:szCs w:val="16"/>
              </w:rPr>
            </w:pPr>
            <w:r>
              <w:rPr>
                <w:sz w:val="16"/>
                <w:szCs w:val="16"/>
              </w:rPr>
              <w:t>x</w:t>
            </w:r>
          </w:p>
        </w:tc>
        <w:tc>
          <w:tcPr>
            <w:tcW w:w="1371"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5" w14:textId="77777777" w:rsidR="00E668DA" w:rsidRPr="003F18FD" w:rsidRDefault="00051B8C" w:rsidP="003F18FD">
            <w:pPr>
              <w:spacing w:after="60"/>
              <w:jc w:val="center"/>
              <w:rPr>
                <w:sz w:val="16"/>
                <w:szCs w:val="16"/>
              </w:rPr>
            </w:pPr>
            <w:r>
              <w:rPr>
                <w:sz w:val="16"/>
                <w:szCs w:val="16"/>
              </w:rPr>
              <w:t>Sistema QT9</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6" w14:textId="706D22D0" w:rsidR="00E668DA" w:rsidRPr="003F18FD" w:rsidRDefault="00051B8C" w:rsidP="003F18FD">
            <w:pPr>
              <w:spacing w:after="60"/>
              <w:jc w:val="center"/>
              <w:rPr>
                <w:sz w:val="16"/>
                <w:szCs w:val="16"/>
              </w:rPr>
            </w:pPr>
            <w:r>
              <w:rPr>
                <w:sz w:val="16"/>
                <w:szCs w:val="16"/>
              </w:rPr>
              <w:t xml:space="preserve">Ing. E&amp;S</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7" w14:textId="77777777" w:rsidR="00E668DA" w:rsidRPr="003F18FD" w:rsidRDefault="00051B8C" w:rsidP="003F18FD">
            <w:pPr>
              <w:spacing w:after="60"/>
              <w:jc w:val="center"/>
              <w:rPr>
                <w:sz w:val="16"/>
                <w:szCs w:val="16"/>
              </w:rPr>
            </w:pPr>
            <w:r>
              <w:rPr>
                <w:sz w:val="16"/>
                <w:szCs w:val="16"/>
              </w:rPr>
              <w:t>Cronológico</w:t>
            </w:r>
          </w:p>
        </w:tc>
        <w:tc>
          <w:tcPr>
            <w:tcW w:w="992"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8" w14:textId="77777777" w:rsidR="00E668DA" w:rsidRPr="003F18FD" w:rsidRDefault="00051B8C" w:rsidP="003F18FD">
            <w:pPr>
              <w:spacing w:after="60"/>
              <w:jc w:val="center"/>
              <w:rPr>
                <w:sz w:val="16"/>
                <w:szCs w:val="16"/>
              </w:rPr>
            </w:pPr>
            <w:r>
              <w:rPr>
                <w:sz w:val="16"/>
                <w:szCs w:val="16"/>
              </w:rPr>
              <w:t>x</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A9" w14:textId="3AEF0994" w:rsidR="00E668DA" w:rsidRPr="003F18FD" w:rsidRDefault="00051B8C" w:rsidP="003F18FD">
            <w:pPr>
              <w:spacing w:after="60"/>
              <w:jc w:val="center"/>
              <w:rPr>
                <w:sz w:val="16"/>
                <w:szCs w:val="16"/>
              </w:rPr>
            </w:pPr>
            <w:r>
              <w:rPr>
                <w:sz w:val="16"/>
                <w:szCs w:val="16"/>
              </w:rPr>
              <w:t xml:space="preserve">Archivo E&amp;S</w:t>
            </w:r>
          </w:p>
        </w:tc>
      </w:tr>
      <w:tr w:rsidR="00E668DA" w:rsidRPr="003F18FD" w14:paraId="736C17CB" w14:textId="77777777" w:rsidTr="003F18FD">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1" w14:textId="4DB22D5C" w:rsidR="00E668DA" w:rsidRPr="003F18FD" w:rsidRDefault="000978BB" w:rsidP="003F18FD">
            <w:pPr>
              <w:spacing w:after="60"/>
              <w:jc w:val="center"/>
              <w:rPr>
                <w:sz w:val="16"/>
                <w:szCs w:val="16"/>
              </w:rPr>
            </w:pPr>
            <w:r>
              <w:rPr>
                <w:sz w:val="16"/>
                <w:szCs w:val="16"/>
              </w:rPr>
              <w:t>GE-SO-I4</w:t>
            </w:r>
          </w:p>
        </w:tc>
        <w:tc>
          <w:tcPr>
            <w:tcW w:w="1072"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2" w14:textId="77777777" w:rsidR="00E668DA" w:rsidRPr="003F18FD" w:rsidRDefault="00051B8C" w:rsidP="003F18FD">
            <w:pPr>
              <w:spacing w:after="60"/>
              <w:jc w:val="center"/>
              <w:rPr>
                <w:sz w:val="16"/>
                <w:szCs w:val="16"/>
              </w:rPr>
            </w:pPr>
            <w:r>
              <w:rPr>
                <w:sz w:val="16"/>
                <w:szCs w:val="16"/>
              </w:rPr>
              <w:t>Plan Anual del Sistema de Gestión EHS</w:t>
            </w:r>
          </w:p>
        </w:tc>
        <w:tc>
          <w:tcPr>
            <w:tcW w:w="32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3" w14:textId="77777777" w:rsidR="00E668DA" w:rsidRPr="003F18FD" w:rsidRDefault="00051B8C" w:rsidP="003F18FD">
            <w:pPr>
              <w:spacing w:after="60"/>
              <w:jc w:val="center"/>
              <w:rPr>
                <w:sz w:val="16"/>
                <w:szCs w:val="16"/>
              </w:rPr>
            </w:pPr>
            <w:r>
              <w:rPr>
                <w:sz w:val="16"/>
                <w:szCs w:val="16"/>
              </w:rPr>
              <w:t>x</w:t>
            </w:r>
          </w:p>
        </w:tc>
        <w:tc>
          <w:tcPr>
            <w:tcW w:w="341"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4" w14:textId="77777777" w:rsidR="00E668DA" w:rsidRPr="003F18FD" w:rsidRDefault="00051B8C" w:rsidP="003F18FD">
            <w:pPr>
              <w:spacing w:after="60"/>
              <w:jc w:val="center"/>
              <w:rPr>
                <w:sz w:val="16"/>
                <w:szCs w:val="16"/>
              </w:rPr>
            </w:pPr>
            <w:r>
              <w:rPr>
                <w:sz w:val="16"/>
                <w:szCs w:val="16"/>
              </w:rPr>
              <w:t>x</w:t>
            </w:r>
          </w:p>
        </w:tc>
        <w:tc>
          <w:tcPr>
            <w:tcW w:w="298"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5" w14:textId="77777777" w:rsidR="00E668DA" w:rsidRPr="003F18FD" w:rsidRDefault="00051B8C" w:rsidP="003F18FD">
            <w:pPr>
              <w:spacing w:after="60"/>
              <w:jc w:val="center"/>
              <w:rPr>
                <w:sz w:val="16"/>
                <w:szCs w:val="16"/>
              </w:rPr>
            </w:pPr>
            <w:r>
              <w:rPr>
                <w:sz w:val="16"/>
                <w:szCs w:val="16"/>
              </w:rPr>
              <w:t>x</w:t>
            </w:r>
          </w:p>
        </w:tc>
        <w:tc>
          <w:tcPr>
            <w:tcW w:w="1371"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6" w14:textId="77777777" w:rsidR="00E668DA" w:rsidRPr="003F18FD" w:rsidRDefault="00051B8C" w:rsidP="003F18FD">
            <w:pPr>
              <w:spacing w:after="60"/>
              <w:jc w:val="center"/>
              <w:rPr>
                <w:sz w:val="16"/>
                <w:szCs w:val="16"/>
              </w:rPr>
            </w:pPr>
            <w:r>
              <w:rPr>
                <w:sz w:val="16"/>
                <w:szCs w:val="16"/>
              </w:rPr>
              <w:t>Sistema QT9</w:t>
            </w:r>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7" w14:textId="4DD69CFD" w:rsidR="00E668DA" w:rsidRPr="003F18FD" w:rsidRDefault="00051B8C" w:rsidP="003F18FD">
            <w:pPr>
              <w:spacing w:after="60"/>
              <w:jc w:val="center"/>
              <w:rPr>
                <w:sz w:val="16"/>
                <w:szCs w:val="16"/>
              </w:rPr>
            </w:pPr>
            <w:r>
              <w:rPr>
                <w:sz w:val="16"/>
                <w:szCs w:val="16"/>
              </w:rPr>
              <w:t xml:space="preserve">Ing. E&amp;S</w:t>
            </w:r>
          </w:p>
        </w:tc>
        <w:tc>
          <w:tcPr>
            <w:tcW w:w="1843"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8" w14:textId="77777777" w:rsidR="00E668DA" w:rsidRPr="003F18FD" w:rsidRDefault="00051B8C" w:rsidP="003F18FD">
            <w:pPr>
              <w:spacing w:after="60"/>
              <w:jc w:val="center"/>
              <w:rPr>
                <w:sz w:val="16"/>
                <w:szCs w:val="16"/>
              </w:rPr>
            </w:pPr>
            <w:r>
              <w:rPr>
                <w:sz w:val="16"/>
                <w:szCs w:val="16"/>
              </w:rPr>
              <w:t>Cronológico</w:t>
            </w:r>
          </w:p>
        </w:tc>
        <w:tc>
          <w:tcPr>
            <w:tcW w:w="992"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9" w14:textId="77777777" w:rsidR="00E668DA" w:rsidRPr="003F18FD" w:rsidRDefault="00051B8C" w:rsidP="003F18FD">
            <w:pPr>
              <w:spacing w:after="60"/>
              <w:jc w:val="center"/>
              <w:rPr>
                <w:sz w:val="16"/>
                <w:szCs w:val="16"/>
              </w:rPr>
            </w:pPr>
            <w:r>
              <w:rPr>
                <w:sz w:val="16"/>
                <w:szCs w:val="16"/>
              </w:rPr>
              <w:t>x</w:t>
            </w:r>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vAlign w:val="center"/>
          </w:tcPr>
          <w:p w14:paraId="736C17CA" w14:textId="79C2B8B3" w:rsidR="00E668DA" w:rsidRPr="003F18FD" w:rsidRDefault="00051B8C" w:rsidP="003F18FD">
            <w:pPr>
              <w:spacing w:after="60"/>
              <w:jc w:val="center"/>
              <w:rPr>
                <w:sz w:val="16"/>
                <w:szCs w:val="16"/>
              </w:rPr>
            </w:pPr>
            <w:r>
              <w:rPr>
                <w:sz w:val="16"/>
                <w:szCs w:val="16"/>
              </w:rPr>
              <w:t xml:space="preserve">Archivo E&amp;S</w:t>
            </w:r>
          </w:p>
        </w:tc>
      </w:tr>
    </w:tbl>
    <w:p w14:paraId="736C17D7" w14:textId="77777777" w:rsidR="00E668DA" w:rsidRDefault="00051B8C">
      <w:pPr>
        <w:spacing w:before="60" w:after="60"/>
      </w:pPr>
      <w:r>
        <w:rPr>
          <w:i/>
          <w:iCs/>
          <w:sz w:val="17"/>
          <w:szCs w:val="17"/>
        </w:rPr>
        <w:t>NOTA: F (Físico)  D (Digital)  I (Interno)  EX (Externo)</w:t>
      </w:r>
    </w:p>
    <w:p w14:paraId="736C17D8" w14:textId="77777777" w:rsidR="00E668DA" w:rsidRDefault="00E668DA">
      <w:pPr>
        <w:spacing w:before="0" w:after="0"/>
      </w:pPr>
    </w:p>
    <w:p w14:paraId="65A129C5" w14:textId="77777777" w:rsidR="003F18FD" w:rsidRDefault="003F18FD">
      <w:pPr>
        <w:spacing w:before="0" w:after="0"/>
      </w:pPr>
    </w:p>
    <w:p w14:paraId="736C17D9" w14:textId="77777777" w:rsidR="00E668DA" w:rsidRDefault="00051B8C">
      <w:pPr>
        <w:pBdr>
          <w:top w:val="single" w:sz="4" w:space="0" w:color="000000"/>
          <w:left w:val="single" w:sz="4" w:space="0" w:color="000000"/>
          <w:bottom w:val="single" w:sz="4" w:space="0" w:color="000000"/>
          <w:right w:val="single" w:sz="4" w:space="0" w:color="000000"/>
        </w:pBdr>
        <w:shd w:val="clear" w:color="auto" w:fill="D9D9D9"/>
        <w:spacing w:before="60" w:after="40"/>
      </w:pPr>
      <w:r>
        <w:rPr>
          <w:b/>
          <w:bCs/>
        </w:rPr>
        <w:t>8. Control de Cambios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7338"/>
        <w:gridCol w:w="1400"/>
      </w:tblGrid>
      <w:tr w:rsidR="00E668DA" w14:paraId="736C17DD"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DA" w14:textId="77777777" w:rsidR="00E668DA" w:rsidRDefault="00051B8C">
            <w:pPr>
              <w:spacing w:after="60"/>
              <w:jc w:val="center"/>
            </w:pPr>
            <w:r>
              <w:rPr>
                <w:b/>
                <w:bCs/>
              </w:rPr>
              <w:t>Rev.</w:t>
            </w:r>
          </w:p>
        </w:tc>
        <w:tc>
          <w:tcPr>
            <w:tcW w:w="7338"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DB" w14:textId="77777777" w:rsidR="00E668DA" w:rsidRDefault="00051B8C">
            <w:pPr>
              <w:spacing w:after="60"/>
              <w:jc w:val="center"/>
            </w:pPr>
            <w:r>
              <w:rPr>
                <w:b/>
                <w:bCs/>
              </w:rPr>
              <w:t>Descripción</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70" w:type="dxa"/>
              <w:left w:w="100" w:type="dxa"/>
              <w:bottom w:w="70" w:type="dxa"/>
              <w:right w:w="100" w:type="dxa"/>
            </w:tcMar>
            <w:vAlign w:val="center"/>
          </w:tcPr>
          <w:p w14:paraId="736C17DC" w14:textId="77777777" w:rsidR="00E668DA" w:rsidRDefault="00051B8C">
            <w:pPr>
              <w:spacing w:after="60"/>
              <w:jc w:val="center"/>
            </w:pPr>
            <w:r>
              <w:rPr>
                <w:b/>
                <w:bCs/>
              </w:rPr>
              <w:t>Fecha</w:t>
            </w:r>
          </w:p>
        </w:tc>
      </w:tr>
      <w:tr w:rsidR="00E668DA" w14:paraId="736C17E1" w14:textId="77777777">
        <w:tc>
          <w:tcPr>
            <w:tcW w:w="9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tcPr>
          <w:p w14:paraId="736C17DE" w14:textId="77777777" w:rsidR="00E668DA" w:rsidRDefault="00051B8C">
            <w:pPr>
              <w:spacing w:after="60"/>
              <w:jc w:val="center"/>
            </w:pPr>
            <w:r>
              <w:t>01</w:t>
            </w:r>
          </w:p>
        </w:tc>
        <w:tc>
          <w:tcPr>
            <w:tcW w:w="7338"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tcPr>
          <w:p w14:paraId="736C17DF" w14:textId="77777777" w:rsidR="00E668DA" w:rsidRDefault="00051B8C">
            <w:pPr>
              <w:spacing w:after="60"/>
            </w:pPr>
            <w:r>
              <w:t>Edición original. Instructivo desarrollado para regular las actividades de inducción, capacitación técnica interna y entrenamiento para trabajos de alto riesgo en Plantabal S.A.</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70" w:type="dxa"/>
              <w:left w:w="100" w:type="dxa"/>
              <w:bottom w:w="70" w:type="dxa"/>
              <w:right w:w="100" w:type="dxa"/>
            </w:tcMar>
          </w:tcPr>
          <w:p w14:paraId="736C17E0" w14:textId="77777777" w:rsidR="00E668DA" w:rsidRDefault="00051B8C">
            <w:pPr>
              <w:spacing w:after="60"/>
              <w:jc w:val="center"/>
            </w:pPr>
            <w:r>
              <w:t>30/07/2026</w:t>
            </w:r>
          </w:p>
        </w:tc>
      </w:tr>
    </w:tbl>
    <w:p w14:paraId="736C17F4" w14:textId="77777777" w:rsidR="00051B8C" w:rsidRDefault="00051B8C">
      <w:pPr>
        <w:spacing w:before="0" w:after="0"/>
      </w:pPr>
    </w:p>
    <w:sectPr w:rsidR="00051B8C">
      <w:headerReference w:type="default" r:id="rId7"/>
      <w:footerReference w:type="default" r:id="rId8"/>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99C4F" w14:textId="77777777" w:rsidR="00246715" w:rsidRDefault="00246715">
      <w:r>
        <w:separator/>
      </w:r>
    </w:p>
  </w:endnote>
  <w:endnote w:type="continuationSeparator" w:id="0">
    <w:p w14:paraId="0CD8F416" w14:textId="77777777" w:rsidR="00246715" w:rsidRDefault="002467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Arial MT">
    <w:altName w:val="Arial"/>
    <w:charset w:val="01"/>
    <w:family w:val="swiss"/>
    <w:pitch w:val="variable"/>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C17F6" w14:textId="0943BC28" w:rsidR="00E668DA" w:rsidRDefault="00E668DA">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37F8B" w14:textId="77777777" w:rsidR="00246715" w:rsidRDefault="00246715">
      <w:r>
        <w:separator/>
      </w:r>
    </w:p>
  </w:footnote>
  <w:footnote w:type="continuationSeparator" w:id="0">
    <w:p w14:paraId="4D97E87E" w14:textId="77777777" w:rsidR="00246715" w:rsidRDefault="002467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
      <w:tblW w:w="96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6"/>
      <w:gridCol w:w="5386"/>
      <w:gridCol w:w="2127"/>
    </w:tblGrid>
    <w:tr w:rsidR="008B4C8E" w14:paraId="3B41E28C" w14:textId="77777777" w:rsidTr="008B4C8E">
      <w:trPr>
        <w:trHeight w:val="413"/>
      </w:trPr>
      <w:tc>
        <w:tcPr>
          <w:tcW w:w="2126" w:type="dxa"/>
          <w:vMerge w:val="restart"/>
          <w:vAlign w:val="center"/>
        </w:tcPr>
        <w:p w14:paraId="2D427767" w14:textId="77777777" w:rsidR="008B4C8E" w:rsidRDefault="008B4C8E" w:rsidP="008B4C8E">
          <w:pPr>
            <w:pStyle w:val="TableParagraph"/>
            <w:ind w:right="141"/>
            <w:jc w:val="center"/>
            <w:rPr>
              <w:rFonts w:ascii="Times New Roman"/>
              <w:sz w:val="20"/>
            </w:rPr>
          </w:pPr>
          <w:r>
            <w:rPr>
              <w:rFonts w:ascii="Times New Roman"/>
              <w:noProof/>
              <w:sz w:val="20"/>
            </w:rPr>
            <w:drawing>
              <wp:anchor distT="0" distB="0" distL="114300" distR="114300" simplePos="0" relativeHeight="251659264" behindDoc="0" locked="0" layoutInCell="1" allowOverlap="1" wp14:anchorId="530A91CE" wp14:editId="57885E8E">
                <wp:simplePos x="0" y="0"/>
                <wp:positionH relativeFrom="column">
                  <wp:posOffset>72390</wp:posOffset>
                </wp:positionH>
                <wp:positionV relativeFrom="paragraph">
                  <wp:posOffset>93980</wp:posOffset>
                </wp:positionV>
                <wp:extent cx="1098550" cy="267970"/>
                <wp:effectExtent l="0" t="0" r="6350" b="0"/>
                <wp:wrapNone/>
                <wp:docPr id="44614944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8550" cy="267970"/>
                        </a:xfrm>
                        <a:prstGeom prst="rect">
                          <a:avLst/>
                        </a:prstGeom>
                      </pic:spPr>
                    </pic:pic>
                  </a:graphicData>
                </a:graphic>
                <wp14:sizeRelH relativeFrom="margin">
                  <wp14:pctWidth>0</wp14:pctWidth>
                </wp14:sizeRelH>
                <wp14:sizeRelV relativeFrom="margin">
                  <wp14:pctHeight>0</wp14:pctHeight>
                </wp14:sizeRelV>
              </wp:anchor>
            </w:drawing>
          </w:r>
        </w:p>
        <w:p w14:paraId="69EB7FFC" w14:textId="77777777" w:rsidR="008B4C8E" w:rsidRDefault="008B4C8E" w:rsidP="008B4C8E">
          <w:pPr>
            <w:pStyle w:val="TableParagraph"/>
            <w:spacing w:before="14" w:after="1"/>
            <w:ind w:right="141"/>
            <w:jc w:val="center"/>
            <w:rPr>
              <w:rFonts w:ascii="Times New Roman"/>
              <w:sz w:val="20"/>
            </w:rPr>
          </w:pPr>
        </w:p>
        <w:p w14:paraId="0A99D106" w14:textId="77777777" w:rsidR="008B4C8E" w:rsidRDefault="008B4C8E" w:rsidP="008B4C8E">
          <w:pPr>
            <w:pStyle w:val="TableParagraph"/>
            <w:ind w:left="113" w:right="141"/>
            <w:jc w:val="center"/>
            <w:rPr>
              <w:rFonts w:ascii="Times New Roman"/>
              <w:sz w:val="20"/>
            </w:rPr>
          </w:pPr>
        </w:p>
      </w:tc>
      <w:tc>
        <w:tcPr>
          <w:tcW w:w="5386" w:type="dxa"/>
          <w:vMerge w:val="restart"/>
          <w:vAlign w:val="center"/>
        </w:tcPr>
        <w:p w14:paraId="49F48AED" w14:textId="6F581364" w:rsidR="008B4C8E" w:rsidRPr="00412C55" w:rsidRDefault="008B4C8E" w:rsidP="008B4C8E">
          <w:pPr>
            <w:pStyle w:val="TableParagraph"/>
            <w:spacing w:before="166" w:line="362" w:lineRule="auto"/>
            <w:ind w:left="-5" w:firstLine="5"/>
            <w:jc w:val="center"/>
            <w:rPr>
              <w:rFonts w:ascii="Arial"/>
              <w:b/>
              <w:spacing w:val="-2"/>
              <w:sz w:val="24"/>
            </w:rPr>
          </w:pPr>
          <w:r w:rsidRPr="008B4C8E">
            <w:rPr>
              <w:rFonts w:ascii="Arial" w:hAnsi="Arial"/>
              <w:b/>
              <w:sz w:val="24"/>
            </w:rPr>
            <w:t>ESTÁNDAR DE REQUERIMIENTOS EN SITIO PARA CONTRATISTAS</w:t>
          </w:r>
        </w:p>
      </w:tc>
      <w:tc>
        <w:tcPr>
          <w:tcW w:w="2127" w:type="dxa"/>
          <w:vAlign w:val="center"/>
        </w:tcPr>
        <w:p w14:paraId="45828555" w14:textId="77777777" w:rsidR="008B4C8E" w:rsidRPr="00275EA7" w:rsidRDefault="008B4C8E" w:rsidP="008B4C8E">
          <w:pPr>
            <w:pStyle w:val="TableParagraph"/>
            <w:spacing w:before="132"/>
            <w:ind w:left="15" w:right="141"/>
            <w:jc w:val="center"/>
            <w:rPr>
              <w:rFonts w:ascii="Arial" w:hAnsi="Arial" w:cs="Arial"/>
              <w:bCs/>
              <w:sz w:val="18"/>
              <w:szCs w:val="16"/>
            </w:rPr>
          </w:pPr>
          <w:r w:rsidRPr="00275EA7">
            <w:rPr>
              <w:rFonts w:ascii="Arial" w:hAnsi="Arial" w:cs="Arial"/>
              <w:bCs/>
              <w:spacing w:val="-2"/>
              <w:sz w:val="18"/>
              <w:szCs w:val="16"/>
            </w:rPr>
            <w:t>GE-SO-I</w:t>
          </w:r>
          <w:r>
            <w:rPr>
              <w:rFonts w:ascii="Arial" w:hAnsi="Arial" w:cs="Arial"/>
              <w:bCs/>
              <w:spacing w:val="-2"/>
              <w:sz w:val="18"/>
              <w:szCs w:val="16"/>
            </w:rPr>
            <w:t>002</w:t>
          </w:r>
        </w:p>
      </w:tc>
    </w:tr>
    <w:tr w:rsidR="008B4C8E" w14:paraId="4F037775" w14:textId="77777777" w:rsidTr="008B4C8E">
      <w:trPr>
        <w:trHeight w:val="548"/>
      </w:trPr>
      <w:tc>
        <w:tcPr>
          <w:tcW w:w="2126" w:type="dxa"/>
          <w:vMerge/>
          <w:tcBorders>
            <w:top w:val="nil"/>
          </w:tcBorders>
        </w:tcPr>
        <w:p w14:paraId="699CF870" w14:textId="77777777" w:rsidR="008B4C8E" w:rsidRDefault="008B4C8E" w:rsidP="008B4C8E">
          <w:pPr>
            <w:ind w:right="141"/>
            <w:rPr>
              <w:sz w:val="2"/>
              <w:szCs w:val="2"/>
            </w:rPr>
          </w:pPr>
        </w:p>
      </w:tc>
      <w:tc>
        <w:tcPr>
          <w:tcW w:w="5386" w:type="dxa"/>
          <w:vMerge/>
          <w:tcBorders>
            <w:top w:val="nil"/>
          </w:tcBorders>
        </w:tcPr>
        <w:p w14:paraId="45F3C9E3" w14:textId="77777777" w:rsidR="008B4C8E" w:rsidRDefault="008B4C8E" w:rsidP="008B4C8E">
          <w:pPr>
            <w:ind w:right="141"/>
            <w:rPr>
              <w:sz w:val="2"/>
              <w:szCs w:val="2"/>
            </w:rPr>
          </w:pPr>
        </w:p>
      </w:tc>
      <w:tc>
        <w:tcPr>
          <w:tcW w:w="2127" w:type="dxa"/>
        </w:tcPr>
        <w:p w14:paraId="3494E434" w14:textId="77777777" w:rsidR="008B4C8E" w:rsidRPr="00275EA7" w:rsidRDefault="008B4C8E" w:rsidP="008B4C8E">
          <w:pPr>
            <w:pStyle w:val="TableParagraph"/>
            <w:spacing w:before="242"/>
            <w:ind w:left="15" w:right="141"/>
            <w:jc w:val="center"/>
            <w:rPr>
              <w:rFonts w:ascii="Arial" w:hAnsi="Arial" w:cs="Arial"/>
              <w:b/>
              <w:sz w:val="18"/>
              <w:szCs w:val="16"/>
            </w:rPr>
          </w:pPr>
          <w:r w:rsidRPr="00275EA7">
            <w:rPr>
              <w:rFonts w:ascii="Arial" w:hAnsi="Arial" w:cs="Arial"/>
              <w:b/>
              <w:sz w:val="18"/>
              <w:szCs w:val="16"/>
            </w:rPr>
            <w:t>Versión:</w:t>
          </w:r>
          <w:r w:rsidRPr="00275EA7">
            <w:rPr>
              <w:rFonts w:ascii="Arial" w:hAnsi="Arial" w:cs="Arial"/>
              <w:b/>
              <w:spacing w:val="-3"/>
              <w:sz w:val="18"/>
              <w:szCs w:val="16"/>
            </w:rPr>
            <w:t xml:space="preserve"> </w:t>
          </w:r>
          <w:r w:rsidRPr="00275EA7">
            <w:rPr>
              <w:rFonts w:ascii="Arial" w:hAnsi="Arial" w:cs="Arial"/>
              <w:b/>
              <w:spacing w:val="-5"/>
              <w:sz w:val="18"/>
              <w:szCs w:val="16"/>
            </w:rPr>
            <w:t>01</w:t>
          </w:r>
        </w:p>
      </w:tc>
    </w:tr>
  </w:tbl>
  <w:p w14:paraId="544013F2" w14:textId="77777777" w:rsidR="008B4C8E" w:rsidRDefault="008B4C8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F319F"/>
    <w:multiLevelType w:val="hybridMultilevel"/>
    <w:tmpl w:val="A762E87E"/>
    <w:lvl w:ilvl="0" w:tplc="D3388ED4">
      <w:start w:val="1"/>
      <w:numFmt w:val="bullet"/>
      <w:lvlText w:val="●"/>
      <w:lvlJc w:val="left"/>
      <w:pPr>
        <w:ind w:left="720" w:hanging="360"/>
      </w:pPr>
    </w:lvl>
    <w:lvl w:ilvl="1" w:tplc="D65E82CC">
      <w:start w:val="1"/>
      <w:numFmt w:val="bullet"/>
      <w:lvlText w:val="○"/>
      <w:lvlJc w:val="left"/>
      <w:pPr>
        <w:ind w:left="1440" w:hanging="360"/>
      </w:pPr>
    </w:lvl>
    <w:lvl w:ilvl="2" w:tplc="3FDC2D4C">
      <w:start w:val="1"/>
      <w:numFmt w:val="bullet"/>
      <w:lvlText w:val="■"/>
      <w:lvlJc w:val="left"/>
      <w:pPr>
        <w:ind w:left="2160" w:hanging="360"/>
      </w:pPr>
    </w:lvl>
    <w:lvl w:ilvl="3" w:tplc="3794B04C">
      <w:start w:val="1"/>
      <w:numFmt w:val="bullet"/>
      <w:lvlText w:val="●"/>
      <w:lvlJc w:val="left"/>
      <w:pPr>
        <w:ind w:left="2880" w:hanging="360"/>
      </w:pPr>
    </w:lvl>
    <w:lvl w:ilvl="4" w:tplc="06EE5170">
      <w:start w:val="1"/>
      <w:numFmt w:val="bullet"/>
      <w:lvlText w:val="○"/>
      <w:lvlJc w:val="left"/>
      <w:pPr>
        <w:ind w:left="3600" w:hanging="360"/>
      </w:pPr>
    </w:lvl>
    <w:lvl w:ilvl="5" w:tplc="C0980EA8">
      <w:start w:val="1"/>
      <w:numFmt w:val="bullet"/>
      <w:lvlText w:val="■"/>
      <w:lvlJc w:val="left"/>
      <w:pPr>
        <w:ind w:left="4320" w:hanging="360"/>
      </w:pPr>
    </w:lvl>
    <w:lvl w:ilvl="6" w:tplc="811C7C98">
      <w:start w:val="1"/>
      <w:numFmt w:val="bullet"/>
      <w:lvlText w:val="●"/>
      <w:lvlJc w:val="left"/>
      <w:pPr>
        <w:ind w:left="5040" w:hanging="360"/>
      </w:pPr>
    </w:lvl>
    <w:lvl w:ilvl="7" w:tplc="4C9C6892">
      <w:start w:val="1"/>
      <w:numFmt w:val="bullet"/>
      <w:lvlText w:val="●"/>
      <w:lvlJc w:val="left"/>
      <w:pPr>
        <w:ind w:left="5760" w:hanging="360"/>
      </w:pPr>
    </w:lvl>
    <w:lvl w:ilvl="8" w:tplc="24902902">
      <w:start w:val="1"/>
      <w:numFmt w:val="bullet"/>
      <w:lvlText w:val="●"/>
      <w:lvlJc w:val="left"/>
      <w:pPr>
        <w:ind w:left="6480" w:hanging="360"/>
      </w:pPr>
    </w:lvl>
  </w:abstractNum>
  <w:abstractNum w:abstractNumId="1" w15:restartNumberingAfterBreak="0">
    <w:nsid w:val="69A076A1"/>
    <w:multiLevelType w:val="hybridMultilevel"/>
    <w:tmpl w:val="8FE025A2"/>
    <w:lvl w:ilvl="0" w:tplc="074AEE50">
      <w:start w:val="1"/>
      <w:numFmt w:val="bullet"/>
      <w:lvlText w:val="•"/>
      <w:lvlJc w:val="left"/>
      <w:pPr>
        <w:ind w:left="480" w:hanging="240"/>
      </w:pPr>
    </w:lvl>
    <w:lvl w:ilvl="1" w:tplc="0F684BCA">
      <w:numFmt w:val="decimal"/>
      <w:lvlText w:val=""/>
      <w:lvlJc w:val="left"/>
    </w:lvl>
    <w:lvl w:ilvl="2" w:tplc="E842E778">
      <w:numFmt w:val="decimal"/>
      <w:lvlText w:val=""/>
      <w:lvlJc w:val="left"/>
    </w:lvl>
    <w:lvl w:ilvl="3" w:tplc="736C8D9E">
      <w:numFmt w:val="decimal"/>
      <w:lvlText w:val=""/>
      <w:lvlJc w:val="left"/>
    </w:lvl>
    <w:lvl w:ilvl="4" w:tplc="61989784">
      <w:numFmt w:val="decimal"/>
      <w:lvlText w:val=""/>
      <w:lvlJc w:val="left"/>
    </w:lvl>
    <w:lvl w:ilvl="5" w:tplc="0DE468A6">
      <w:numFmt w:val="decimal"/>
      <w:lvlText w:val=""/>
      <w:lvlJc w:val="left"/>
    </w:lvl>
    <w:lvl w:ilvl="6" w:tplc="096CBEC4">
      <w:numFmt w:val="decimal"/>
      <w:lvlText w:val=""/>
      <w:lvlJc w:val="left"/>
    </w:lvl>
    <w:lvl w:ilvl="7" w:tplc="F7343442">
      <w:numFmt w:val="decimal"/>
      <w:lvlText w:val=""/>
      <w:lvlJc w:val="left"/>
    </w:lvl>
    <w:lvl w:ilvl="8" w:tplc="56429DB2">
      <w:numFmt w:val="decimal"/>
      <w:lvlText w:val=""/>
      <w:lvlJc w:val="left"/>
    </w:lvl>
  </w:abstractNum>
  <w:num w:numId="1" w16cid:durableId="964504692">
    <w:abstractNumId w:val="0"/>
    <w:lvlOverride w:ilvl="0">
      <w:startOverride w:val="1"/>
    </w:lvlOverride>
  </w:num>
  <w:num w:numId="2" w16cid:durableId="20063204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8DA"/>
    <w:rsid w:val="00051B8C"/>
    <w:rsid w:val="000978BB"/>
    <w:rsid w:val="00246715"/>
    <w:rsid w:val="00341C99"/>
    <w:rsid w:val="003F18FD"/>
    <w:rsid w:val="00662CE9"/>
    <w:rsid w:val="007A3BC8"/>
    <w:rsid w:val="00862665"/>
    <w:rsid w:val="008B4C8E"/>
    <w:rsid w:val="00E668DA"/>
    <w:rsid w:val="00EE291B"/>
  </w:rsids>
  <m:mathPr>
    <m:mathFont m:val="Cambria Math"/>
    <m:brkBin m:val="before"/>
    <m:brkBinSub m:val="--"/>
    <m:smallFrac m:val="0"/>
    <m:dispDef/>
    <m:lMargin m:val="0"/>
    <m:rMargin m:val="0"/>
    <m:defJc m:val="centerGroup"/>
    <m:wrapIndent m:val="1440"/>
    <m:intLim m:val="subSup"/>
    <m:naryLim m:val="undOvr"/>
  </m:mathPr>
  <w:themeFontLang w:val="es-MX"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6C16B2"/>
  <w15:docId w15:val="{31804D68-4E5E-44A5-AAC7-9E2A39A4B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MX"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8B4C8E"/>
    <w:pPr>
      <w:tabs>
        <w:tab w:val="center" w:pos="4680"/>
        <w:tab w:val="right" w:pos="9360"/>
      </w:tabs>
    </w:pPr>
    <w:rPr>
      <w:rFonts w:cs="Cordia New"/>
      <w:szCs w:val="25"/>
    </w:rPr>
  </w:style>
  <w:style w:type="character" w:customStyle="1" w:styleId="EncabezadoCar">
    <w:name w:val="Encabezado Car"/>
    <w:basedOn w:val="Fuentedeprrafopredeter"/>
    <w:link w:val="Encabezado"/>
    <w:uiPriority w:val="99"/>
    <w:rsid w:val="008B4C8E"/>
    <w:rPr>
      <w:rFonts w:cs="Cordia New"/>
      <w:szCs w:val="25"/>
    </w:rPr>
  </w:style>
  <w:style w:type="paragraph" w:styleId="Piedepgina">
    <w:name w:val="footer"/>
    <w:basedOn w:val="Normal"/>
    <w:link w:val="PiedepginaCar"/>
    <w:uiPriority w:val="99"/>
    <w:unhideWhenUsed/>
    <w:rsid w:val="008B4C8E"/>
    <w:pPr>
      <w:tabs>
        <w:tab w:val="center" w:pos="4680"/>
        <w:tab w:val="right" w:pos="9360"/>
      </w:tabs>
    </w:pPr>
    <w:rPr>
      <w:rFonts w:cs="Cordia New"/>
      <w:szCs w:val="25"/>
    </w:rPr>
  </w:style>
  <w:style w:type="character" w:customStyle="1" w:styleId="PiedepginaCar">
    <w:name w:val="Pie de página Car"/>
    <w:basedOn w:val="Fuentedeprrafopredeter"/>
    <w:link w:val="Piedepgina"/>
    <w:uiPriority w:val="99"/>
    <w:rsid w:val="008B4C8E"/>
    <w:rPr>
      <w:rFonts w:cs="Cordia New"/>
      <w:szCs w:val="25"/>
    </w:rPr>
  </w:style>
  <w:style w:type="table" w:customStyle="1" w:styleId="TableNormal">
    <w:name w:val="Table Normal"/>
    <w:uiPriority w:val="2"/>
    <w:semiHidden/>
    <w:unhideWhenUsed/>
    <w:qFormat/>
    <w:rsid w:val="008B4C8E"/>
    <w:pPr>
      <w:widowControl w:val="0"/>
      <w:autoSpaceDE w:val="0"/>
      <w:autoSpaceDN w:val="0"/>
    </w:pPr>
    <w:rPr>
      <w:rFonts w:asciiTheme="minorHAnsi" w:eastAsiaTheme="minorHAnsi" w:hAnsiTheme="minorHAnsi" w:cstheme="minorBidi"/>
      <w:sz w:val="22"/>
      <w:szCs w:val="22"/>
      <w:lang w:val="en-US" w:eastAsia="en-US" w:bidi="ar-SA"/>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B4C8E"/>
    <w:pPr>
      <w:widowControl w:val="0"/>
      <w:autoSpaceDE w:val="0"/>
      <w:autoSpaceDN w:val="0"/>
    </w:pPr>
    <w:rPr>
      <w:rFonts w:ascii="Arial MT" w:eastAsia="Arial MT" w:hAnsi="Arial MT" w:cs="Arial MT"/>
      <w:sz w:val="22"/>
      <w:szCs w:val="22"/>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1400</Words>
  <Characters>7702</Characters>
  <Application>Microsoft Office Word</Application>
  <DocSecurity>0</DocSecurity>
  <Lines>64</Lines>
  <Paragraphs>18</Paragraphs>
  <ScaleCrop>false</ScaleCrop>
  <Company>M365AppTSFull_SEAC_x64</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Clavijo</cp:lastModifiedBy>
  <cp:revision>7</cp:revision>
  <dcterms:created xsi:type="dcterms:W3CDTF">2026-10-16T19:57:00Z</dcterms:created>
  <dcterms:modified xsi:type="dcterms:W3CDTF">2026-10-16T20:20:00Z</dcterms:modified>
</cp:coreProperties>
</file>