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0CE3DB" w14:textId="77777777" w:rsidR="00551C9E" w:rsidRPr="00914FB2" w:rsidRDefault="00551C9E" w:rsidP="00551C9E">
      <w:pPr>
        <w:spacing w:line="288" w:lineRule="auto"/>
        <w:jc w:val="center"/>
        <w:rPr>
          <w:sz w:val="28"/>
          <w:szCs w:val="28"/>
        </w:rPr>
      </w:pPr>
      <w:r w:rsidRPr="1ACC284F">
        <w:rPr>
          <w:sz w:val="28"/>
          <w:szCs w:val="28"/>
        </w:rPr>
        <w:t xml:space="preserve">     </w:t>
      </w:r>
    </w:p>
    <w:p w14:paraId="328E19B5" w14:textId="77777777" w:rsidR="00551C9E" w:rsidRPr="00DD15BF" w:rsidRDefault="00551C9E" w:rsidP="00551C9E">
      <w:pPr>
        <w:pStyle w:val="TableParagraph"/>
        <w:ind w:left="200" w:right="674"/>
        <w:jc w:val="center"/>
        <w:rPr>
          <w:sz w:val="28"/>
        </w:rPr>
      </w:pPr>
      <w:r w:rsidRPr="00DD15BF">
        <w:rPr>
          <w:sz w:val="28"/>
        </w:rPr>
        <w:t>Пермский филиал федерального государственного автономного образовательного учреждения высшего образования</w:t>
      </w:r>
    </w:p>
    <w:p w14:paraId="107D03BB" w14:textId="77777777" w:rsidR="00551C9E" w:rsidRPr="00DD15BF" w:rsidRDefault="00551C9E" w:rsidP="00551C9E">
      <w:pPr>
        <w:pStyle w:val="TableParagraph"/>
        <w:spacing w:line="322" w:lineRule="exact"/>
        <w:ind w:left="200" w:right="664"/>
        <w:jc w:val="center"/>
        <w:rPr>
          <w:sz w:val="28"/>
        </w:rPr>
      </w:pPr>
      <w:r w:rsidRPr="00DD15BF">
        <w:rPr>
          <w:sz w:val="28"/>
        </w:rPr>
        <w:t>«Национальный исследовательский университет</w:t>
      </w:r>
    </w:p>
    <w:p w14:paraId="2704E1A5" w14:textId="77777777" w:rsidR="00551C9E" w:rsidRPr="00DD15BF" w:rsidRDefault="00551C9E" w:rsidP="00551C9E">
      <w:pPr>
        <w:pStyle w:val="TableParagraph"/>
        <w:ind w:left="200" w:right="666"/>
        <w:jc w:val="center"/>
        <w:rPr>
          <w:sz w:val="28"/>
        </w:rPr>
      </w:pPr>
      <w:r w:rsidRPr="00DD15BF">
        <w:rPr>
          <w:sz w:val="28"/>
        </w:rPr>
        <w:t>«Высшая школа экономики»</w:t>
      </w:r>
    </w:p>
    <w:p w14:paraId="01514013" w14:textId="77777777" w:rsidR="00551C9E" w:rsidRPr="00DD15BF" w:rsidRDefault="00551C9E" w:rsidP="00551C9E">
      <w:pPr>
        <w:pStyle w:val="TableParagraph"/>
        <w:ind w:left="0"/>
        <w:rPr>
          <w:sz w:val="30"/>
        </w:rPr>
      </w:pPr>
    </w:p>
    <w:p w14:paraId="0532644B" w14:textId="7A08A7DB" w:rsidR="00551C9E" w:rsidRDefault="00FE3D56" w:rsidP="00551C9E">
      <w:pPr>
        <w:spacing w:line="288" w:lineRule="auto"/>
        <w:jc w:val="center"/>
      </w:pPr>
      <w:r w:rsidRPr="00FE3D56">
        <w:rPr>
          <w:i/>
          <w:sz w:val="26"/>
        </w:rPr>
        <w:t>Факультет социально-экономических и компьютерных наук</w:t>
      </w:r>
    </w:p>
    <w:p w14:paraId="793E3DCA" w14:textId="77777777" w:rsidR="00551C9E" w:rsidRDefault="00551C9E" w:rsidP="00551C9E">
      <w:pPr>
        <w:spacing w:line="288" w:lineRule="auto"/>
        <w:jc w:val="center"/>
      </w:pPr>
    </w:p>
    <w:p w14:paraId="63D55AD7" w14:textId="77777777" w:rsidR="00551C9E" w:rsidRDefault="00551C9E" w:rsidP="00551C9E">
      <w:pPr>
        <w:spacing w:line="288" w:lineRule="auto"/>
        <w:jc w:val="center"/>
      </w:pPr>
    </w:p>
    <w:p w14:paraId="0B0AD448" w14:textId="77777777" w:rsidR="00551C9E" w:rsidRDefault="00551C9E" w:rsidP="00551C9E">
      <w:pPr>
        <w:spacing w:line="288" w:lineRule="auto"/>
        <w:jc w:val="center"/>
      </w:pPr>
    </w:p>
    <w:p w14:paraId="397E9065" w14:textId="77777777" w:rsidR="00551C9E" w:rsidRDefault="00551C9E" w:rsidP="00551C9E">
      <w:pPr>
        <w:spacing w:line="288" w:lineRule="auto"/>
        <w:jc w:val="center"/>
        <w:rPr>
          <w:sz w:val="28"/>
        </w:rPr>
      </w:pPr>
    </w:p>
    <w:p w14:paraId="47763C0C" w14:textId="77777777" w:rsidR="00551C9E" w:rsidRDefault="00551C9E" w:rsidP="00551C9E">
      <w:pPr>
        <w:spacing w:line="288" w:lineRule="auto"/>
        <w:jc w:val="center"/>
        <w:rPr>
          <w:sz w:val="28"/>
        </w:rPr>
      </w:pPr>
    </w:p>
    <w:p w14:paraId="1DEA6B88" w14:textId="77777777" w:rsidR="00551C9E" w:rsidRPr="00914FB2" w:rsidRDefault="00551C9E" w:rsidP="00551C9E">
      <w:pPr>
        <w:spacing w:line="288" w:lineRule="auto"/>
        <w:ind w:right="-1" w:hanging="284"/>
        <w:jc w:val="center"/>
        <w:rPr>
          <w:b/>
          <w:bCs/>
          <w:sz w:val="32"/>
          <w:szCs w:val="32"/>
        </w:rPr>
      </w:pPr>
      <w:r w:rsidRPr="7F60CDE7">
        <w:rPr>
          <w:b/>
          <w:bCs/>
          <w:caps/>
          <w:sz w:val="32"/>
          <w:szCs w:val="32"/>
        </w:rPr>
        <w:t>«</w:t>
      </w:r>
      <w:r w:rsidRPr="00551C9E">
        <w:rPr>
          <w:b/>
          <w:bCs/>
          <w:caps/>
          <w:sz w:val="32"/>
          <w:szCs w:val="32"/>
        </w:rPr>
        <w:t xml:space="preserve">Разработка программного продукта для </w:t>
      </w:r>
      <w:r>
        <w:rPr>
          <w:b/>
          <w:bCs/>
          <w:caps/>
          <w:sz w:val="32"/>
          <w:szCs w:val="32"/>
        </w:rPr>
        <w:br/>
      </w:r>
      <w:r w:rsidRPr="00551C9E">
        <w:rPr>
          <w:b/>
          <w:bCs/>
          <w:caps/>
          <w:sz w:val="32"/>
          <w:szCs w:val="32"/>
        </w:rPr>
        <w:t xml:space="preserve">обеспечения работы системы вендинговых </w:t>
      </w:r>
      <w:r>
        <w:rPr>
          <w:b/>
          <w:bCs/>
          <w:caps/>
          <w:sz w:val="32"/>
          <w:szCs w:val="32"/>
        </w:rPr>
        <w:br/>
      </w:r>
      <w:r w:rsidRPr="00551C9E">
        <w:rPr>
          <w:b/>
          <w:bCs/>
          <w:caps/>
          <w:sz w:val="32"/>
          <w:szCs w:val="32"/>
        </w:rPr>
        <w:t>аппаратов для краткосрочной сдачи пледов в аренду</w:t>
      </w:r>
      <w:r w:rsidRPr="7F60CDE7">
        <w:rPr>
          <w:b/>
          <w:bCs/>
          <w:caps/>
          <w:sz w:val="32"/>
          <w:szCs w:val="32"/>
        </w:rPr>
        <w:t>»</w:t>
      </w:r>
    </w:p>
    <w:p w14:paraId="452C0BB6" w14:textId="77777777" w:rsidR="00551C9E" w:rsidRDefault="00551C9E" w:rsidP="00551C9E">
      <w:pPr>
        <w:pStyle w:val="ac"/>
        <w:rPr>
          <w:b/>
          <w:sz w:val="28"/>
          <w:szCs w:val="28"/>
        </w:rPr>
      </w:pPr>
    </w:p>
    <w:p w14:paraId="45CA0DA6" w14:textId="77777777" w:rsidR="00551C9E" w:rsidRPr="00914FB2" w:rsidRDefault="00551C9E" w:rsidP="00551C9E">
      <w:pPr>
        <w:jc w:val="center"/>
        <w:rPr>
          <w:sz w:val="28"/>
          <w:szCs w:val="28"/>
        </w:rPr>
      </w:pPr>
      <w:r w:rsidRPr="7F60CDE7">
        <w:fldChar w:fldCharType="begin"/>
      </w:r>
      <w:r w:rsidRPr="00914FB2">
        <w:rPr>
          <w:caps/>
          <w:sz w:val="28"/>
          <w:szCs w:val="28"/>
        </w:rPr>
        <w:instrText xml:space="preserve"> TITLE "концепция проекта" \* MERGEFORMAT </w:instrText>
      </w:r>
      <w:r w:rsidRPr="7F60CDE7">
        <w:rPr>
          <w:caps/>
          <w:sz w:val="28"/>
          <w:szCs w:val="28"/>
        </w:rPr>
        <w:fldChar w:fldCharType="separate"/>
      </w:r>
      <w:r w:rsidRPr="00914FB2">
        <w:rPr>
          <w:caps/>
          <w:sz w:val="28"/>
          <w:szCs w:val="28"/>
        </w:rPr>
        <w:t>концепция проекта</w:t>
      </w:r>
      <w:r w:rsidRPr="7F60CDE7">
        <w:fldChar w:fldCharType="end"/>
      </w:r>
    </w:p>
    <w:p w14:paraId="737A6C8C" w14:textId="77777777" w:rsidR="00551C9E" w:rsidRPr="004C521D" w:rsidRDefault="00551C9E" w:rsidP="00551C9E"/>
    <w:p w14:paraId="3AA32F7F" w14:textId="77777777" w:rsidR="00551C9E" w:rsidRDefault="00551C9E" w:rsidP="00551C9E">
      <w:pPr>
        <w:spacing w:line="288" w:lineRule="auto"/>
      </w:pPr>
    </w:p>
    <w:p w14:paraId="2161DFB3" w14:textId="77777777" w:rsidR="00551C9E" w:rsidRDefault="00551C9E" w:rsidP="00551C9E">
      <w:pPr>
        <w:spacing w:line="288" w:lineRule="auto"/>
      </w:pPr>
    </w:p>
    <w:p w14:paraId="42CF9139" w14:textId="77777777" w:rsidR="00551C9E" w:rsidRDefault="00551C9E" w:rsidP="00551C9E"/>
    <w:p w14:paraId="3002FE37" w14:textId="77777777" w:rsidR="00551C9E" w:rsidRDefault="00551C9E" w:rsidP="00551C9E">
      <w:pPr>
        <w:spacing w:line="288" w:lineRule="auto"/>
      </w:pPr>
    </w:p>
    <w:p w14:paraId="7DDF5AE5" w14:textId="77777777" w:rsidR="00551C9E" w:rsidRDefault="00551C9E" w:rsidP="00551C9E">
      <w:pPr>
        <w:spacing w:line="288" w:lineRule="auto"/>
      </w:pPr>
    </w:p>
    <w:p w14:paraId="7CAEF800" w14:textId="77777777" w:rsidR="00551C9E" w:rsidRDefault="00551C9E" w:rsidP="00551C9E">
      <w:pPr>
        <w:spacing w:line="288" w:lineRule="auto"/>
      </w:pPr>
    </w:p>
    <w:p w14:paraId="5F6D1F18" w14:textId="77777777" w:rsidR="00551C9E" w:rsidRDefault="00551C9E" w:rsidP="00551C9E">
      <w:pPr>
        <w:spacing w:line="288" w:lineRule="auto"/>
      </w:pPr>
    </w:p>
    <w:p w14:paraId="784EC8BC" w14:textId="77777777" w:rsidR="00551C9E" w:rsidRDefault="00551C9E" w:rsidP="00551C9E">
      <w:pPr>
        <w:spacing w:line="288" w:lineRule="auto"/>
      </w:pPr>
    </w:p>
    <w:p w14:paraId="0177DF85" w14:textId="13CE8351" w:rsidR="00212F4C" w:rsidRPr="00551C9E" w:rsidRDefault="00551C9E" w:rsidP="00551C9E">
      <w:pPr>
        <w:spacing w:line="288" w:lineRule="auto"/>
        <w:jc w:val="center"/>
      </w:pPr>
      <w:r>
        <w:t>Пермь, 202</w:t>
      </w:r>
      <w:r w:rsidR="00FE3D56">
        <w:t>4</w:t>
      </w:r>
      <w:r w:rsidR="00212F4C" w:rsidRPr="005A0AF0">
        <w:rPr>
          <w:szCs w:val="26"/>
        </w:rPr>
        <w:br w:type="page"/>
      </w:r>
    </w:p>
    <w:p w14:paraId="797912FD" w14:textId="77777777" w:rsidR="008B07A1" w:rsidRDefault="008B07A1" w:rsidP="008B07A1">
      <w:pPr>
        <w:pStyle w:val="UnnumberedHeading1NoTOC"/>
      </w:pPr>
      <w:bookmarkStart w:id="0" w:name="список-исполнителей"/>
      <w:r>
        <w:rPr>
          <w:rStyle w:val="UnnumberedHeadingOneNoTOC"/>
        </w:rPr>
        <w:lastRenderedPageBreak/>
        <w:t>Список исполнителей</w:t>
      </w:r>
      <w:bookmarkEnd w:id="0"/>
    </w:p>
    <w:tbl>
      <w:tblPr>
        <w:tblStyle w:val="TableStyleContributors"/>
        <w:tblW w:w="4965" w:type="pct"/>
        <w:tblLook w:val="04A0" w:firstRow="1" w:lastRow="0" w:firstColumn="1" w:lastColumn="0" w:noHBand="0" w:noVBand="1"/>
      </w:tblPr>
      <w:tblGrid>
        <w:gridCol w:w="1620"/>
        <w:gridCol w:w="5082"/>
        <w:gridCol w:w="2802"/>
      </w:tblGrid>
      <w:tr w:rsidR="008B07A1" w14:paraId="7A24513E" w14:textId="77777777" w:rsidTr="008B07A1">
        <w:trPr>
          <w:trHeight w:val="794"/>
        </w:trPr>
        <w:tc>
          <w:tcPr>
            <w:tcW w:w="0" w:type="auto"/>
          </w:tcPr>
          <w:p w14:paraId="34DA73D0" w14:textId="77777777" w:rsidR="008B07A1" w:rsidRDefault="008B07A1" w:rsidP="008B07A1">
            <w:pPr>
              <w:spacing w:before="0" w:line="240" w:lineRule="auto"/>
              <w:jc w:val="left"/>
            </w:pPr>
            <w:r>
              <w:rPr>
                <w:rStyle w:val="ContributorsTable"/>
              </w:rPr>
              <w:t>Студент</w:t>
            </w:r>
          </w:p>
        </w:tc>
        <w:tc>
          <w:tcPr>
            <w:tcW w:w="0" w:type="auto"/>
          </w:tcPr>
          <w:p w14:paraId="3B99CECD" w14:textId="77777777" w:rsidR="008B07A1" w:rsidRDefault="008B07A1" w:rsidP="008B07A1">
            <w:pPr>
              <w:spacing w:before="0" w:line="240" w:lineRule="auto"/>
              <w:jc w:val="left"/>
            </w:pPr>
            <w:r>
              <w:t>__________________________________</w:t>
            </w:r>
          </w:p>
        </w:tc>
        <w:tc>
          <w:tcPr>
            <w:tcW w:w="0" w:type="auto"/>
          </w:tcPr>
          <w:p w14:paraId="169F58F4" w14:textId="77777777" w:rsidR="008B07A1" w:rsidRDefault="008B07A1" w:rsidP="008B07A1">
            <w:pPr>
              <w:spacing w:before="0" w:line="240" w:lineRule="auto"/>
              <w:jc w:val="left"/>
            </w:pPr>
            <w:r>
              <w:t>Д. А. Зубарев</w:t>
            </w:r>
          </w:p>
        </w:tc>
      </w:tr>
      <w:tr w:rsidR="008B07A1" w14:paraId="1C06B340" w14:textId="77777777" w:rsidTr="008B07A1">
        <w:trPr>
          <w:trHeight w:val="794"/>
        </w:trPr>
        <w:tc>
          <w:tcPr>
            <w:tcW w:w="0" w:type="auto"/>
          </w:tcPr>
          <w:p w14:paraId="5E4DB819" w14:textId="77777777" w:rsidR="008B07A1" w:rsidRDefault="008B07A1" w:rsidP="008B07A1">
            <w:pPr>
              <w:spacing w:before="0" w:line="240" w:lineRule="auto"/>
              <w:jc w:val="left"/>
            </w:pPr>
            <w:r>
              <w:t>Студент</w:t>
            </w:r>
          </w:p>
        </w:tc>
        <w:tc>
          <w:tcPr>
            <w:tcW w:w="0" w:type="auto"/>
          </w:tcPr>
          <w:p w14:paraId="669C8B98" w14:textId="77777777" w:rsidR="008B07A1" w:rsidRDefault="008B07A1" w:rsidP="008B07A1">
            <w:pPr>
              <w:spacing w:before="0" w:line="240" w:lineRule="auto"/>
              <w:jc w:val="left"/>
            </w:pPr>
            <w:r>
              <w:t>__________________________________</w:t>
            </w:r>
          </w:p>
        </w:tc>
        <w:tc>
          <w:tcPr>
            <w:tcW w:w="0" w:type="auto"/>
          </w:tcPr>
          <w:p w14:paraId="1EA4315E" w14:textId="77777777" w:rsidR="008B07A1" w:rsidRDefault="008B07A1" w:rsidP="008B07A1">
            <w:pPr>
              <w:spacing w:before="0" w:line="240" w:lineRule="auto"/>
              <w:jc w:val="left"/>
            </w:pPr>
            <w:r>
              <w:t>Н. Е. Копылов</w:t>
            </w:r>
          </w:p>
        </w:tc>
      </w:tr>
      <w:tr w:rsidR="008B07A1" w14:paraId="30510648" w14:textId="77777777" w:rsidTr="008B07A1">
        <w:trPr>
          <w:trHeight w:val="794"/>
        </w:trPr>
        <w:tc>
          <w:tcPr>
            <w:tcW w:w="0" w:type="auto"/>
          </w:tcPr>
          <w:p w14:paraId="48175865" w14:textId="77777777" w:rsidR="008B07A1" w:rsidRDefault="008B07A1" w:rsidP="008B07A1">
            <w:pPr>
              <w:spacing w:before="0" w:line="240" w:lineRule="auto"/>
              <w:jc w:val="left"/>
            </w:pPr>
            <w:r>
              <w:t>Студент</w:t>
            </w:r>
          </w:p>
        </w:tc>
        <w:tc>
          <w:tcPr>
            <w:tcW w:w="0" w:type="auto"/>
          </w:tcPr>
          <w:p w14:paraId="42A6F2BB" w14:textId="77777777" w:rsidR="008B07A1" w:rsidRDefault="008B07A1" w:rsidP="008B07A1">
            <w:pPr>
              <w:spacing w:before="0" w:line="240" w:lineRule="auto"/>
              <w:jc w:val="left"/>
            </w:pPr>
            <w:r>
              <w:t>__________________________________</w:t>
            </w:r>
          </w:p>
        </w:tc>
        <w:tc>
          <w:tcPr>
            <w:tcW w:w="0" w:type="auto"/>
          </w:tcPr>
          <w:p w14:paraId="19BADA2F" w14:textId="77777777" w:rsidR="008B07A1" w:rsidRDefault="008B07A1" w:rsidP="008B07A1">
            <w:pPr>
              <w:spacing w:before="0" w:line="240" w:lineRule="auto"/>
              <w:jc w:val="left"/>
            </w:pPr>
            <w:r>
              <w:t>Н. А. Калиман</w:t>
            </w:r>
          </w:p>
        </w:tc>
      </w:tr>
      <w:tr w:rsidR="008B07A1" w14:paraId="358565D2" w14:textId="77777777" w:rsidTr="008B07A1">
        <w:trPr>
          <w:trHeight w:val="794"/>
        </w:trPr>
        <w:tc>
          <w:tcPr>
            <w:tcW w:w="0" w:type="auto"/>
          </w:tcPr>
          <w:p w14:paraId="2F6ABD64" w14:textId="77777777" w:rsidR="008B07A1" w:rsidRDefault="008B07A1" w:rsidP="008B07A1">
            <w:pPr>
              <w:spacing w:before="0" w:line="240" w:lineRule="auto"/>
              <w:jc w:val="left"/>
            </w:pPr>
            <w:r>
              <w:t>Студент</w:t>
            </w:r>
          </w:p>
        </w:tc>
        <w:tc>
          <w:tcPr>
            <w:tcW w:w="0" w:type="auto"/>
          </w:tcPr>
          <w:p w14:paraId="2CF078E0" w14:textId="77777777" w:rsidR="008B07A1" w:rsidRDefault="008B07A1" w:rsidP="008B07A1">
            <w:pPr>
              <w:spacing w:before="0" w:line="240" w:lineRule="auto"/>
              <w:jc w:val="left"/>
            </w:pPr>
            <w:r>
              <w:t>__________________________________</w:t>
            </w:r>
          </w:p>
        </w:tc>
        <w:tc>
          <w:tcPr>
            <w:tcW w:w="0" w:type="auto"/>
          </w:tcPr>
          <w:p w14:paraId="2059F129" w14:textId="77777777" w:rsidR="008B07A1" w:rsidRDefault="008B07A1" w:rsidP="008B07A1">
            <w:pPr>
              <w:spacing w:before="0" w:line="240" w:lineRule="auto"/>
              <w:jc w:val="left"/>
            </w:pPr>
            <w:r>
              <w:t>Н. А. Перминов</w:t>
            </w:r>
          </w:p>
        </w:tc>
      </w:tr>
      <w:tr w:rsidR="008B07A1" w14:paraId="692A5678" w14:textId="77777777" w:rsidTr="008B07A1">
        <w:trPr>
          <w:trHeight w:val="794"/>
        </w:trPr>
        <w:tc>
          <w:tcPr>
            <w:tcW w:w="0" w:type="auto"/>
          </w:tcPr>
          <w:p w14:paraId="599FFE68" w14:textId="77777777" w:rsidR="008B07A1" w:rsidRDefault="008B07A1" w:rsidP="008B07A1">
            <w:pPr>
              <w:spacing w:before="0" w:line="240" w:lineRule="auto"/>
              <w:jc w:val="left"/>
            </w:pPr>
            <w:r>
              <w:t>Студент</w:t>
            </w:r>
          </w:p>
        </w:tc>
        <w:tc>
          <w:tcPr>
            <w:tcW w:w="0" w:type="auto"/>
          </w:tcPr>
          <w:p w14:paraId="69EFC2CE" w14:textId="77777777" w:rsidR="008B07A1" w:rsidRDefault="008B07A1" w:rsidP="008B07A1">
            <w:pPr>
              <w:spacing w:before="0" w:line="240" w:lineRule="auto"/>
              <w:jc w:val="left"/>
            </w:pPr>
            <w:r>
              <w:t>__________________________________</w:t>
            </w:r>
          </w:p>
        </w:tc>
        <w:tc>
          <w:tcPr>
            <w:tcW w:w="0" w:type="auto"/>
          </w:tcPr>
          <w:p w14:paraId="2E114FAC" w14:textId="77777777" w:rsidR="008B07A1" w:rsidRDefault="008B07A1" w:rsidP="008B07A1">
            <w:pPr>
              <w:spacing w:before="0" w:line="240" w:lineRule="auto"/>
              <w:jc w:val="left"/>
            </w:pPr>
            <w:r>
              <w:t>Е. А. Рудакова</w:t>
            </w:r>
          </w:p>
        </w:tc>
      </w:tr>
    </w:tbl>
    <w:p w14:paraId="18442365" w14:textId="77777777" w:rsidR="008B07A1" w:rsidRDefault="008B07A1" w:rsidP="008B07A1">
      <w:pPr>
        <w:pStyle w:val="UnnumberedHeading1NoTOC"/>
      </w:pPr>
      <w:bookmarkStart w:id="1" w:name="содержание"/>
      <w:r>
        <w:rPr>
          <w:rStyle w:val="UnnumberedHeadingOneNoTOC"/>
        </w:rPr>
        <w:lastRenderedPageBreak/>
        <w:t>Содержание</w:t>
      </w:r>
      <w:bookmarkEnd w:id="1"/>
    </w:p>
    <w:bookmarkStart w:id="2" w:name="необходимость-проекта"/>
    <w:p w14:paraId="15B90D8A" w14:textId="0999C240" w:rsidR="008B07A1" w:rsidRDefault="008B07A1">
      <w:pPr>
        <w:pStyle w:val="14"/>
        <w:rPr>
          <w:rFonts w:asciiTheme="minorHAnsi" w:eastAsiaTheme="minorEastAsia" w:hAnsiTheme="minorHAnsi"/>
          <w:b w:val="0"/>
          <w:sz w:val="22"/>
          <w:szCs w:val="22"/>
        </w:rPr>
      </w:pPr>
      <w:r>
        <w:rPr>
          <w:b w:val="0"/>
        </w:rPr>
        <w:fldChar w:fldCharType="begin"/>
      </w:r>
      <w:r>
        <w:rPr>
          <w:b w:val="0"/>
        </w:rPr>
        <w:instrText xml:space="preserve"> TOC \o "9-9" \h \z \t "UnnumberedHeading1;1;UnnumberedHeading2;2;Заголовок 1;1;Заголовок 2;2;Заголовок 3;3" </w:instrText>
      </w:r>
      <w:r>
        <w:rPr>
          <w:b w:val="0"/>
        </w:rPr>
        <w:fldChar w:fldCharType="separate"/>
      </w:r>
      <w:hyperlink w:anchor="_Toc162786484" w:history="1">
        <w:r w:rsidRPr="00A64B02">
          <w:rPr>
            <w:rStyle w:val="af2"/>
          </w:rPr>
          <w:t>1</w:t>
        </w:r>
        <w:r>
          <w:rPr>
            <w:rFonts w:asciiTheme="minorHAnsi" w:eastAsiaTheme="minorEastAsia" w:hAnsiTheme="minorHAnsi"/>
            <w:b w:val="0"/>
            <w:sz w:val="22"/>
            <w:szCs w:val="22"/>
          </w:rPr>
          <w:tab/>
        </w:r>
        <w:r w:rsidRPr="00A64B02">
          <w:rPr>
            <w:rStyle w:val="af2"/>
          </w:rPr>
          <w:t>Необходимость проекта</w:t>
        </w:r>
        <w:r>
          <w:rPr>
            <w:webHidden/>
          </w:rPr>
          <w:tab/>
        </w:r>
        <w:r>
          <w:rPr>
            <w:webHidden/>
          </w:rPr>
          <w:fldChar w:fldCharType="begin"/>
        </w:r>
        <w:r>
          <w:rPr>
            <w:webHidden/>
          </w:rPr>
          <w:instrText xml:space="preserve"> PAGEREF _Toc162786484 \h </w:instrText>
        </w:r>
        <w:r>
          <w:rPr>
            <w:webHidden/>
          </w:rPr>
        </w:r>
        <w:r>
          <w:rPr>
            <w:webHidden/>
          </w:rPr>
          <w:fldChar w:fldCharType="separate"/>
        </w:r>
        <w:r w:rsidR="00430D39">
          <w:rPr>
            <w:webHidden/>
          </w:rPr>
          <w:t>4</w:t>
        </w:r>
        <w:r>
          <w:rPr>
            <w:webHidden/>
          </w:rPr>
          <w:fldChar w:fldCharType="end"/>
        </w:r>
      </w:hyperlink>
    </w:p>
    <w:p w14:paraId="7749191B" w14:textId="7D67725E" w:rsidR="008B07A1" w:rsidRDefault="008B07A1">
      <w:pPr>
        <w:pStyle w:val="21"/>
        <w:rPr>
          <w:rFonts w:asciiTheme="minorHAnsi" w:eastAsiaTheme="minorEastAsia" w:hAnsiTheme="minorHAnsi" w:cstheme="minorBidi"/>
          <w:sz w:val="22"/>
          <w:szCs w:val="22"/>
        </w:rPr>
      </w:pPr>
      <w:hyperlink w:anchor="_Toc162786485" w:history="1">
        <w:r w:rsidRPr="00A64B02">
          <w:rPr>
            <w:rStyle w:val="af2"/>
            <w:rFonts w:eastAsia="MS Mincho"/>
          </w:rPr>
          <w:t>1.1</w:t>
        </w:r>
        <w:r>
          <w:rPr>
            <w:rFonts w:asciiTheme="minorHAnsi" w:eastAsiaTheme="minorEastAsia" w:hAnsiTheme="minorHAnsi" w:cstheme="minorBidi"/>
            <w:sz w:val="22"/>
            <w:szCs w:val="22"/>
          </w:rPr>
          <w:tab/>
        </w:r>
        <w:r w:rsidRPr="00A64B02">
          <w:rPr>
            <w:rStyle w:val="af2"/>
            <w:rFonts w:eastAsia="MS Mincho"/>
          </w:rPr>
          <w:t>Обоснование необходимости</w:t>
        </w:r>
        <w:r>
          <w:rPr>
            <w:webHidden/>
          </w:rPr>
          <w:tab/>
        </w:r>
        <w:r>
          <w:rPr>
            <w:webHidden/>
          </w:rPr>
          <w:fldChar w:fldCharType="begin"/>
        </w:r>
        <w:r>
          <w:rPr>
            <w:webHidden/>
          </w:rPr>
          <w:instrText xml:space="preserve"> PAGEREF _Toc162786485 \h </w:instrText>
        </w:r>
        <w:r>
          <w:rPr>
            <w:webHidden/>
          </w:rPr>
        </w:r>
        <w:r>
          <w:rPr>
            <w:webHidden/>
          </w:rPr>
          <w:fldChar w:fldCharType="separate"/>
        </w:r>
        <w:r w:rsidR="00430D39">
          <w:rPr>
            <w:webHidden/>
          </w:rPr>
          <w:t>4</w:t>
        </w:r>
        <w:r>
          <w:rPr>
            <w:webHidden/>
          </w:rPr>
          <w:fldChar w:fldCharType="end"/>
        </w:r>
      </w:hyperlink>
    </w:p>
    <w:p w14:paraId="4A5526EE" w14:textId="5D2787F9" w:rsidR="008B07A1" w:rsidRDefault="008B07A1">
      <w:pPr>
        <w:pStyle w:val="21"/>
        <w:rPr>
          <w:rFonts w:asciiTheme="minorHAnsi" w:eastAsiaTheme="minorEastAsia" w:hAnsiTheme="minorHAnsi" w:cstheme="minorBidi"/>
          <w:sz w:val="22"/>
          <w:szCs w:val="22"/>
        </w:rPr>
      </w:pPr>
      <w:hyperlink w:anchor="_Toc162786486" w:history="1">
        <w:r w:rsidRPr="00A64B02">
          <w:rPr>
            <w:rStyle w:val="af2"/>
            <w:rFonts w:eastAsia="MS Mincho"/>
          </w:rPr>
          <w:t>1.2</w:t>
        </w:r>
        <w:r>
          <w:rPr>
            <w:rFonts w:asciiTheme="minorHAnsi" w:eastAsiaTheme="minorEastAsia" w:hAnsiTheme="minorHAnsi" w:cstheme="minorBidi"/>
            <w:sz w:val="22"/>
            <w:szCs w:val="22"/>
          </w:rPr>
          <w:tab/>
        </w:r>
        <w:r w:rsidRPr="00A64B02">
          <w:rPr>
            <w:rStyle w:val="af2"/>
            <w:rFonts w:eastAsia="MS Mincho"/>
          </w:rPr>
          <w:t>Видение проекта</w:t>
        </w:r>
        <w:r>
          <w:rPr>
            <w:webHidden/>
          </w:rPr>
          <w:tab/>
        </w:r>
        <w:r>
          <w:rPr>
            <w:webHidden/>
          </w:rPr>
          <w:fldChar w:fldCharType="begin"/>
        </w:r>
        <w:r>
          <w:rPr>
            <w:webHidden/>
          </w:rPr>
          <w:instrText xml:space="preserve"> PAGEREF _Toc162786486 \h </w:instrText>
        </w:r>
        <w:r>
          <w:rPr>
            <w:webHidden/>
          </w:rPr>
        </w:r>
        <w:r>
          <w:rPr>
            <w:webHidden/>
          </w:rPr>
          <w:fldChar w:fldCharType="separate"/>
        </w:r>
        <w:r w:rsidR="00430D39">
          <w:rPr>
            <w:webHidden/>
          </w:rPr>
          <w:t>5</w:t>
        </w:r>
        <w:r>
          <w:rPr>
            <w:webHidden/>
          </w:rPr>
          <w:fldChar w:fldCharType="end"/>
        </w:r>
      </w:hyperlink>
    </w:p>
    <w:p w14:paraId="3FC357B2" w14:textId="7ED92162" w:rsidR="008B07A1" w:rsidRDefault="008B07A1">
      <w:pPr>
        <w:pStyle w:val="21"/>
        <w:rPr>
          <w:rFonts w:asciiTheme="minorHAnsi" w:eastAsiaTheme="minorEastAsia" w:hAnsiTheme="minorHAnsi" w:cstheme="minorBidi"/>
          <w:sz w:val="22"/>
          <w:szCs w:val="22"/>
        </w:rPr>
      </w:pPr>
      <w:hyperlink w:anchor="_Toc162786487" w:history="1">
        <w:r w:rsidRPr="00A64B02">
          <w:rPr>
            <w:rStyle w:val="af2"/>
            <w:rFonts w:eastAsia="MS Mincho"/>
          </w:rPr>
          <w:t>1.3</w:t>
        </w:r>
        <w:r>
          <w:rPr>
            <w:rFonts w:asciiTheme="minorHAnsi" w:eastAsiaTheme="minorEastAsia" w:hAnsiTheme="minorHAnsi" w:cstheme="minorBidi"/>
            <w:sz w:val="22"/>
            <w:szCs w:val="22"/>
          </w:rPr>
          <w:tab/>
        </w:r>
        <w:r w:rsidRPr="00A64B02">
          <w:rPr>
            <w:rStyle w:val="af2"/>
            <w:rFonts w:eastAsia="MS Mincho"/>
          </w:rPr>
          <w:t>Анализ выгод</w:t>
        </w:r>
        <w:r>
          <w:rPr>
            <w:webHidden/>
          </w:rPr>
          <w:tab/>
        </w:r>
        <w:r>
          <w:rPr>
            <w:webHidden/>
          </w:rPr>
          <w:fldChar w:fldCharType="begin"/>
        </w:r>
        <w:r>
          <w:rPr>
            <w:webHidden/>
          </w:rPr>
          <w:instrText xml:space="preserve"> PAGEREF _Toc162786487 \h </w:instrText>
        </w:r>
        <w:r>
          <w:rPr>
            <w:webHidden/>
          </w:rPr>
        </w:r>
        <w:r>
          <w:rPr>
            <w:webHidden/>
          </w:rPr>
          <w:fldChar w:fldCharType="separate"/>
        </w:r>
        <w:r w:rsidR="00430D39">
          <w:rPr>
            <w:webHidden/>
          </w:rPr>
          <w:t>5</w:t>
        </w:r>
        <w:r>
          <w:rPr>
            <w:webHidden/>
          </w:rPr>
          <w:fldChar w:fldCharType="end"/>
        </w:r>
      </w:hyperlink>
    </w:p>
    <w:p w14:paraId="44081C55" w14:textId="1559C92B" w:rsidR="008B07A1" w:rsidRDefault="008B07A1">
      <w:pPr>
        <w:pStyle w:val="30"/>
        <w:tabs>
          <w:tab w:val="left" w:pos="1560"/>
        </w:tabs>
        <w:rPr>
          <w:rFonts w:asciiTheme="minorHAnsi" w:eastAsiaTheme="minorEastAsia" w:hAnsiTheme="minorHAnsi" w:cstheme="minorBidi"/>
          <w:iCs w:val="0"/>
          <w:sz w:val="22"/>
          <w:szCs w:val="22"/>
        </w:rPr>
      </w:pPr>
      <w:hyperlink w:anchor="_Toc162786488" w:history="1">
        <w:r w:rsidRPr="00A64B02">
          <w:rPr>
            <w:rStyle w:val="af2"/>
            <w:rFonts w:eastAsia="MS Mincho"/>
          </w:rPr>
          <w:t>1.3.1</w:t>
        </w:r>
        <w:r>
          <w:rPr>
            <w:rFonts w:asciiTheme="minorHAnsi" w:eastAsiaTheme="minorEastAsia" w:hAnsiTheme="minorHAnsi" w:cstheme="minorBidi"/>
            <w:iCs w:val="0"/>
            <w:sz w:val="22"/>
            <w:szCs w:val="22"/>
          </w:rPr>
          <w:tab/>
        </w:r>
        <w:r w:rsidRPr="00A64B02">
          <w:rPr>
            <w:rStyle w:val="af2"/>
            <w:rFonts w:eastAsia="MS Mincho"/>
          </w:rPr>
          <w:t>Финансовые выгоды</w:t>
        </w:r>
        <w:r>
          <w:rPr>
            <w:webHidden/>
          </w:rPr>
          <w:tab/>
        </w:r>
        <w:r>
          <w:rPr>
            <w:webHidden/>
          </w:rPr>
          <w:fldChar w:fldCharType="begin"/>
        </w:r>
        <w:r>
          <w:rPr>
            <w:webHidden/>
          </w:rPr>
          <w:instrText xml:space="preserve"> PAGEREF _Toc162786488 \h </w:instrText>
        </w:r>
        <w:r>
          <w:rPr>
            <w:webHidden/>
          </w:rPr>
        </w:r>
        <w:r>
          <w:rPr>
            <w:webHidden/>
          </w:rPr>
          <w:fldChar w:fldCharType="separate"/>
        </w:r>
        <w:r w:rsidR="00430D39">
          <w:rPr>
            <w:webHidden/>
          </w:rPr>
          <w:t>5</w:t>
        </w:r>
        <w:r>
          <w:rPr>
            <w:webHidden/>
          </w:rPr>
          <w:fldChar w:fldCharType="end"/>
        </w:r>
      </w:hyperlink>
    </w:p>
    <w:p w14:paraId="0633CC76" w14:textId="4F01B4C0" w:rsidR="008B07A1" w:rsidRDefault="008B07A1">
      <w:pPr>
        <w:pStyle w:val="30"/>
        <w:tabs>
          <w:tab w:val="left" w:pos="1560"/>
        </w:tabs>
        <w:rPr>
          <w:rFonts w:asciiTheme="minorHAnsi" w:eastAsiaTheme="minorEastAsia" w:hAnsiTheme="minorHAnsi" w:cstheme="minorBidi"/>
          <w:iCs w:val="0"/>
          <w:sz w:val="22"/>
          <w:szCs w:val="22"/>
        </w:rPr>
      </w:pPr>
      <w:hyperlink w:anchor="_Toc162786489" w:history="1">
        <w:r w:rsidRPr="00A64B02">
          <w:rPr>
            <w:rStyle w:val="af2"/>
            <w:rFonts w:eastAsia="MS Mincho"/>
          </w:rPr>
          <w:t>1.3.2</w:t>
        </w:r>
        <w:r>
          <w:rPr>
            <w:rFonts w:asciiTheme="minorHAnsi" w:eastAsiaTheme="minorEastAsia" w:hAnsiTheme="minorHAnsi" w:cstheme="minorBidi"/>
            <w:iCs w:val="0"/>
            <w:sz w:val="22"/>
            <w:szCs w:val="22"/>
          </w:rPr>
          <w:tab/>
        </w:r>
        <w:r w:rsidRPr="00A64B02">
          <w:rPr>
            <w:rStyle w:val="af2"/>
            <w:rFonts w:eastAsia="MS Mincho"/>
          </w:rPr>
          <w:t>Нематериальные выгоды</w:t>
        </w:r>
        <w:r>
          <w:rPr>
            <w:webHidden/>
          </w:rPr>
          <w:tab/>
        </w:r>
        <w:r>
          <w:rPr>
            <w:webHidden/>
          </w:rPr>
          <w:fldChar w:fldCharType="begin"/>
        </w:r>
        <w:r>
          <w:rPr>
            <w:webHidden/>
          </w:rPr>
          <w:instrText xml:space="preserve"> PAGEREF _Toc162786489 \h </w:instrText>
        </w:r>
        <w:r>
          <w:rPr>
            <w:webHidden/>
          </w:rPr>
        </w:r>
        <w:r>
          <w:rPr>
            <w:webHidden/>
          </w:rPr>
          <w:fldChar w:fldCharType="separate"/>
        </w:r>
        <w:r w:rsidR="00430D39">
          <w:rPr>
            <w:webHidden/>
          </w:rPr>
          <w:t>5</w:t>
        </w:r>
        <w:r>
          <w:rPr>
            <w:webHidden/>
          </w:rPr>
          <w:fldChar w:fldCharType="end"/>
        </w:r>
      </w:hyperlink>
    </w:p>
    <w:p w14:paraId="0C378DB5" w14:textId="3D784521" w:rsidR="008B07A1" w:rsidRDefault="008B07A1">
      <w:pPr>
        <w:pStyle w:val="14"/>
        <w:rPr>
          <w:rFonts w:asciiTheme="minorHAnsi" w:eastAsiaTheme="minorEastAsia" w:hAnsiTheme="minorHAnsi"/>
          <w:b w:val="0"/>
          <w:sz w:val="22"/>
          <w:szCs w:val="22"/>
        </w:rPr>
      </w:pPr>
      <w:hyperlink w:anchor="_Toc162786490" w:history="1">
        <w:r w:rsidRPr="00A64B02">
          <w:rPr>
            <w:rStyle w:val="af2"/>
          </w:rPr>
          <w:t>2</w:t>
        </w:r>
        <w:r>
          <w:rPr>
            <w:rFonts w:asciiTheme="minorHAnsi" w:eastAsiaTheme="minorEastAsia" w:hAnsiTheme="minorHAnsi"/>
            <w:b w:val="0"/>
            <w:sz w:val="22"/>
            <w:szCs w:val="22"/>
          </w:rPr>
          <w:tab/>
        </w:r>
        <w:r w:rsidRPr="00A64B02">
          <w:rPr>
            <w:rStyle w:val="af2"/>
          </w:rPr>
          <w:t>Концепция решения</w:t>
        </w:r>
        <w:r>
          <w:rPr>
            <w:webHidden/>
          </w:rPr>
          <w:tab/>
        </w:r>
        <w:r>
          <w:rPr>
            <w:webHidden/>
          </w:rPr>
          <w:fldChar w:fldCharType="begin"/>
        </w:r>
        <w:r>
          <w:rPr>
            <w:webHidden/>
          </w:rPr>
          <w:instrText xml:space="preserve"> PAGEREF _Toc162786490 \h </w:instrText>
        </w:r>
        <w:r>
          <w:rPr>
            <w:webHidden/>
          </w:rPr>
        </w:r>
        <w:r>
          <w:rPr>
            <w:webHidden/>
          </w:rPr>
          <w:fldChar w:fldCharType="separate"/>
        </w:r>
        <w:r w:rsidR="00430D39">
          <w:rPr>
            <w:webHidden/>
          </w:rPr>
          <w:t>6</w:t>
        </w:r>
        <w:r>
          <w:rPr>
            <w:webHidden/>
          </w:rPr>
          <w:fldChar w:fldCharType="end"/>
        </w:r>
      </w:hyperlink>
    </w:p>
    <w:p w14:paraId="4A440D21" w14:textId="2012EC72" w:rsidR="008B07A1" w:rsidRDefault="008B07A1">
      <w:pPr>
        <w:pStyle w:val="21"/>
        <w:rPr>
          <w:rFonts w:asciiTheme="minorHAnsi" w:eastAsiaTheme="minorEastAsia" w:hAnsiTheme="minorHAnsi" w:cstheme="minorBidi"/>
          <w:sz w:val="22"/>
          <w:szCs w:val="22"/>
        </w:rPr>
      </w:pPr>
      <w:hyperlink w:anchor="_Toc162786491" w:history="1">
        <w:r w:rsidRPr="00A64B02">
          <w:rPr>
            <w:rStyle w:val="af2"/>
            <w:rFonts w:eastAsia="MS Mincho"/>
          </w:rPr>
          <w:t>2.1</w:t>
        </w:r>
        <w:r>
          <w:rPr>
            <w:rFonts w:asciiTheme="minorHAnsi" w:eastAsiaTheme="minorEastAsia" w:hAnsiTheme="minorHAnsi" w:cstheme="minorBidi"/>
            <w:sz w:val="22"/>
            <w:szCs w:val="22"/>
          </w:rPr>
          <w:tab/>
        </w:r>
        <w:r w:rsidRPr="00A64B02">
          <w:rPr>
            <w:rStyle w:val="af2"/>
            <w:rFonts w:eastAsia="MS Mincho"/>
          </w:rPr>
          <w:t>Цели и Задачи</w:t>
        </w:r>
        <w:r>
          <w:rPr>
            <w:webHidden/>
          </w:rPr>
          <w:tab/>
        </w:r>
        <w:r>
          <w:rPr>
            <w:webHidden/>
          </w:rPr>
          <w:fldChar w:fldCharType="begin"/>
        </w:r>
        <w:r>
          <w:rPr>
            <w:webHidden/>
          </w:rPr>
          <w:instrText xml:space="preserve"> PAGEREF _Toc162786491 \h </w:instrText>
        </w:r>
        <w:r>
          <w:rPr>
            <w:webHidden/>
          </w:rPr>
        </w:r>
        <w:r>
          <w:rPr>
            <w:webHidden/>
          </w:rPr>
          <w:fldChar w:fldCharType="separate"/>
        </w:r>
        <w:r w:rsidR="00430D39">
          <w:rPr>
            <w:webHidden/>
          </w:rPr>
          <w:t>6</w:t>
        </w:r>
        <w:r>
          <w:rPr>
            <w:webHidden/>
          </w:rPr>
          <w:fldChar w:fldCharType="end"/>
        </w:r>
      </w:hyperlink>
    </w:p>
    <w:p w14:paraId="2FB8838E" w14:textId="1EB90E9E" w:rsidR="008B07A1" w:rsidRDefault="008B07A1">
      <w:pPr>
        <w:pStyle w:val="21"/>
        <w:rPr>
          <w:rFonts w:asciiTheme="minorHAnsi" w:eastAsiaTheme="minorEastAsia" w:hAnsiTheme="minorHAnsi" w:cstheme="minorBidi"/>
          <w:sz w:val="22"/>
          <w:szCs w:val="22"/>
        </w:rPr>
      </w:pPr>
      <w:hyperlink w:anchor="_Toc162786492" w:history="1">
        <w:r w:rsidRPr="00A64B02">
          <w:rPr>
            <w:rStyle w:val="af2"/>
            <w:rFonts w:eastAsia="MS Mincho"/>
          </w:rPr>
          <w:t>2.2</w:t>
        </w:r>
        <w:r>
          <w:rPr>
            <w:rFonts w:asciiTheme="minorHAnsi" w:eastAsiaTheme="minorEastAsia" w:hAnsiTheme="minorHAnsi" w:cstheme="minorBidi"/>
            <w:sz w:val="22"/>
            <w:szCs w:val="22"/>
          </w:rPr>
          <w:tab/>
        </w:r>
        <w:r w:rsidRPr="00A64B02">
          <w:rPr>
            <w:rStyle w:val="af2"/>
            <w:rFonts w:eastAsia="MS Mincho"/>
          </w:rPr>
          <w:t>Предположения и Ограничения</w:t>
        </w:r>
        <w:r>
          <w:rPr>
            <w:webHidden/>
          </w:rPr>
          <w:tab/>
        </w:r>
        <w:r>
          <w:rPr>
            <w:webHidden/>
          </w:rPr>
          <w:fldChar w:fldCharType="begin"/>
        </w:r>
        <w:r>
          <w:rPr>
            <w:webHidden/>
          </w:rPr>
          <w:instrText xml:space="preserve"> PAGEREF _Toc162786492 \h </w:instrText>
        </w:r>
        <w:r>
          <w:rPr>
            <w:webHidden/>
          </w:rPr>
        </w:r>
        <w:r>
          <w:rPr>
            <w:webHidden/>
          </w:rPr>
          <w:fldChar w:fldCharType="separate"/>
        </w:r>
        <w:r w:rsidR="00430D39">
          <w:rPr>
            <w:webHidden/>
          </w:rPr>
          <w:t>7</w:t>
        </w:r>
        <w:r>
          <w:rPr>
            <w:webHidden/>
          </w:rPr>
          <w:fldChar w:fldCharType="end"/>
        </w:r>
      </w:hyperlink>
    </w:p>
    <w:p w14:paraId="549BACE3" w14:textId="1321092E" w:rsidR="008B07A1" w:rsidRDefault="008B07A1">
      <w:pPr>
        <w:pStyle w:val="21"/>
        <w:rPr>
          <w:rFonts w:asciiTheme="minorHAnsi" w:eastAsiaTheme="minorEastAsia" w:hAnsiTheme="minorHAnsi" w:cstheme="minorBidi"/>
          <w:sz w:val="22"/>
          <w:szCs w:val="22"/>
        </w:rPr>
      </w:pPr>
      <w:hyperlink w:anchor="_Toc162786493" w:history="1">
        <w:r w:rsidRPr="00A64B02">
          <w:rPr>
            <w:rStyle w:val="af2"/>
            <w:rFonts w:eastAsia="MS Mincho"/>
          </w:rPr>
          <w:t>2.3</w:t>
        </w:r>
        <w:r>
          <w:rPr>
            <w:rFonts w:asciiTheme="minorHAnsi" w:eastAsiaTheme="minorEastAsia" w:hAnsiTheme="minorHAnsi" w:cstheme="minorBidi"/>
            <w:sz w:val="22"/>
            <w:szCs w:val="22"/>
          </w:rPr>
          <w:tab/>
        </w:r>
        <w:r w:rsidRPr="00A64B02">
          <w:rPr>
            <w:rStyle w:val="af2"/>
            <w:rFonts w:eastAsia="MS Mincho"/>
          </w:rPr>
          <w:t>Анализ использования</w:t>
        </w:r>
        <w:r>
          <w:rPr>
            <w:webHidden/>
          </w:rPr>
          <w:tab/>
        </w:r>
        <w:r>
          <w:rPr>
            <w:webHidden/>
          </w:rPr>
          <w:fldChar w:fldCharType="begin"/>
        </w:r>
        <w:r>
          <w:rPr>
            <w:webHidden/>
          </w:rPr>
          <w:instrText xml:space="preserve"> PAGEREF _Toc162786493 \h </w:instrText>
        </w:r>
        <w:r>
          <w:rPr>
            <w:webHidden/>
          </w:rPr>
        </w:r>
        <w:r>
          <w:rPr>
            <w:webHidden/>
          </w:rPr>
          <w:fldChar w:fldCharType="separate"/>
        </w:r>
        <w:r w:rsidR="00430D39">
          <w:rPr>
            <w:webHidden/>
          </w:rPr>
          <w:t>7</w:t>
        </w:r>
        <w:r>
          <w:rPr>
            <w:webHidden/>
          </w:rPr>
          <w:fldChar w:fldCharType="end"/>
        </w:r>
      </w:hyperlink>
    </w:p>
    <w:p w14:paraId="7344532F" w14:textId="7CAFE591" w:rsidR="008B07A1" w:rsidRDefault="008B07A1">
      <w:pPr>
        <w:pStyle w:val="30"/>
        <w:tabs>
          <w:tab w:val="left" w:pos="1560"/>
        </w:tabs>
        <w:rPr>
          <w:rFonts w:asciiTheme="minorHAnsi" w:eastAsiaTheme="minorEastAsia" w:hAnsiTheme="minorHAnsi" w:cstheme="minorBidi"/>
          <w:iCs w:val="0"/>
          <w:sz w:val="22"/>
          <w:szCs w:val="22"/>
        </w:rPr>
      </w:pPr>
      <w:hyperlink w:anchor="_Toc162786494" w:history="1">
        <w:r w:rsidRPr="00A64B02">
          <w:rPr>
            <w:rStyle w:val="af2"/>
            <w:rFonts w:eastAsia="MS Mincho"/>
          </w:rPr>
          <w:t>2.3.1</w:t>
        </w:r>
        <w:r>
          <w:rPr>
            <w:rFonts w:asciiTheme="minorHAnsi" w:eastAsiaTheme="minorEastAsia" w:hAnsiTheme="minorHAnsi" w:cstheme="minorBidi"/>
            <w:iCs w:val="0"/>
            <w:sz w:val="22"/>
            <w:szCs w:val="22"/>
          </w:rPr>
          <w:tab/>
        </w:r>
        <w:r w:rsidRPr="00A64B02">
          <w:rPr>
            <w:rStyle w:val="af2"/>
            <w:rFonts w:eastAsia="MS Mincho"/>
          </w:rPr>
          <w:t>Пользователи</w:t>
        </w:r>
        <w:r>
          <w:rPr>
            <w:webHidden/>
          </w:rPr>
          <w:tab/>
        </w:r>
        <w:r>
          <w:rPr>
            <w:webHidden/>
          </w:rPr>
          <w:fldChar w:fldCharType="begin"/>
        </w:r>
        <w:r>
          <w:rPr>
            <w:webHidden/>
          </w:rPr>
          <w:instrText xml:space="preserve"> PAGEREF _Toc162786494 \h </w:instrText>
        </w:r>
        <w:r>
          <w:rPr>
            <w:webHidden/>
          </w:rPr>
        </w:r>
        <w:r>
          <w:rPr>
            <w:webHidden/>
          </w:rPr>
          <w:fldChar w:fldCharType="separate"/>
        </w:r>
        <w:r w:rsidR="00430D39">
          <w:rPr>
            <w:webHidden/>
          </w:rPr>
          <w:t>7</w:t>
        </w:r>
        <w:r>
          <w:rPr>
            <w:webHidden/>
          </w:rPr>
          <w:fldChar w:fldCharType="end"/>
        </w:r>
      </w:hyperlink>
    </w:p>
    <w:p w14:paraId="1F38204C" w14:textId="3B716A0A" w:rsidR="008B07A1" w:rsidRDefault="008B07A1">
      <w:pPr>
        <w:pStyle w:val="30"/>
        <w:tabs>
          <w:tab w:val="left" w:pos="1560"/>
        </w:tabs>
        <w:rPr>
          <w:rFonts w:asciiTheme="minorHAnsi" w:eastAsiaTheme="minorEastAsia" w:hAnsiTheme="minorHAnsi" w:cstheme="minorBidi"/>
          <w:iCs w:val="0"/>
          <w:sz w:val="22"/>
          <w:szCs w:val="22"/>
        </w:rPr>
      </w:pPr>
      <w:hyperlink w:anchor="_Toc162786495" w:history="1">
        <w:r w:rsidRPr="00A64B02">
          <w:rPr>
            <w:rStyle w:val="af2"/>
            <w:rFonts w:eastAsia="MS Mincho"/>
          </w:rPr>
          <w:t>2.3.2</w:t>
        </w:r>
        <w:r>
          <w:rPr>
            <w:rFonts w:asciiTheme="minorHAnsi" w:eastAsiaTheme="minorEastAsia" w:hAnsiTheme="minorHAnsi" w:cstheme="minorBidi"/>
            <w:iCs w:val="0"/>
            <w:sz w:val="22"/>
            <w:szCs w:val="22"/>
          </w:rPr>
          <w:tab/>
        </w:r>
        <w:r w:rsidRPr="00A64B02">
          <w:rPr>
            <w:rStyle w:val="af2"/>
            <w:rFonts w:eastAsia="MS Mincho"/>
          </w:rPr>
          <w:t>Сценарии использования</w:t>
        </w:r>
        <w:r>
          <w:rPr>
            <w:webHidden/>
          </w:rPr>
          <w:tab/>
        </w:r>
        <w:r>
          <w:rPr>
            <w:webHidden/>
          </w:rPr>
          <w:fldChar w:fldCharType="begin"/>
        </w:r>
        <w:r>
          <w:rPr>
            <w:webHidden/>
          </w:rPr>
          <w:instrText xml:space="preserve"> PAGEREF _Toc162786495 \h </w:instrText>
        </w:r>
        <w:r>
          <w:rPr>
            <w:webHidden/>
          </w:rPr>
        </w:r>
        <w:r>
          <w:rPr>
            <w:webHidden/>
          </w:rPr>
          <w:fldChar w:fldCharType="separate"/>
        </w:r>
        <w:r w:rsidR="00430D39">
          <w:rPr>
            <w:webHidden/>
          </w:rPr>
          <w:t>8</w:t>
        </w:r>
        <w:r>
          <w:rPr>
            <w:webHidden/>
          </w:rPr>
          <w:fldChar w:fldCharType="end"/>
        </w:r>
      </w:hyperlink>
    </w:p>
    <w:p w14:paraId="473BBE94" w14:textId="0ABD5D75" w:rsidR="008B07A1" w:rsidRDefault="008B07A1">
      <w:pPr>
        <w:pStyle w:val="21"/>
        <w:rPr>
          <w:rFonts w:asciiTheme="minorHAnsi" w:eastAsiaTheme="minorEastAsia" w:hAnsiTheme="minorHAnsi" w:cstheme="minorBidi"/>
          <w:sz w:val="22"/>
          <w:szCs w:val="22"/>
        </w:rPr>
      </w:pPr>
      <w:hyperlink w:anchor="_Toc162786496" w:history="1">
        <w:r w:rsidRPr="00A64B02">
          <w:rPr>
            <w:rStyle w:val="af2"/>
            <w:rFonts w:eastAsia="MS Mincho"/>
          </w:rPr>
          <w:t>2.4</w:t>
        </w:r>
        <w:r>
          <w:rPr>
            <w:rFonts w:asciiTheme="minorHAnsi" w:eastAsiaTheme="minorEastAsia" w:hAnsiTheme="minorHAnsi" w:cstheme="minorBidi"/>
            <w:sz w:val="22"/>
            <w:szCs w:val="22"/>
          </w:rPr>
          <w:tab/>
        </w:r>
        <w:r w:rsidRPr="00A64B02">
          <w:rPr>
            <w:rStyle w:val="af2"/>
            <w:rFonts w:eastAsia="MS Mincho"/>
          </w:rPr>
          <w:t>Требования</w:t>
        </w:r>
        <w:r>
          <w:rPr>
            <w:webHidden/>
          </w:rPr>
          <w:tab/>
        </w:r>
        <w:r>
          <w:rPr>
            <w:webHidden/>
          </w:rPr>
          <w:fldChar w:fldCharType="begin"/>
        </w:r>
        <w:r>
          <w:rPr>
            <w:webHidden/>
          </w:rPr>
          <w:instrText xml:space="preserve"> PAGEREF _Toc162786496 \h </w:instrText>
        </w:r>
        <w:r>
          <w:rPr>
            <w:webHidden/>
          </w:rPr>
        </w:r>
        <w:r>
          <w:rPr>
            <w:webHidden/>
          </w:rPr>
          <w:fldChar w:fldCharType="separate"/>
        </w:r>
        <w:r w:rsidR="00430D39">
          <w:rPr>
            <w:webHidden/>
          </w:rPr>
          <w:t>11</w:t>
        </w:r>
        <w:r>
          <w:rPr>
            <w:webHidden/>
          </w:rPr>
          <w:fldChar w:fldCharType="end"/>
        </w:r>
      </w:hyperlink>
    </w:p>
    <w:p w14:paraId="5A0B0BBB" w14:textId="1432413C" w:rsidR="008B07A1" w:rsidRDefault="008B07A1">
      <w:pPr>
        <w:pStyle w:val="30"/>
        <w:tabs>
          <w:tab w:val="left" w:pos="1560"/>
        </w:tabs>
        <w:rPr>
          <w:rFonts w:asciiTheme="minorHAnsi" w:eastAsiaTheme="minorEastAsia" w:hAnsiTheme="minorHAnsi" w:cstheme="minorBidi"/>
          <w:iCs w:val="0"/>
          <w:sz w:val="22"/>
          <w:szCs w:val="22"/>
        </w:rPr>
      </w:pPr>
      <w:hyperlink w:anchor="_Toc162786497" w:history="1">
        <w:r w:rsidRPr="00A64B02">
          <w:rPr>
            <w:rStyle w:val="af2"/>
            <w:rFonts w:eastAsia="MS Mincho"/>
          </w:rPr>
          <w:t>2.4.1</w:t>
        </w:r>
        <w:r>
          <w:rPr>
            <w:rFonts w:asciiTheme="minorHAnsi" w:eastAsiaTheme="minorEastAsia" w:hAnsiTheme="minorHAnsi" w:cstheme="minorBidi"/>
            <w:iCs w:val="0"/>
            <w:sz w:val="22"/>
            <w:szCs w:val="22"/>
          </w:rPr>
          <w:tab/>
        </w:r>
        <w:r w:rsidRPr="00A64B02">
          <w:rPr>
            <w:rStyle w:val="af2"/>
            <w:rFonts w:eastAsia="MS Mincho"/>
          </w:rPr>
          <w:t>Требования пользователей</w:t>
        </w:r>
        <w:r>
          <w:rPr>
            <w:webHidden/>
          </w:rPr>
          <w:tab/>
        </w:r>
        <w:r>
          <w:rPr>
            <w:webHidden/>
          </w:rPr>
          <w:fldChar w:fldCharType="begin"/>
        </w:r>
        <w:r>
          <w:rPr>
            <w:webHidden/>
          </w:rPr>
          <w:instrText xml:space="preserve"> PAGEREF _Toc162786497 \h </w:instrText>
        </w:r>
        <w:r>
          <w:rPr>
            <w:webHidden/>
          </w:rPr>
        </w:r>
        <w:r>
          <w:rPr>
            <w:webHidden/>
          </w:rPr>
          <w:fldChar w:fldCharType="separate"/>
        </w:r>
        <w:r w:rsidR="00430D39">
          <w:rPr>
            <w:webHidden/>
          </w:rPr>
          <w:t>11</w:t>
        </w:r>
        <w:r>
          <w:rPr>
            <w:webHidden/>
          </w:rPr>
          <w:fldChar w:fldCharType="end"/>
        </w:r>
      </w:hyperlink>
    </w:p>
    <w:p w14:paraId="74CDE836" w14:textId="1F06E139" w:rsidR="008B07A1" w:rsidRDefault="008B07A1">
      <w:pPr>
        <w:pStyle w:val="30"/>
        <w:tabs>
          <w:tab w:val="left" w:pos="1560"/>
        </w:tabs>
        <w:rPr>
          <w:rFonts w:asciiTheme="minorHAnsi" w:eastAsiaTheme="minorEastAsia" w:hAnsiTheme="minorHAnsi" w:cstheme="minorBidi"/>
          <w:iCs w:val="0"/>
          <w:sz w:val="22"/>
          <w:szCs w:val="22"/>
        </w:rPr>
      </w:pPr>
      <w:hyperlink w:anchor="_Toc162786498" w:history="1">
        <w:r w:rsidRPr="00A64B02">
          <w:rPr>
            <w:rStyle w:val="af2"/>
            <w:rFonts w:eastAsia="MS Mincho"/>
          </w:rPr>
          <w:t>2.4.2</w:t>
        </w:r>
        <w:r>
          <w:rPr>
            <w:rFonts w:asciiTheme="minorHAnsi" w:eastAsiaTheme="minorEastAsia" w:hAnsiTheme="minorHAnsi" w:cstheme="minorBidi"/>
            <w:iCs w:val="0"/>
            <w:sz w:val="22"/>
            <w:szCs w:val="22"/>
          </w:rPr>
          <w:tab/>
        </w:r>
        <w:r w:rsidRPr="00A64B02">
          <w:rPr>
            <w:rStyle w:val="af2"/>
            <w:rFonts w:eastAsia="MS Mincho"/>
          </w:rPr>
          <w:t>Системные требования</w:t>
        </w:r>
        <w:r>
          <w:rPr>
            <w:webHidden/>
          </w:rPr>
          <w:tab/>
        </w:r>
        <w:r>
          <w:rPr>
            <w:webHidden/>
          </w:rPr>
          <w:fldChar w:fldCharType="begin"/>
        </w:r>
        <w:r>
          <w:rPr>
            <w:webHidden/>
          </w:rPr>
          <w:instrText xml:space="preserve"> PAGEREF _Toc162786498 \h </w:instrText>
        </w:r>
        <w:r>
          <w:rPr>
            <w:webHidden/>
          </w:rPr>
        </w:r>
        <w:r>
          <w:rPr>
            <w:webHidden/>
          </w:rPr>
          <w:fldChar w:fldCharType="separate"/>
        </w:r>
        <w:r w:rsidR="00430D39">
          <w:rPr>
            <w:webHidden/>
          </w:rPr>
          <w:t>13</w:t>
        </w:r>
        <w:r>
          <w:rPr>
            <w:webHidden/>
          </w:rPr>
          <w:fldChar w:fldCharType="end"/>
        </w:r>
      </w:hyperlink>
    </w:p>
    <w:p w14:paraId="1A52534F" w14:textId="6CE9D90C" w:rsidR="008B07A1" w:rsidRDefault="008B07A1">
      <w:pPr>
        <w:pStyle w:val="14"/>
        <w:rPr>
          <w:rFonts w:asciiTheme="minorHAnsi" w:eastAsiaTheme="minorEastAsia" w:hAnsiTheme="minorHAnsi"/>
          <w:b w:val="0"/>
          <w:sz w:val="22"/>
          <w:szCs w:val="22"/>
        </w:rPr>
      </w:pPr>
      <w:hyperlink w:anchor="_Toc162786499" w:history="1">
        <w:r w:rsidRPr="00A64B02">
          <w:rPr>
            <w:rStyle w:val="af2"/>
          </w:rPr>
          <w:t>3</w:t>
        </w:r>
        <w:r>
          <w:rPr>
            <w:rFonts w:asciiTheme="minorHAnsi" w:eastAsiaTheme="minorEastAsia" w:hAnsiTheme="minorHAnsi"/>
            <w:b w:val="0"/>
            <w:sz w:val="22"/>
            <w:szCs w:val="22"/>
          </w:rPr>
          <w:tab/>
        </w:r>
        <w:r w:rsidRPr="00A64B02">
          <w:rPr>
            <w:rStyle w:val="af2"/>
          </w:rPr>
          <w:t>Рамки</w:t>
        </w:r>
        <w:r>
          <w:rPr>
            <w:webHidden/>
          </w:rPr>
          <w:tab/>
        </w:r>
        <w:r>
          <w:rPr>
            <w:webHidden/>
          </w:rPr>
          <w:fldChar w:fldCharType="begin"/>
        </w:r>
        <w:r>
          <w:rPr>
            <w:webHidden/>
          </w:rPr>
          <w:instrText xml:space="preserve"> PAGEREF _Toc162786499 \h </w:instrText>
        </w:r>
        <w:r>
          <w:rPr>
            <w:webHidden/>
          </w:rPr>
        </w:r>
        <w:r>
          <w:rPr>
            <w:webHidden/>
          </w:rPr>
          <w:fldChar w:fldCharType="separate"/>
        </w:r>
        <w:r w:rsidR="00430D39">
          <w:rPr>
            <w:webHidden/>
          </w:rPr>
          <w:t>15</w:t>
        </w:r>
        <w:r>
          <w:rPr>
            <w:webHidden/>
          </w:rPr>
          <w:fldChar w:fldCharType="end"/>
        </w:r>
      </w:hyperlink>
    </w:p>
    <w:p w14:paraId="6352C28E" w14:textId="30E8AB14" w:rsidR="008B07A1" w:rsidRDefault="008B07A1">
      <w:pPr>
        <w:pStyle w:val="21"/>
        <w:rPr>
          <w:rFonts w:asciiTheme="minorHAnsi" w:eastAsiaTheme="minorEastAsia" w:hAnsiTheme="minorHAnsi" w:cstheme="minorBidi"/>
          <w:sz w:val="22"/>
          <w:szCs w:val="22"/>
        </w:rPr>
      </w:pPr>
      <w:hyperlink w:anchor="_Toc162786500" w:history="1">
        <w:r w:rsidRPr="00A64B02">
          <w:rPr>
            <w:rStyle w:val="af2"/>
            <w:rFonts w:eastAsia="MS Mincho"/>
          </w:rPr>
          <w:t>3.1</w:t>
        </w:r>
        <w:r>
          <w:rPr>
            <w:rFonts w:asciiTheme="minorHAnsi" w:eastAsiaTheme="minorEastAsia" w:hAnsiTheme="minorHAnsi" w:cstheme="minorBidi"/>
            <w:sz w:val="22"/>
            <w:szCs w:val="22"/>
          </w:rPr>
          <w:tab/>
        </w:r>
        <w:r w:rsidRPr="00A64B02">
          <w:rPr>
            <w:rStyle w:val="af2"/>
            <w:rFonts w:eastAsia="MS Mincho"/>
          </w:rPr>
          <w:t>Функциональность решения</w:t>
        </w:r>
        <w:r>
          <w:rPr>
            <w:webHidden/>
          </w:rPr>
          <w:tab/>
        </w:r>
        <w:r>
          <w:rPr>
            <w:webHidden/>
          </w:rPr>
          <w:fldChar w:fldCharType="begin"/>
        </w:r>
        <w:r>
          <w:rPr>
            <w:webHidden/>
          </w:rPr>
          <w:instrText xml:space="preserve"> PAGEREF _Toc162786500 \h </w:instrText>
        </w:r>
        <w:r>
          <w:rPr>
            <w:webHidden/>
          </w:rPr>
        </w:r>
        <w:r>
          <w:rPr>
            <w:webHidden/>
          </w:rPr>
          <w:fldChar w:fldCharType="separate"/>
        </w:r>
        <w:r w:rsidR="00430D39">
          <w:rPr>
            <w:webHidden/>
          </w:rPr>
          <w:t>15</w:t>
        </w:r>
        <w:r>
          <w:rPr>
            <w:webHidden/>
          </w:rPr>
          <w:fldChar w:fldCharType="end"/>
        </w:r>
      </w:hyperlink>
    </w:p>
    <w:p w14:paraId="78FEBF03" w14:textId="0AFBE0BC" w:rsidR="008B07A1" w:rsidRDefault="008B07A1">
      <w:pPr>
        <w:pStyle w:val="21"/>
        <w:rPr>
          <w:rFonts w:asciiTheme="minorHAnsi" w:eastAsiaTheme="minorEastAsia" w:hAnsiTheme="minorHAnsi" w:cstheme="minorBidi"/>
          <w:sz w:val="22"/>
          <w:szCs w:val="22"/>
        </w:rPr>
      </w:pPr>
      <w:hyperlink w:anchor="_Toc162786501" w:history="1">
        <w:r w:rsidRPr="00A64B02">
          <w:rPr>
            <w:rStyle w:val="af2"/>
            <w:rFonts w:eastAsia="MS Mincho"/>
          </w:rPr>
          <w:t>3.2</w:t>
        </w:r>
        <w:r>
          <w:rPr>
            <w:rFonts w:asciiTheme="minorHAnsi" w:eastAsiaTheme="minorEastAsia" w:hAnsiTheme="minorHAnsi" w:cstheme="minorBidi"/>
            <w:sz w:val="22"/>
            <w:szCs w:val="22"/>
          </w:rPr>
          <w:tab/>
        </w:r>
        <w:r w:rsidRPr="00A64B02">
          <w:rPr>
            <w:rStyle w:val="af2"/>
            <w:rFonts w:eastAsia="MS Mincho"/>
          </w:rPr>
          <w:t>За рамками решения</w:t>
        </w:r>
        <w:r>
          <w:rPr>
            <w:webHidden/>
          </w:rPr>
          <w:tab/>
        </w:r>
        <w:r>
          <w:rPr>
            <w:webHidden/>
          </w:rPr>
          <w:fldChar w:fldCharType="begin"/>
        </w:r>
        <w:r>
          <w:rPr>
            <w:webHidden/>
          </w:rPr>
          <w:instrText xml:space="preserve"> PAGEREF _Toc162786501 \h </w:instrText>
        </w:r>
        <w:r>
          <w:rPr>
            <w:webHidden/>
          </w:rPr>
        </w:r>
        <w:r>
          <w:rPr>
            <w:webHidden/>
          </w:rPr>
          <w:fldChar w:fldCharType="separate"/>
        </w:r>
        <w:r w:rsidR="00430D39">
          <w:rPr>
            <w:webHidden/>
          </w:rPr>
          <w:t>16</w:t>
        </w:r>
        <w:r>
          <w:rPr>
            <w:webHidden/>
          </w:rPr>
          <w:fldChar w:fldCharType="end"/>
        </w:r>
      </w:hyperlink>
    </w:p>
    <w:p w14:paraId="5FF2D8D7" w14:textId="402BEA7D" w:rsidR="008B07A1" w:rsidRDefault="008B07A1">
      <w:pPr>
        <w:pStyle w:val="21"/>
        <w:rPr>
          <w:rFonts w:asciiTheme="minorHAnsi" w:eastAsiaTheme="minorEastAsia" w:hAnsiTheme="minorHAnsi" w:cstheme="minorBidi"/>
          <w:sz w:val="22"/>
          <w:szCs w:val="22"/>
        </w:rPr>
      </w:pPr>
      <w:hyperlink w:anchor="_Toc162786502" w:history="1">
        <w:r w:rsidRPr="00A64B02">
          <w:rPr>
            <w:rStyle w:val="af2"/>
            <w:rFonts w:eastAsia="MS Mincho"/>
          </w:rPr>
          <w:t>3.3</w:t>
        </w:r>
        <w:r>
          <w:rPr>
            <w:rFonts w:asciiTheme="minorHAnsi" w:eastAsiaTheme="minorEastAsia" w:hAnsiTheme="minorHAnsi" w:cstheme="minorBidi"/>
            <w:sz w:val="22"/>
            <w:szCs w:val="22"/>
          </w:rPr>
          <w:tab/>
        </w:r>
        <w:r w:rsidRPr="00A64B02">
          <w:rPr>
            <w:rStyle w:val="af2"/>
            <w:rFonts w:eastAsia="MS Mincho"/>
          </w:rPr>
          <w:t>Критерии одобрения решения</w:t>
        </w:r>
        <w:r>
          <w:rPr>
            <w:webHidden/>
          </w:rPr>
          <w:tab/>
        </w:r>
        <w:r>
          <w:rPr>
            <w:webHidden/>
          </w:rPr>
          <w:fldChar w:fldCharType="begin"/>
        </w:r>
        <w:r>
          <w:rPr>
            <w:webHidden/>
          </w:rPr>
          <w:instrText xml:space="preserve"> PAGEREF _Toc162786502 \h </w:instrText>
        </w:r>
        <w:r>
          <w:rPr>
            <w:webHidden/>
          </w:rPr>
        </w:r>
        <w:r>
          <w:rPr>
            <w:webHidden/>
          </w:rPr>
          <w:fldChar w:fldCharType="separate"/>
        </w:r>
        <w:r w:rsidR="00430D39">
          <w:rPr>
            <w:webHidden/>
          </w:rPr>
          <w:t>16</w:t>
        </w:r>
        <w:r>
          <w:rPr>
            <w:webHidden/>
          </w:rPr>
          <w:fldChar w:fldCharType="end"/>
        </w:r>
      </w:hyperlink>
    </w:p>
    <w:p w14:paraId="0275889A" w14:textId="07BC9D04" w:rsidR="008B07A1" w:rsidRDefault="008B07A1">
      <w:pPr>
        <w:pStyle w:val="14"/>
        <w:rPr>
          <w:rFonts w:asciiTheme="minorHAnsi" w:eastAsiaTheme="minorEastAsia" w:hAnsiTheme="minorHAnsi"/>
          <w:b w:val="0"/>
          <w:sz w:val="22"/>
          <w:szCs w:val="22"/>
        </w:rPr>
      </w:pPr>
      <w:hyperlink w:anchor="_Toc162786503" w:history="1">
        <w:r w:rsidRPr="00A64B02">
          <w:rPr>
            <w:rStyle w:val="af2"/>
          </w:rPr>
          <w:t>4</w:t>
        </w:r>
        <w:r>
          <w:rPr>
            <w:rFonts w:asciiTheme="minorHAnsi" w:eastAsiaTheme="minorEastAsia" w:hAnsiTheme="minorHAnsi"/>
            <w:b w:val="0"/>
            <w:sz w:val="22"/>
            <w:szCs w:val="22"/>
          </w:rPr>
          <w:tab/>
        </w:r>
        <w:r w:rsidRPr="00A64B02">
          <w:rPr>
            <w:rStyle w:val="af2"/>
          </w:rPr>
          <w:t>Стратегии дизайна решения</w:t>
        </w:r>
        <w:r>
          <w:rPr>
            <w:webHidden/>
          </w:rPr>
          <w:tab/>
        </w:r>
        <w:r>
          <w:rPr>
            <w:webHidden/>
          </w:rPr>
          <w:fldChar w:fldCharType="begin"/>
        </w:r>
        <w:r>
          <w:rPr>
            <w:webHidden/>
          </w:rPr>
          <w:instrText xml:space="preserve"> PAGEREF _Toc162786503 \h </w:instrText>
        </w:r>
        <w:r>
          <w:rPr>
            <w:webHidden/>
          </w:rPr>
        </w:r>
        <w:r>
          <w:rPr>
            <w:webHidden/>
          </w:rPr>
          <w:fldChar w:fldCharType="separate"/>
        </w:r>
        <w:r w:rsidR="00430D39">
          <w:rPr>
            <w:webHidden/>
          </w:rPr>
          <w:t>18</w:t>
        </w:r>
        <w:r>
          <w:rPr>
            <w:webHidden/>
          </w:rPr>
          <w:fldChar w:fldCharType="end"/>
        </w:r>
      </w:hyperlink>
    </w:p>
    <w:p w14:paraId="72061CE9" w14:textId="5D506883" w:rsidR="008B07A1" w:rsidRDefault="008B07A1">
      <w:pPr>
        <w:pStyle w:val="21"/>
        <w:rPr>
          <w:rFonts w:asciiTheme="minorHAnsi" w:eastAsiaTheme="minorEastAsia" w:hAnsiTheme="minorHAnsi" w:cstheme="minorBidi"/>
          <w:sz w:val="22"/>
          <w:szCs w:val="22"/>
        </w:rPr>
      </w:pPr>
      <w:hyperlink w:anchor="_Toc162786504" w:history="1">
        <w:r w:rsidRPr="00A64B02">
          <w:rPr>
            <w:rStyle w:val="af2"/>
            <w:rFonts w:eastAsia="MS Mincho"/>
          </w:rPr>
          <w:t>4.1</w:t>
        </w:r>
        <w:r>
          <w:rPr>
            <w:rFonts w:asciiTheme="minorHAnsi" w:eastAsiaTheme="minorEastAsia" w:hAnsiTheme="minorHAnsi" w:cstheme="minorBidi"/>
            <w:sz w:val="22"/>
            <w:szCs w:val="22"/>
          </w:rPr>
          <w:tab/>
        </w:r>
        <w:r w:rsidRPr="00A64B02">
          <w:rPr>
            <w:rStyle w:val="af2"/>
            <w:rFonts w:eastAsia="MS Mincho"/>
          </w:rPr>
          <w:t>Стратегия архитектурного дизайна</w:t>
        </w:r>
        <w:r>
          <w:rPr>
            <w:webHidden/>
          </w:rPr>
          <w:tab/>
        </w:r>
        <w:r>
          <w:rPr>
            <w:webHidden/>
          </w:rPr>
          <w:fldChar w:fldCharType="begin"/>
        </w:r>
        <w:r>
          <w:rPr>
            <w:webHidden/>
          </w:rPr>
          <w:instrText xml:space="preserve"> PAGEREF _Toc162786504 \h </w:instrText>
        </w:r>
        <w:r>
          <w:rPr>
            <w:webHidden/>
          </w:rPr>
        </w:r>
        <w:r>
          <w:rPr>
            <w:webHidden/>
          </w:rPr>
          <w:fldChar w:fldCharType="separate"/>
        </w:r>
        <w:r w:rsidR="00430D39">
          <w:rPr>
            <w:webHidden/>
          </w:rPr>
          <w:t>18</w:t>
        </w:r>
        <w:r>
          <w:rPr>
            <w:webHidden/>
          </w:rPr>
          <w:fldChar w:fldCharType="end"/>
        </w:r>
      </w:hyperlink>
    </w:p>
    <w:p w14:paraId="6F9013D9" w14:textId="039F4769" w:rsidR="008B07A1" w:rsidRDefault="008B07A1">
      <w:pPr>
        <w:pStyle w:val="21"/>
        <w:rPr>
          <w:rFonts w:asciiTheme="minorHAnsi" w:eastAsiaTheme="minorEastAsia" w:hAnsiTheme="minorHAnsi" w:cstheme="minorBidi"/>
          <w:sz w:val="22"/>
          <w:szCs w:val="22"/>
        </w:rPr>
      </w:pPr>
      <w:hyperlink w:anchor="_Toc162786505" w:history="1">
        <w:r w:rsidRPr="00A64B02">
          <w:rPr>
            <w:rStyle w:val="af2"/>
            <w:rFonts w:eastAsia="MS Mincho"/>
          </w:rPr>
          <w:t>4.2</w:t>
        </w:r>
        <w:r>
          <w:rPr>
            <w:rFonts w:asciiTheme="minorHAnsi" w:eastAsiaTheme="minorEastAsia" w:hAnsiTheme="minorHAnsi" w:cstheme="minorBidi"/>
            <w:sz w:val="22"/>
            <w:szCs w:val="22"/>
          </w:rPr>
          <w:tab/>
        </w:r>
        <w:r w:rsidRPr="00A64B02">
          <w:rPr>
            <w:rStyle w:val="af2"/>
            <w:rFonts w:eastAsia="MS Mincho"/>
          </w:rPr>
          <w:t>Стратегия технологического дизайна</w:t>
        </w:r>
        <w:r>
          <w:rPr>
            <w:webHidden/>
          </w:rPr>
          <w:tab/>
        </w:r>
        <w:r>
          <w:rPr>
            <w:webHidden/>
          </w:rPr>
          <w:fldChar w:fldCharType="begin"/>
        </w:r>
        <w:r>
          <w:rPr>
            <w:webHidden/>
          </w:rPr>
          <w:instrText xml:space="preserve"> PAGEREF _Toc162786505 \h </w:instrText>
        </w:r>
        <w:r>
          <w:rPr>
            <w:webHidden/>
          </w:rPr>
        </w:r>
        <w:r>
          <w:rPr>
            <w:webHidden/>
          </w:rPr>
          <w:fldChar w:fldCharType="separate"/>
        </w:r>
        <w:r w:rsidR="00430D39">
          <w:rPr>
            <w:webHidden/>
          </w:rPr>
          <w:t>20</w:t>
        </w:r>
        <w:r>
          <w:rPr>
            <w:webHidden/>
          </w:rPr>
          <w:fldChar w:fldCharType="end"/>
        </w:r>
      </w:hyperlink>
    </w:p>
    <w:p w14:paraId="1107DCBE" w14:textId="055670AF" w:rsidR="008B07A1" w:rsidRDefault="008B07A1">
      <w:pPr>
        <w:pStyle w:val="12"/>
      </w:pPr>
      <w:r>
        <w:rPr>
          <w:rFonts w:eastAsia="MS Mincho" w:cstheme="minorBidi"/>
          <w:b w:val="0"/>
          <w:noProof/>
          <w:szCs w:val="24"/>
          <w:lang w:eastAsia="ru-RU"/>
        </w:rPr>
        <w:lastRenderedPageBreak/>
        <w:fldChar w:fldCharType="end"/>
      </w:r>
      <w:bookmarkStart w:id="3" w:name="_Toc162786484"/>
      <w:r>
        <w:t>Необходимость проекта</w:t>
      </w:r>
      <w:bookmarkEnd w:id="2"/>
      <w:bookmarkEnd w:id="3"/>
    </w:p>
    <w:p w14:paraId="75AC0FF4" w14:textId="77777777" w:rsidR="008B07A1" w:rsidRDefault="008B07A1">
      <w:pPr>
        <w:pStyle w:val="2"/>
      </w:pPr>
      <w:bookmarkStart w:id="4" w:name="обоснование-необходимости"/>
      <w:bookmarkStart w:id="5" w:name="_Toc162786485"/>
      <w:r>
        <w:t>Обоснование необходимости</w:t>
      </w:r>
      <w:bookmarkEnd w:id="4"/>
      <w:bookmarkEnd w:id="5"/>
    </w:p>
    <w:p w14:paraId="64ED06EA" w14:textId="77777777" w:rsidR="008B07A1" w:rsidRDefault="008B07A1" w:rsidP="008B07A1">
      <w:pPr>
        <w:pStyle w:val="a1"/>
      </w:pPr>
      <w:r>
        <w:t>Необходимость проекта обусловлена потребностью создания собственной программно-аппаратной системы для реализации коммерческого проекта по краткосрочной аренде через вендинговые аппараты.</w:t>
      </w:r>
    </w:p>
    <w:p w14:paraId="742F21D6" w14:textId="77777777" w:rsidR="008B07A1" w:rsidRDefault="008B07A1">
      <w:pPr>
        <w:pStyle w:val="a1"/>
      </w:pPr>
      <w:r>
        <w:t>Не существует аналогичного программного обеспечения, обладающего подобным функционалом, так как стартап реализует инновационную бизнес-модель.</w:t>
      </w:r>
    </w:p>
    <w:p w14:paraId="4F31FEFC" w14:textId="77777777" w:rsidR="008B07A1" w:rsidRDefault="008B07A1">
      <w:pPr>
        <w:pStyle w:val="a1"/>
      </w:pPr>
      <w:r>
        <w:t>Для тех, кто хочет провести время на свежем воздухе, предлагается решение проблемы – посуточная аренда пледов через приложение и вендинговые автоматы, не приобретая пледы, которые будут использоваться однократно. С помощью данного проекта проблема холода во время прогулки может быть решена на время, так как пледы обогревают на протяжении аренды, позволяя продолжить прогулку. Основываясь на тенденциях поведения потребителей, нужно обратить внимание на актуальность продукта. Современные люди ценят удобство и мгновенный доступ к услугам. Развитие вендинговых аппаратов для посуточной аренды пледов соответствует этим потребностям, предоставляя быстрое и легкодоступное решение для тех, кто желает комфортно провести время на улице. Проект также значим в в контексте экологии: предложение аренды пледов на время позволяет избежать покупки одноразовых предметов, что в свою очередь снижает отходы и потребление ресурсов. Не менее важно влияние проекта на социальную активность. Поощряя людей проводить больше времени на улице, продукт способствует развитию здоровья и общего состояния. Проект также ориентирован на местный туризм: парки Москвы являются неотъемлемой частью туристической зоны города, поэтому проект имеет потенциал поддержки местной экономики и привлечения туристов.</w:t>
      </w:r>
    </w:p>
    <w:p w14:paraId="4C0FE748" w14:textId="77777777" w:rsidR="008B07A1" w:rsidRDefault="008B07A1">
      <w:pPr>
        <w:pStyle w:val="2"/>
      </w:pPr>
      <w:bookmarkStart w:id="6" w:name="видение-проекта"/>
      <w:bookmarkStart w:id="7" w:name="_Toc162786486"/>
      <w:r>
        <w:lastRenderedPageBreak/>
        <w:t>Видение проекта</w:t>
      </w:r>
      <w:bookmarkEnd w:id="6"/>
      <w:bookmarkEnd w:id="7"/>
    </w:p>
    <w:p w14:paraId="192897EA" w14:textId="77777777" w:rsidR="008B07A1" w:rsidRDefault="008B07A1" w:rsidP="008B07A1">
      <w:pPr>
        <w:pStyle w:val="a1"/>
      </w:pPr>
      <w:r>
        <w:t>Проект направлен на разработку в период с 1 сентября 2023 года по 24 марта 2024 года программно-аппаратной системы, которая позволит реализовать автоматизированную краткосрочную аренду пледов через вендинговые аппараты, а именно выдачу и прием пледов, сбор использованных пледов.</w:t>
      </w:r>
    </w:p>
    <w:p w14:paraId="4558AEEB" w14:textId="77777777" w:rsidR="008B07A1" w:rsidRDefault="008B07A1">
      <w:pPr>
        <w:pStyle w:val="2"/>
      </w:pPr>
      <w:bookmarkStart w:id="8" w:name="анализ-выгод"/>
      <w:bookmarkStart w:id="9" w:name="_Toc162786487"/>
      <w:r>
        <w:t>Анализ выгод</w:t>
      </w:r>
      <w:bookmarkEnd w:id="8"/>
      <w:bookmarkEnd w:id="9"/>
    </w:p>
    <w:p w14:paraId="763B4F13" w14:textId="77777777" w:rsidR="008B07A1" w:rsidRDefault="008B07A1">
      <w:pPr>
        <w:pStyle w:val="3"/>
      </w:pPr>
      <w:bookmarkStart w:id="10" w:name="финансовые-выгоды"/>
      <w:bookmarkStart w:id="11" w:name="_Toc162786488"/>
      <w:r>
        <w:t>Финансовые выгоды</w:t>
      </w:r>
      <w:bookmarkEnd w:id="10"/>
      <w:bookmarkEnd w:id="11"/>
    </w:p>
    <w:p w14:paraId="5C5586B5" w14:textId="77777777" w:rsidR="008B07A1" w:rsidRDefault="008B07A1" w:rsidP="008B07A1">
      <w:pPr>
        <w:pStyle w:val="a1"/>
      </w:pPr>
      <w:r>
        <w:t>Разработка программно-аппаратного продукта позволит реализовать коммерческий проект, по финансовой модели которого средний доход с 1 автомата составит 120 тысяч рублей в месяц, при рентабельности до 50% в сезон или 25% за год.</w:t>
      </w:r>
    </w:p>
    <w:p w14:paraId="581DC2DE" w14:textId="77777777" w:rsidR="008B07A1" w:rsidRDefault="008B07A1">
      <w:pPr>
        <w:pStyle w:val="a1"/>
      </w:pPr>
      <w:r>
        <w:t>Бизнес-модель заключается в создании нескольких тарифов, при этом себестоимость одной покупки составляет 56 рублей. Средний чек - двести рублей. При этом точкой безубыточности будет продажа 12 пледов в день на один автомат, а рассчитываемое среднее количество покупок 22.</w:t>
      </w:r>
    </w:p>
    <w:p w14:paraId="08C994D2" w14:textId="77777777" w:rsidR="008B07A1" w:rsidRDefault="008B07A1">
      <w:pPr>
        <w:pStyle w:val="a1"/>
      </w:pPr>
      <w:r>
        <w:t>Оценка рынка: TAM составляет 20 млрд рублей в год, SAM - 2 млрд рублей, SOM - 1 млрд рублей.</w:t>
      </w:r>
    </w:p>
    <w:p w14:paraId="385EEB6B" w14:textId="77777777" w:rsidR="008B07A1" w:rsidRDefault="008B07A1">
      <w:pPr>
        <w:pStyle w:val="3"/>
      </w:pPr>
      <w:bookmarkStart w:id="12" w:name="нематериальные-выгоды"/>
      <w:bookmarkStart w:id="13" w:name="_Toc162786489"/>
      <w:r>
        <w:t>Нематериальные выгоды</w:t>
      </w:r>
      <w:bookmarkEnd w:id="12"/>
      <w:bookmarkEnd w:id="13"/>
    </w:p>
    <w:p w14:paraId="2C7A4B61" w14:textId="77777777" w:rsidR="008B07A1" w:rsidRDefault="008B07A1" w:rsidP="008B07A1">
      <w:pPr>
        <w:pStyle w:val="a1"/>
      </w:pPr>
      <w:r>
        <w:t>В ходе реализации проекта команда разработки получает опыт работы с коммерческим проектом.</w:t>
      </w:r>
    </w:p>
    <w:p w14:paraId="6AAA841B" w14:textId="77777777" w:rsidR="008B07A1" w:rsidRDefault="008B07A1">
      <w:pPr>
        <w:pStyle w:val="a1"/>
      </w:pPr>
      <w:r>
        <w:t>Backend-разработчики получают опыт участия в разработке перспективного продукта, развивают и закрепляют навыки работы с незнакомыми технологиями, заносят крупный проект в портфолио.</w:t>
      </w:r>
    </w:p>
    <w:p w14:paraId="2A9ADEAB" w14:textId="77777777" w:rsidR="008B07A1" w:rsidRDefault="008B07A1">
      <w:pPr>
        <w:pStyle w:val="a1"/>
      </w:pPr>
      <w:r>
        <w:t>Full-stack разработчики получают опыт участия в разработке перспективного продукта, развитие и закрепление навыков работы с незнакомыми технологиями, разработки клиентской и серверной частей коммерческого продукта, создания полноценного продукта с нуля, заносят крупный проект в портфолио.</w:t>
      </w:r>
    </w:p>
    <w:p w14:paraId="125D1E51" w14:textId="77777777" w:rsidR="008B07A1" w:rsidRDefault="008B07A1">
      <w:pPr>
        <w:pStyle w:val="12"/>
      </w:pPr>
      <w:bookmarkStart w:id="14" w:name="концепция-решения"/>
      <w:bookmarkStart w:id="15" w:name="_Toc162786490"/>
      <w:r>
        <w:lastRenderedPageBreak/>
        <w:t>Концепция решения</w:t>
      </w:r>
      <w:bookmarkEnd w:id="14"/>
      <w:bookmarkEnd w:id="15"/>
    </w:p>
    <w:p w14:paraId="1960B4E3" w14:textId="77777777" w:rsidR="008B07A1" w:rsidRDefault="008B07A1">
      <w:pPr>
        <w:pStyle w:val="2"/>
      </w:pPr>
      <w:bookmarkStart w:id="16" w:name="цели-и-задачи"/>
      <w:bookmarkStart w:id="17" w:name="_Toc162786491"/>
      <w:r>
        <w:t>Цели и Задачи</w:t>
      </w:r>
      <w:bookmarkEnd w:id="16"/>
      <w:bookmarkEnd w:id="17"/>
    </w:p>
    <w:p w14:paraId="2E08296E" w14:textId="77777777" w:rsidR="008B07A1" w:rsidRDefault="008B07A1" w:rsidP="008B07A1">
      <w:pPr>
        <w:pStyle w:val="a1"/>
      </w:pPr>
      <w:r>
        <w:t>Главная цель проекта: сделать возможной автоматизированную краткосрочную аренду пледов (шеринга) через вендинговые аппараты, установленные на улицах и в парках города. Для этого необходимо:</w:t>
      </w:r>
    </w:p>
    <w:p w14:paraId="0A2A26F3" w14:textId="77777777" w:rsidR="008B07A1" w:rsidRDefault="008B07A1">
      <w:pPr>
        <w:numPr>
          <w:ilvl w:val="0"/>
          <w:numId w:val="33"/>
        </w:numPr>
      </w:pPr>
      <w:r>
        <w:t>иметь возможность автономно сдать в аренду и вернуть плед,</w:t>
      </w:r>
    </w:p>
    <w:p w14:paraId="0E24DE6B" w14:textId="77777777" w:rsidR="008B07A1" w:rsidRDefault="008B07A1">
      <w:pPr>
        <w:numPr>
          <w:ilvl w:val="0"/>
          <w:numId w:val="33"/>
        </w:numPr>
      </w:pPr>
      <w:r>
        <w:t>иметь возможность проводить обслуживание автоматов,</w:t>
      </w:r>
    </w:p>
    <w:p w14:paraId="377573CE" w14:textId="77777777" w:rsidR="008B07A1" w:rsidRDefault="008B07A1">
      <w:pPr>
        <w:numPr>
          <w:ilvl w:val="0"/>
          <w:numId w:val="33"/>
        </w:numPr>
      </w:pPr>
      <w:r>
        <w:t>иметь возможность собирать диагностические и иные данные с автоматов.</w:t>
      </w:r>
    </w:p>
    <w:p w14:paraId="2FE883DF" w14:textId="77777777" w:rsidR="008B07A1" w:rsidRDefault="008B07A1" w:rsidP="008B07A1">
      <w:pPr>
        <w:pStyle w:val="a1"/>
      </w:pPr>
      <w:r>
        <w:t>Для достижения поставленных целей требуется выполнить следующие задачи:</w:t>
      </w:r>
    </w:p>
    <w:p w14:paraId="0617DA48" w14:textId="77777777" w:rsidR="008B07A1" w:rsidRDefault="008B07A1" w:rsidP="008B07A1">
      <w:pPr>
        <w:numPr>
          <w:ilvl w:val="0"/>
          <w:numId w:val="33"/>
        </w:numPr>
      </w:pPr>
      <w:r>
        <w:t>Реализовать программную систему для клиентов сервиса, которая обеспечивает автономную и автоматическую аренду пледов через вендинговые автоматы:</w:t>
      </w:r>
    </w:p>
    <w:p w14:paraId="5C1DAE95" w14:textId="77777777" w:rsidR="008B07A1" w:rsidRDefault="008B07A1" w:rsidP="008B07A1">
      <w:pPr>
        <w:numPr>
          <w:ilvl w:val="1"/>
          <w:numId w:val="33"/>
        </w:numPr>
      </w:pPr>
      <w:r>
        <w:t>реализовать возможность взымания платы с клиентов,</w:t>
      </w:r>
    </w:p>
    <w:p w14:paraId="79BF6D55" w14:textId="77777777" w:rsidR="008B07A1" w:rsidRDefault="008B07A1" w:rsidP="008B07A1">
      <w:pPr>
        <w:numPr>
          <w:ilvl w:val="1"/>
          <w:numId w:val="33"/>
        </w:numPr>
      </w:pPr>
      <w:r>
        <w:t>реализовать возможность взятия пледа из автомата,</w:t>
      </w:r>
    </w:p>
    <w:p w14:paraId="3FD2429A" w14:textId="77777777" w:rsidR="008B07A1" w:rsidRDefault="008B07A1" w:rsidP="008B07A1">
      <w:pPr>
        <w:numPr>
          <w:ilvl w:val="1"/>
          <w:numId w:val="33"/>
        </w:numPr>
      </w:pPr>
      <w:r>
        <w:t>реализовать возможность возврата пледа в автомат,</w:t>
      </w:r>
    </w:p>
    <w:p w14:paraId="0051D701" w14:textId="77777777" w:rsidR="008B07A1" w:rsidRDefault="008B07A1" w:rsidP="008B07A1">
      <w:pPr>
        <w:numPr>
          <w:ilvl w:val="1"/>
          <w:numId w:val="33"/>
        </w:numPr>
      </w:pPr>
      <w:r>
        <w:t>реализовать возможность нахождения ближайшего к клиенту автомата.</w:t>
      </w:r>
    </w:p>
    <w:p w14:paraId="5EB1F8A9" w14:textId="77777777" w:rsidR="008B07A1" w:rsidRDefault="008B07A1" w:rsidP="008B07A1">
      <w:pPr>
        <w:numPr>
          <w:ilvl w:val="0"/>
          <w:numId w:val="33"/>
        </w:numPr>
      </w:pPr>
      <w:r>
        <w:t>Реализовать программную систему для технического обслуживания автоматов:</w:t>
      </w:r>
    </w:p>
    <w:p w14:paraId="6C9D472E" w14:textId="77777777" w:rsidR="008B07A1" w:rsidRDefault="008B07A1" w:rsidP="008B07A1">
      <w:pPr>
        <w:numPr>
          <w:ilvl w:val="1"/>
          <w:numId w:val="33"/>
        </w:numPr>
      </w:pPr>
      <w:r>
        <w:t>реализовать возможность открытия ячейки автомата,</w:t>
      </w:r>
    </w:p>
    <w:p w14:paraId="68C0AB7E" w14:textId="77777777" w:rsidR="008B07A1" w:rsidRDefault="008B07A1" w:rsidP="008B07A1">
      <w:pPr>
        <w:numPr>
          <w:ilvl w:val="1"/>
          <w:numId w:val="33"/>
        </w:numPr>
      </w:pPr>
      <w:r>
        <w:t>реализовать возможность изъятия грязных пледов из автомата,</w:t>
      </w:r>
    </w:p>
    <w:p w14:paraId="427FDD4F" w14:textId="77777777" w:rsidR="008B07A1" w:rsidRDefault="008B07A1" w:rsidP="008B07A1">
      <w:pPr>
        <w:numPr>
          <w:ilvl w:val="1"/>
          <w:numId w:val="33"/>
        </w:numPr>
      </w:pPr>
      <w:r>
        <w:t>реализовать возможность выкладывания чистых пледов в автомат.</w:t>
      </w:r>
    </w:p>
    <w:p w14:paraId="3E5A060D" w14:textId="77777777" w:rsidR="008B07A1" w:rsidRDefault="008B07A1" w:rsidP="008B07A1">
      <w:pPr>
        <w:numPr>
          <w:ilvl w:val="0"/>
          <w:numId w:val="33"/>
        </w:numPr>
      </w:pPr>
      <w:r>
        <w:t>Реализовать программную систему для мониторинга собираемых данных:</w:t>
      </w:r>
    </w:p>
    <w:p w14:paraId="1EA6FF36" w14:textId="77777777" w:rsidR="008B07A1" w:rsidRDefault="008B07A1" w:rsidP="008B07A1">
      <w:pPr>
        <w:numPr>
          <w:ilvl w:val="1"/>
          <w:numId w:val="33"/>
        </w:numPr>
      </w:pPr>
      <w:r>
        <w:t>реализовать возможность просмотра графиков количества взятий пледов в аренду из автомата,</w:t>
      </w:r>
    </w:p>
    <w:p w14:paraId="07996FF8" w14:textId="77777777" w:rsidR="008B07A1" w:rsidRDefault="008B07A1" w:rsidP="008B07A1">
      <w:pPr>
        <w:numPr>
          <w:ilvl w:val="1"/>
          <w:numId w:val="33"/>
        </w:numPr>
      </w:pPr>
      <w:r>
        <w:lastRenderedPageBreak/>
        <w:t>реализовать возможность просмотра графиков количества возвратов пледов из аренды в автомат.</w:t>
      </w:r>
    </w:p>
    <w:p w14:paraId="24693D29" w14:textId="77777777" w:rsidR="008B07A1" w:rsidRDefault="008B07A1">
      <w:pPr>
        <w:pStyle w:val="2"/>
      </w:pPr>
      <w:bookmarkStart w:id="18" w:name="предположения-и-ограничения"/>
      <w:bookmarkStart w:id="19" w:name="_Toc162786492"/>
      <w:r>
        <w:t>Предположения и Ограничения</w:t>
      </w:r>
      <w:bookmarkEnd w:id="18"/>
      <w:bookmarkEnd w:id="19"/>
    </w:p>
    <w:p w14:paraId="745C0CFB" w14:textId="77777777" w:rsidR="008B07A1" w:rsidRDefault="008B07A1" w:rsidP="008B07A1">
      <w:pPr>
        <w:pStyle w:val="a1"/>
      </w:pPr>
      <w:r>
        <w:t>Старт происходит в городе Москва из-за высокой концентрации капитала.</w:t>
      </w:r>
    </w:p>
    <w:p w14:paraId="0A6AF724" w14:textId="77777777" w:rsidR="008B07A1" w:rsidRDefault="008B07A1">
      <w:pPr>
        <w:pStyle w:val="a1"/>
      </w:pPr>
      <w:r>
        <w:t>Технологии, используемые в разработке, должны быть свободно распространяемые и не должны быть подвержены влиянию санкций. Временные ограничения обусловлены техническим заданием, они не должны быть позже 31 марта 2024 года и должны соответствовать календарному плану проекта.</w:t>
      </w:r>
    </w:p>
    <w:p w14:paraId="4497E097" w14:textId="77777777" w:rsidR="008B07A1" w:rsidRDefault="008B07A1">
      <w:pPr>
        <w:pStyle w:val="a1"/>
      </w:pPr>
      <w:r>
        <w:t>Разработка технического задания должна осуществляться в соответствии с законодательством РФ: № 152-ФЗ “О персональных данных”, № 395-1 ”О банках и банковской деятельности”, № 115-ФЗ “О противодействии легализации (отмыванию) доходов, полученных преступным путем, и финансированию терроризма”.</w:t>
      </w:r>
    </w:p>
    <w:p w14:paraId="118FE9C2" w14:textId="77777777" w:rsidR="008B07A1" w:rsidRDefault="008B07A1">
      <w:pPr>
        <w:pStyle w:val="a1"/>
      </w:pPr>
      <w:r>
        <w:t xml:space="preserve">Санкционные ограничения не позволяют выложить мобильное приложение в сервисы </w:t>
      </w:r>
      <w:r>
        <w:rPr>
          <w:i/>
        </w:rPr>
        <w:t>play market</w:t>
      </w:r>
      <w:r>
        <w:t xml:space="preserve"> и </w:t>
      </w:r>
      <w:r>
        <w:rPr>
          <w:i/>
        </w:rPr>
        <w:t>app store</w:t>
      </w:r>
      <w:r>
        <w:t>, поэтому было принято решение разработать веб-решение с интерфейсом мобильного приложения.</w:t>
      </w:r>
    </w:p>
    <w:p w14:paraId="59077657" w14:textId="77777777" w:rsidR="008B07A1" w:rsidRDefault="008B07A1">
      <w:pPr>
        <w:pStyle w:val="a1"/>
      </w:pPr>
      <w:r>
        <w:t>На этапе разработки системы отсутствует доступ к вендинговому аппарату. Применение аппарата должно производиться на этапе тестовой эксплуатации.</w:t>
      </w:r>
    </w:p>
    <w:p w14:paraId="0E53D0A9" w14:textId="77777777" w:rsidR="008B07A1" w:rsidRDefault="008B07A1">
      <w:pPr>
        <w:pStyle w:val="a1"/>
      </w:pPr>
      <w:r>
        <w:t>Необходимо наладить взаимодействие разработанного программного обеспечения и аппаратов.</w:t>
      </w:r>
    </w:p>
    <w:p w14:paraId="407889D5" w14:textId="77777777" w:rsidR="008B07A1" w:rsidRDefault="008B07A1">
      <w:pPr>
        <w:pStyle w:val="2"/>
      </w:pPr>
      <w:bookmarkStart w:id="20" w:name="анализ-использования"/>
      <w:bookmarkStart w:id="21" w:name="_Toc162786493"/>
      <w:r>
        <w:t>Анализ использования</w:t>
      </w:r>
      <w:bookmarkEnd w:id="20"/>
      <w:bookmarkEnd w:id="21"/>
    </w:p>
    <w:p w14:paraId="6B4C912F" w14:textId="77777777" w:rsidR="008B07A1" w:rsidRDefault="008B07A1">
      <w:pPr>
        <w:pStyle w:val="3"/>
      </w:pPr>
      <w:bookmarkStart w:id="22" w:name="пользователи"/>
      <w:bookmarkStart w:id="23" w:name="_Toc162786494"/>
      <w:r>
        <w:t>Пользователи</w:t>
      </w:r>
      <w:bookmarkEnd w:id="22"/>
      <w:bookmarkEnd w:id="23"/>
    </w:p>
    <w:p w14:paraId="736AABFC" w14:textId="77777777" w:rsidR="008B07A1" w:rsidRDefault="008B07A1" w:rsidP="008B07A1">
      <w:pPr>
        <w:pStyle w:val="a1"/>
      </w:pPr>
      <w:r>
        <w:t>Определим пользователей системы, которые будут задавать сценарии использования.</w:t>
      </w:r>
    </w:p>
    <w:p w14:paraId="5E54E2BF" w14:textId="77777777" w:rsidR="008B07A1" w:rsidRDefault="008B07A1">
      <w:pPr>
        <w:pStyle w:val="a1"/>
      </w:pPr>
      <w:r>
        <w:t>Клиенты коммерческого проекта – люди, гуляющие вечерами, когда на улице начинает холодать, а форма одежды была выбрана на более теплое время суток.</w:t>
      </w:r>
    </w:p>
    <w:p w14:paraId="798BB17E" w14:textId="77777777" w:rsidR="008B07A1" w:rsidRDefault="008B07A1">
      <w:pPr>
        <w:pStyle w:val="a1"/>
      </w:pPr>
      <w:r>
        <w:lastRenderedPageBreak/>
        <w:t>Специалисты технического обслуживания автоматов – специалисты, задачами которых является поддержка рабочего состояния автоматов и выкладка/сбор пледов.</w:t>
      </w:r>
    </w:p>
    <w:p w14:paraId="7F25357E" w14:textId="77777777" w:rsidR="008B07A1" w:rsidRDefault="008B07A1">
      <w:pPr>
        <w:pStyle w:val="a1"/>
      </w:pPr>
      <w:r>
        <w:t>Системные администраторы – специалисты, занимающиеся поддержкой работы программно-аппаратного комплекса.</w:t>
      </w:r>
    </w:p>
    <w:p w14:paraId="51821364" w14:textId="77777777" w:rsidR="008B07A1" w:rsidRDefault="008B07A1">
      <w:pPr>
        <w:pStyle w:val="a1"/>
      </w:pPr>
      <w:r>
        <w:t>Аналитики – специалисты, занимающиеся анализом статистики взятий и возвратов пледов за определенный период.</w:t>
      </w:r>
    </w:p>
    <w:p w14:paraId="062EBD79" w14:textId="77777777" w:rsidR="008B07A1" w:rsidRDefault="008B07A1">
      <w:pPr>
        <w:pStyle w:val="3"/>
      </w:pPr>
      <w:bookmarkStart w:id="24" w:name="сценарии-использования"/>
      <w:bookmarkStart w:id="25" w:name="_Toc162786495"/>
      <w:r>
        <w:t>Сценарии использования</w:t>
      </w:r>
      <w:bookmarkEnd w:id="24"/>
      <w:bookmarkEnd w:id="25"/>
    </w:p>
    <w:p w14:paraId="4A276BC6" w14:textId="77777777" w:rsidR="008B07A1" w:rsidRDefault="008B07A1" w:rsidP="008B07A1">
      <w:pPr>
        <w:pStyle w:val="a1"/>
      </w:pPr>
      <w:r>
        <w:t>После определения сценариев использования будет возможно построение диаграмм прецедентов.</w:t>
      </w:r>
    </w:p>
    <w:p w14:paraId="655E7A32" w14:textId="77777777" w:rsidR="008B07A1" w:rsidRDefault="008B07A1">
      <w:pPr>
        <w:pStyle w:val="4"/>
      </w:pPr>
      <w:bookmarkStart w:id="26" w:name="для-клиентов"/>
      <w:r>
        <w:t>Для клиентов</w:t>
      </w:r>
      <w:bookmarkEnd w:id="26"/>
    </w:p>
    <w:p w14:paraId="7482C640" w14:textId="77777777" w:rsidR="008B07A1" w:rsidRDefault="008B07A1" w:rsidP="008B07A1">
      <w:pPr>
        <w:pStyle w:val="a1"/>
      </w:pPr>
      <w:r>
        <w:t>Были выделены следующие сценарии использования для неаутентифицированного клиента коммерческого проекта:</w:t>
      </w:r>
    </w:p>
    <w:p w14:paraId="57FC6947" w14:textId="77777777" w:rsidR="008B07A1" w:rsidRDefault="008B07A1" w:rsidP="008B07A1">
      <w:pPr>
        <w:numPr>
          <w:ilvl w:val="0"/>
          <w:numId w:val="33"/>
        </w:numPr>
      </w:pPr>
      <w:r>
        <w:t>Отобразить информацию о местоположении автоматов на карте.</w:t>
      </w:r>
    </w:p>
    <w:p w14:paraId="095FB585" w14:textId="77777777" w:rsidR="008B07A1" w:rsidRDefault="008B07A1" w:rsidP="008B07A1">
      <w:pPr>
        <w:numPr>
          <w:ilvl w:val="0"/>
          <w:numId w:val="33"/>
        </w:numPr>
      </w:pPr>
      <w:r>
        <w:t>Отобразить информацию об остатке пледов в автомате на карте.</w:t>
      </w:r>
    </w:p>
    <w:p w14:paraId="37C351EF" w14:textId="77777777" w:rsidR="008B07A1" w:rsidRDefault="008B07A1" w:rsidP="008B07A1">
      <w:pPr>
        <w:pStyle w:val="a1"/>
      </w:pPr>
      <w:r>
        <w:t>Были выделены следующие сценарии использования для аутентифицированного клиента коммерческого проекта:</w:t>
      </w:r>
    </w:p>
    <w:p w14:paraId="5B2B1484" w14:textId="77777777" w:rsidR="008B07A1" w:rsidRDefault="008B07A1" w:rsidP="008B07A1">
      <w:pPr>
        <w:numPr>
          <w:ilvl w:val="0"/>
          <w:numId w:val="33"/>
        </w:numPr>
      </w:pPr>
      <w:r>
        <w:t>Отобразить информацию о пледах, находящихся в аренде у клиента в данный момент: тариф, время использования, общая цена аренды.</w:t>
      </w:r>
    </w:p>
    <w:p w14:paraId="1EBEEBDD" w14:textId="77777777" w:rsidR="008B07A1" w:rsidRDefault="008B07A1" w:rsidP="008B07A1">
      <w:pPr>
        <w:numPr>
          <w:ilvl w:val="0"/>
          <w:numId w:val="33"/>
        </w:numPr>
      </w:pPr>
      <w:r>
        <w:t>Взять плед в аренду: выбрать автомат, выбрать ячейку, открыть ячейку, забрать плед, закрыть ячейку.</w:t>
      </w:r>
    </w:p>
    <w:p w14:paraId="1D6B43F2" w14:textId="77777777" w:rsidR="008B07A1" w:rsidRDefault="008B07A1" w:rsidP="008B07A1">
      <w:pPr>
        <w:numPr>
          <w:ilvl w:val="0"/>
          <w:numId w:val="33"/>
        </w:numPr>
      </w:pPr>
      <w:r>
        <w:t>Добавить банковскую карту в список карт для оплаты: выбрать операцию добавления новой карты, ввести данные карты (номер, cvv, дата истечения срока действия), подтвердить добавление карты пробным списанием.</w:t>
      </w:r>
    </w:p>
    <w:p w14:paraId="371A5968" w14:textId="77777777" w:rsidR="008B07A1" w:rsidRDefault="008B07A1" w:rsidP="008B07A1">
      <w:pPr>
        <w:numPr>
          <w:ilvl w:val="0"/>
          <w:numId w:val="33"/>
        </w:numPr>
      </w:pPr>
      <w:r>
        <w:t>Определить банковскую карту как стандартную для оплаты: выбрать операцию определения карты по умолчанию, выбрать необходимую карту.</w:t>
      </w:r>
    </w:p>
    <w:p w14:paraId="08E4B0FE" w14:textId="77777777" w:rsidR="008B07A1" w:rsidRDefault="008B07A1" w:rsidP="008B07A1">
      <w:pPr>
        <w:numPr>
          <w:ilvl w:val="0"/>
          <w:numId w:val="33"/>
        </w:numPr>
      </w:pPr>
      <w:r>
        <w:t>Вернуть плед: выбрать автомат, выбрать ячейку, открыть ячейку, положить плед, закрыть ячейку.</w:t>
      </w:r>
    </w:p>
    <w:p w14:paraId="4866BB51" w14:textId="77777777" w:rsidR="008B07A1" w:rsidRDefault="008B07A1" w:rsidP="008B07A1">
      <w:pPr>
        <w:pStyle w:val="a1"/>
      </w:pPr>
      <w:r>
        <w:lastRenderedPageBreak/>
        <w:t xml:space="preserve">По итогу выделения сценариев использования была построена UML диаграмма прецедентов представленная на рисунке </w:t>
      </w:r>
      <w:hyperlink w:anchor="fig:umlUseCaseClients">
        <w:r>
          <w:rPr>
            <w:rStyle w:val="af2"/>
          </w:rPr>
          <w:t>2.1</w:t>
        </w:r>
      </w:hyperlink>
      <w:r>
        <w:t>.</w:t>
      </w:r>
    </w:p>
    <w:p w14:paraId="282CF15D" w14:textId="77777777" w:rsidR="008B07A1" w:rsidRDefault="008B07A1">
      <w:pPr>
        <w:pStyle w:val="CaptionedFigure"/>
      </w:pPr>
      <w:r>
        <w:rPr>
          <w:noProof/>
        </w:rPr>
        <w:drawing>
          <wp:inline distT="0" distB="0" distL="0" distR="0" wp14:anchorId="5E9F04DE" wp14:editId="158AB0C3">
            <wp:extent cx="5930900" cy="5765519"/>
            <wp:effectExtent l="0" t="0" r="0" b="0"/>
            <wp:docPr id="1" name="Picture" descr="Рисунок 2.1 – Диаграмма прецедентов, описывающая взаимодействие с системой клиентом коммерческого проекта"/>
            <wp:cNvGraphicFramePr/>
            <a:graphic xmlns:a="http://schemas.openxmlformats.org/drawingml/2006/main">
              <a:graphicData uri="http://schemas.openxmlformats.org/drawingml/2006/picture">
                <pic:pic xmlns:pic="http://schemas.openxmlformats.org/drawingml/2006/picture">
                  <pic:nvPicPr>
                    <pic:cNvPr id="0" name="Picture" descr="Get%20a%20blanket%20IT-Use%20case%20для%20клиентов.png"/>
                    <pic:cNvPicPr>
                      <a:picLocks noChangeAspect="1" noChangeArrowheads="1"/>
                    </pic:cNvPicPr>
                  </pic:nvPicPr>
                  <pic:blipFill>
                    <a:blip r:embed="rId8"/>
                    <a:stretch>
                      <a:fillRect/>
                    </a:stretch>
                  </pic:blipFill>
                  <pic:spPr bwMode="auto">
                    <a:xfrm>
                      <a:off x="0" y="0"/>
                      <a:ext cx="5930900" cy="5765519"/>
                    </a:xfrm>
                    <a:prstGeom prst="rect">
                      <a:avLst/>
                    </a:prstGeom>
                    <a:noFill/>
                    <a:ln w="9525">
                      <a:noFill/>
                      <a:headEnd/>
                      <a:tailEnd/>
                    </a:ln>
                  </pic:spPr>
                </pic:pic>
              </a:graphicData>
            </a:graphic>
          </wp:inline>
        </w:drawing>
      </w:r>
    </w:p>
    <w:p w14:paraId="5F343594" w14:textId="77777777" w:rsidR="008B07A1" w:rsidRDefault="008B07A1">
      <w:pPr>
        <w:pStyle w:val="ImageCaption"/>
      </w:pPr>
      <w:r>
        <w:t>Рисунок 2.1 – Диаграмма прецедентов, описывающая взаимодействие с системой клиентом коммерческого проекта</w:t>
      </w:r>
    </w:p>
    <w:p w14:paraId="70F862D4" w14:textId="77777777" w:rsidR="008B07A1" w:rsidRDefault="008B07A1">
      <w:pPr>
        <w:pStyle w:val="4"/>
      </w:pPr>
      <w:r>
        <w:t>Для специалистов технического обслуживания автоматов</w:t>
      </w:r>
    </w:p>
    <w:p w14:paraId="03F446B8" w14:textId="77777777" w:rsidR="008B07A1" w:rsidRDefault="008B07A1" w:rsidP="008B07A1">
      <w:pPr>
        <w:pStyle w:val="a1"/>
      </w:pPr>
      <w:r>
        <w:t>Были выделены следующие сценарии использования для специалиста технического обслуживания автоматов:</w:t>
      </w:r>
    </w:p>
    <w:p w14:paraId="4D49C34E" w14:textId="77777777" w:rsidR="008B07A1" w:rsidRDefault="008B07A1" w:rsidP="008B07A1">
      <w:pPr>
        <w:numPr>
          <w:ilvl w:val="0"/>
          <w:numId w:val="33"/>
        </w:numPr>
      </w:pPr>
      <w:r>
        <w:t>Изъять использованные пледы из автомата: выбрать автомат, открыть ячейки, отметить наличие/отсутствие пледа в ячейке, забрать пледы, закрыть ячейки.</w:t>
      </w:r>
    </w:p>
    <w:p w14:paraId="21D66599" w14:textId="77777777" w:rsidR="008B07A1" w:rsidRDefault="008B07A1" w:rsidP="008B07A1">
      <w:pPr>
        <w:numPr>
          <w:ilvl w:val="0"/>
          <w:numId w:val="33"/>
        </w:numPr>
      </w:pPr>
      <w:r>
        <w:lastRenderedPageBreak/>
        <w:t>Вложить чистые пледы в автомат: выбрать автомат, открыть ячейки, положить чистые пледы, закрыть ячейки.</w:t>
      </w:r>
    </w:p>
    <w:p w14:paraId="39046564" w14:textId="77777777" w:rsidR="008B07A1" w:rsidRDefault="008B07A1" w:rsidP="008B07A1">
      <w:pPr>
        <w:numPr>
          <w:ilvl w:val="0"/>
          <w:numId w:val="33"/>
        </w:numPr>
      </w:pPr>
      <w:r>
        <w:t>Открыть конкретную ячейку автомата: выбрать автомат, в рамках автомата выбрать ячейку по номеру, запустить операцию открытия ячейки.</w:t>
      </w:r>
    </w:p>
    <w:p w14:paraId="78B279C0" w14:textId="77777777" w:rsidR="008B07A1" w:rsidRDefault="008B07A1" w:rsidP="008B07A1">
      <w:pPr>
        <w:numPr>
          <w:ilvl w:val="0"/>
          <w:numId w:val="33"/>
        </w:numPr>
      </w:pPr>
      <w:r>
        <w:t>Закрыть конкретную ячейку автомата: выбрать автомат, в рамках автомата выбрать ячейку по номеру, запустить операцию закрытия ячейки.</w:t>
      </w:r>
    </w:p>
    <w:p w14:paraId="71F5C571" w14:textId="77777777" w:rsidR="008B07A1" w:rsidRDefault="008B07A1" w:rsidP="008B07A1">
      <w:pPr>
        <w:pStyle w:val="a1"/>
      </w:pPr>
      <w:r>
        <w:t xml:space="preserve">По итогу выделения сценариев использования была построена UML диаграмма прецедентов представленная на рисунке </w:t>
      </w:r>
      <w:hyperlink w:anchor="fig:umlUseCaseTechnical">
        <w:r>
          <w:rPr>
            <w:rStyle w:val="af2"/>
          </w:rPr>
          <w:t>2.2</w:t>
        </w:r>
      </w:hyperlink>
      <w:r>
        <w:t>.</w:t>
      </w:r>
    </w:p>
    <w:p w14:paraId="7CA46247" w14:textId="77777777" w:rsidR="008B07A1" w:rsidRDefault="008B07A1">
      <w:pPr>
        <w:pStyle w:val="CaptionedFigure"/>
      </w:pPr>
      <w:r>
        <w:rPr>
          <w:noProof/>
        </w:rPr>
        <w:drawing>
          <wp:inline distT="0" distB="0" distL="0" distR="0" wp14:anchorId="04ABE2D7" wp14:editId="5129F5D8">
            <wp:extent cx="5930900" cy="2862602"/>
            <wp:effectExtent l="0" t="0" r="0" b="0"/>
            <wp:docPr id="2" name="Picture" descr="Рисунок 2.2 – Диаграмма прецедентов, описывающая взаимодействие с системой специалистом технического обслуживания"/>
            <wp:cNvGraphicFramePr/>
            <a:graphic xmlns:a="http://schemas.openxmlformats.org/drawingml/2006/main">
              <a:graphicData uri="http://schemas.openxmlformats.org/drawingml/2006/picture">
                <pic:pic xmlns:pic="http://schemas.openxmlformats.org/drawingml/2006/picture">
                  <pic:nvPicPr>
                    <pic:cNvPr id="0" name="Picture" descr="Get%20a%20blanket%20IT-Use%20case%20для%20тех.%20обслуживания.png"/>
                    <pic:cNvPicPr>
                      <a:picLocks noChangeAspect="1" noChangeArrowheads="1"/>
                    </pic:cNvPicPr>
                  </pic:nvPicPr>
                  <pic:blipFill>
                    <a:blip r:embed="rId9"/>
                    <a:stretch>
                      <a:fillRect/>
                    </a:stretch>
                  </pic:blipFill>
                  <pic:spPr bwMode="auto">
                    <a:xfrm>
                      <a:off x="0" y="0"/>
                      <a:ext cx="5930900" cy="2862602"/>
                    </a:xfrm>
                    <a:prstGeom prst="rect">
                      <a:avLst/>
                    </a:prstGeom>
                    <a:noFill/>
                    <a:ln w="9525">
                      <a:noFill/>
                      <a:headEnd/>
                      <a:tailEnd/>
                    </a:ln>
                  </pic:spPr>
                </pic:pic>
              </a:graphicData>
            </a:graphic>
          </wp:inline>
        </w:drawing>
      </w:r>
    </w:p>
    <w:p w14:paraId="495B4317" w14:textId="77777777" w:rsidR="008B07A1" w:rsidRDefault="008B07A1">
      <w:pPr>
        <w:pStyle w:val="ImageCaption"/>
      </w:pPr>
      <w:r>
        <w:t>Рисунок 2.2 – Диаграмма прецедентов, описывающая взаимодействие с системой специалистом технического обслуживания</w:t>
      </w:r>
    </w:p>
    <w:p w14:paraId="4D29A897" w14:textId="77777777" w:rsidR="008B07A1" w:rsidRDefault="008B07A1">
      <w:pPr>
        <w:pStyle w:val="4"/>
      </w:pPr>
      <w:r>
        <w:t>Для аналитиков и системных администраторов</w:t>
      </w:r>
    </w:p>
    <w:p w14:paraId="52357D86" w14:textId="77777777" w:rsidR="008B07A1" w:rsidRDefault="008B07A1" w:rsidP="008B07A1">
      <w:pPr>
        <w:pStyle w:val="a1"/>
      </w:pPr>
      <w:r>
        <w:t>Были выделены следующие сценарии использования для аналитика и системного администратора:</w:t>
      </w:r>
    </w:p>
    <w:p w14:paraId="691D6142" w14:textId="77777777" w:rsidR="008B07A1" w:rsidRDefault="008B07A1" w:rsidP="008B07A1">
      <w:pPr>
        <w:numPr>
          <w:ilvl w:val="0"/>
          <w:numId w:val="33"/>
        </w:numPr>
      </w:pPr>
      <w:r>
        <w:t>Отобразить статистику взятий в аренду из автоматов за определенный</w:t>
      </w:r>
    </w:p>
    <w:p w14:paraId="27290A2D" w14:textId="77777777" w:rsidR="008B07A1" w:rsidRDefault="008B07A1">
      <w:pPr>
        <w:numPr>
          <w:ilvl w:val="0"/>
          <w:numId w:val="32"/>
        </w:numPr>
      </w:pPr>
      <w:r>
        <w:t>период.</w:t>
      </w:r>
    </w:p>
    <w:p w14:paraId="6C783B15" w14:textId="77777777" w:rsidR="008B07A1" w:rsidRDefault="008B07A1" w:rsidP="008B07A1">
      <w:pPr>
        <w:numPr>
          <w:ilvl w:val="0"/>
          <w:numId w:val="33"/>
        </w:numPr>
      </w:pPr>
      <w:r>
        <w:t>Отобразить статистику возвратов пледов в автоматы за определенный</w:t>
      </w:r>
    </w:p>
    <w:p w14:paraId="5B7F938E" w14:textId="77777777" w:rsidR="008B07A1" w:rsidRDefault="008B07A1">
      <w:pPr>
        <w:numPr>
          <w:ilvl w:val="0"/>
          <w:numId w:val="32"/>
        </w:numPr>
      </w:pPr>
      <w:r>
        <w:t>период.</w:t>
      </w:r>
    </w:p>
    <w:p w14:paraId="484CA366" w14:textId="77777777" w:rsidR="008B07A1" w:rsidRDefault="008B07A1" w:rsidP="008B07A1">
      <w:pPr>
        <w:numPr>
          <w:ilvl w:val="0"/>
          <w:numId w:val="33"/>
        </w:numPr>
      </w:pPr>
      <w:r>
        <w:t>Экспорт статистики в файл формата CSV.</w:t>
      </w:r>
    </w:p>
    <w:p w14:paraId="3F2560B6" w14:textId="77777777" w:rsidR="008B07A1" w:rsidRDefault="008B07A1" w:rsidP="008B07A1">
      <w:pPr>
        <w:pStyle w:val="a1"/>
      </w:pPr>
      <w:r>
        <w:lastRenderedPageBreak/>
        <w:t xml:space="preserve">По итогу выделения сценариев использования была построена UML диаграмма прецедентов представленная на рисунке </w:t>
      </w:r>
      <w:hyperlink w:anchor="fig:umlUseCaseAnalytics">
        <w:r>
          <w:rPr>
            <w:rStyle w:val="af2"/>
          </w:rPr>
          <w:t>2.3</w:t>
        </w:r>
      </w:hyperlink>
      <w:r>
        <w:t>.</w:t>
      </w:r>
    </w:p>
    <w:p w14:paraId="17FC0C19" w14:textId="77777777" w:rsidR="008B07A1" w:rsidRDefault="008B07A1">
      <w:pPr>
        <w:pStyle w:val="CaptionedFigure"/>
      </w:pPr>
      <w:r>
        <w:rPr>
          <w:noProof/>
        </w:rPr>
        <w:drawing>
          <wp:inline distT="0" distB="0" distL="0" distR="0" wp14:anchorId="51C951F5" wp14:editId="335A12D3">
            <wp:extent cx="3542160" cy="2879999"/>
            <wp:effectExtent l="0" t="0" r="0" b="0"/>
            <wp:docPr id="3" name="Picture" descr="Рисунок 2.3 – Диаграмма прецедентов, описывающая взаимодействие с системой аналитиком и системным администратором"/>
            <wp:cNvGraphicFramePr/>
            <a:graphic xmlns:a="http://schemas.openxmlformats.org/drawingml/2006/main">
              <a:graphicData uri="http://schemas.openxmlformats.org/drawingml/2006/picture">
                <pic:pic xmlns:pic="http://schemas.openxmlformats.org/drawingml/2006/picture">
                  <pic:nvPicPr>
                    <pic:cNvPr id="0" name="Picture" descr="Get%20a%20blanket%20IT-Use%20case%20для%20аналитиков.png"/>
                    <pic:cNvPicPr>
                      <a:picLocks noChangeAspect="1" noChangeArrowheads="1"/>
                    </pic:cNvPicPr>
                  </pic:nvPicPr>
                  <pic:blipFill>
                    <a:blip r:embed="rId10"/>
                    <a:stretch>
                      <a:fillRect/>
                    </a:stretch>
                  </pic:blipFill>
                  <pic:spPr bwMode="auto">
                    <a:xfrm>
                      <a:off x="0" y="0"/>
                      <a:ext cx="3542160" cy="2879999"/>
                    </a:xfrm>
                    <a:prstGeom prst="rect">
                      <a:avLst/>
                    </a:prstGeom>
                    <a:noFill/>
                    <a:ln w="9525">
                      <a:noFill/>
                      <a:headEnd/>
                      <a:tailEnd/>
                    </a:ln>
                  </pic:spPr>
                </pic:pic>
              </a:graphicData>
            </a:graphic>
          </wp:inline>
        </w:drawing>
      </w:r>
    </w:p>
    <w:p w14:paraId="3B68D6BA" w14:textId="77777777" w:rsidR="008B07A1" w:rsidRDefault="008B07A1">
      <w:pPr>
        <w:pStyle w:val="ImageCaption"/>
      </w:pPr>
      <w:r>
        <w:t>Рисунок 2.3 – Диаграмма прецедентов, описывающая взаимодействие с системой аналитиком и системным администратором</w:t>
      </w:r>
    </w:p>
    <w:p w14:paraId="40026786" w14:textId="77777777" w:rsidR="008B07A1" w:rsidRDefault="008B07A1">
      <w:pPr>
        <w:pStyle w:val="2"/>
      </w:pPr>
      <w:bookmarkStart w:id="27" w:name="sec:requirements"/>
      <w:bookmarkStart w:id="28" w:name="_Toc162786496"/>
      <w:r>
        <w:t>Требования</w:t>
      </w:r>
      <w:bookmarkEnd w:id="27"/>
      <w:bookmarkEnd w:id="28"/>
    </w:p>
    <w:p w14:paraId="374A643C" w14:textId="77777777" w:rsidR="008B07A1" w:rsidRDefault="008B07A1">
      <w:pPr>
        <w:pStyle w:val="3"/>
      </w:pPr>
      <w:bookmarkStart w:id="29" w:name="требования-пользователей"/>
      <w:bookmarkStart w:id="30" w:name="_Toc162786497"/>
      <w:r>
        <w:t>Требования пользователей</w:t>
      </w:r>
      <w:bookmarkEnd w:id="29"/>
      <w:bookmarkEnd w:id="30"/>
    </w:p>
    <w:p w14:paraId="3BF4227F" w14:textId="77777777" w:rsidR="008B07A1" w:rsidRDefault="008B07A1">
      <w:pPr>
        <w:pStyle w:val="4"/>
      </w:pPr>
      <w:bookmarkStart w:id="31" w:name="для-клиентов-1"/>
      <w:r>
        <w:t>Для клиентов</w:t>
      </w:r>
      <w:bookmarkEnd w:id="31"/>
    </w:p>
    <w:p w14:paraId="1FDC2DAB" w14:textId="77777777" w:rsidR="008B07A1" w:rsidRDefault="008B07A1" w:rsidP="008B07A1">
      <w:pPr>
        <w:pStyle w:val="a1"/>
      </w:pPr>
      <w:r>
        <w:t>На основе выделенных сценариев использования были выявлены требования пользователей-клиентов коммерческого проекта:</w:t>
      </w:r>
    </w:p>
    <w:p w14:paraId="5CD0B031" w14:textId="77777777" w:rsidR="008B07A1" w:rsidRDefault="008B07A1" w:rsidP="008B07A1">
      <w:pPr>
        <w:numPr>
          <w:ilvl w:val="0"/>
          <w:numId w:val="33"/>
        </w:numPr>
      </w:pPr>
      <w:r>
        <w:t>Система должна отображать номер ячейки автомата при взаимодействии клиента с ней.</w:t>
      </w:r>
    </w:p>
    <w:p w14:paraId="4D04350C" w14:textId="77777777" w:rsidR="008B07A1" w:rsidRDefault="008B07A1" w:rsidP="008B07A1">
      <w:pPr>
        <w:numPr>
          <w:ilvl w:val="0"/>
          <w:numId w:val="33"/>
        </w:numPr>
      </w:pPr>
      <w:r>
        <w:t>Система должна отображать карту с указанием местоположения автоматов и пользователя.</w:t>
      </w:r>
    </w:p>
    <w:p w14:paraId="3573E0C1" w14:textId="77777777" w:rsidR="008B07A1" w:rsidRDefault="008B07A1" w:rsidP="008B07A1">
      <w:pPr>
        <w:numPr>
          <w:ilvl w:val="0"/>
          <w:numId w:val="33"/>
        </w:numPr>
      </w:pPr>
      <w:r>
        <w:t>Система должна отображать информацию о количестве доступных пледов в автоматах на карте.</w:t>
      </w:r>
    </w:p>
    <w:p w14:paraId="39822C52" w14:textId="77777777" w:rsidR="008B07A1" w:rsidRDefault="008B07A1" w:rsidP="008B07A1">
      <w:pPr>
        <w:numPr>
          <w:ilvl w:val="0"/>
          <w:numId w:val="33"/>
        </w:numPr>
      </w:pPr>
      <w:r>
        <w:t>Система должна отображать информацию о пледах, находящихся в аренде пользователем на данный момент, а именно тариф, время пользования, общая цена аренды.</w:t>
      </w:r>
    </w:p>
    <w:p w14:paraId="51EB2852" w14:textId="77777777" w:rsidR="008B07A1" w:rsidRDefault="008B07A1" w:rsidP="008B07A1">
      <w:pPr>
        <w:numPr>
          <w:ilvl w:val="0"/>
          <w:numId w:val="33"/>
        </w:numPr>
      </w:pPr>
      <w:r>
        <w:lastRenderedPageBreak/>
        <w:t>Система должна отображать данные пользователя (номер телефона) на основной странице.</w:t>
      </w:r>
    </w:p>
    <w:p w14:paraId="4576A629" w14:textId="77777777" w:rsidR="008B07A1" w:rsidRDefault="008B07A1" w:rsidP="008B07A1">
      <w:pPr>
        <w:numPr>
          <w:ilvl w:val="0"/>
          <w:numId w:val="33"/>
        </w:numPr>
      </w:pPr>
      <w:r>
        <w:t>Система должна позволять добавлять банковскую карту для оплаты с основной страницы.</w:t>
      </w:r>
    </w:p>
    <w:p w14:paraId="73D13A99" w14:textId="77777777" w:rsidR="008B07A1" w:rsidRDefault="008B07A1" w:rsidP="008B07A1">
      <w:pPr>
        <w:numPr>
          <w:ilvl w:val="0"/>
          <w:numId w:val="33"/>
        </w:numPr>
      </w:pPr>
      <w:r>
        <w:t>Система должна позволять указывать основную банковскую карту для оплаты.</w:t>
      </w:r>
    </w:p>
    <w:p w14:paraId="3CC1F944" w14:textId="77777777" w:rsidR="008B07A1" w:rsidRDefault="008B07A1" w:rsidP="008B07A1">
      <w:pPr>
        <w:numPr>
          <w:ilvl w:val="0"/>
          <w:numId w:val="33"/>
        </w:numPr>
      </w:pPr>
      <w:r>
        <w:t>Пользователь должен иметь возможность выбрать автомат посредством ввода уникального кода автомата.</w:t>
      </w:r>
    </w:p>
    <w:p w14:paraId="78847EF1" w14:textId="77777777" w:rsidR="008B07A1" w:rsidRDefault="008B07A1" w:rsidP="008B07A1">
      <w:pPr>
        <w:numPr>
          <w:ilvl w:val="0"/>
          <w:numId w:val="33"/>
        </w:numPr>
      </w:pPr>
      <w:r>
        <w:t>Система должна предоставлять возможность выбора автомата посредством перехода по уникальной ссылке.</w:t>
      </w:r>
    </w:p>
    <w:p w14:paraId="0E06CA35" w14:textId="77777777" w:rsidR="008B07A1" w:rsidRDefault="008B07A1" w:rsidP="008B07A1">
      <w:pPr>
        <w:numPr>
          <w:ilvl w:val="0"/>
          <w:numId w:val="33"/>
        </w:numPr>
      </w:pPr>
      <w:r>
        <w:t>Пользователь должен иметь возможность взять в аренду до 5 пледов.</w:t>
      </w:r>
    </w:p>
    <w:p w14:paraId="35880109" w14:textId="77777777" w:rsidR="008B07A1" w:rsidRDefault="008B07A1" w:rsidP="008B07A1">
      <w:pPr>
        <w:numPr>
          <w:ilvl w:val="0"/>
          <w:numId w:val="33"/>
        </w:numPr>
      </w:pPr>
      <w:r>
        <w:t>Система должна предоставлять возможность закрытия ячейки по указанию пользователя.</w:t>
      </w:r>
    </w:p>
    <w:p w14:paraId="3D9C8F6F" w14:textId="77777777" w:rsidR="008B07A1" w:rsidRDefault="008B07A1" w:rsidP="008B07A1">
      <w:pPr>
        <w:numPr>
          <w:ilvl w:val="0"/>
          <w:numId w:val="33"/>
        </w:numPr>
      </w:pPr>
      <w:r>
        <w:t>Пользователь должен иметь возможность убедиться в том, что он выбрал правильный автомат посредством отображения системой фотографии автомата.</w:t>
      </w:r>
    </w:p>
    <w:p w14:paraId="3A377502" w14:textId="77777777" w:rsidR="008B07A1" w:rsidRDefault="008B07A1" w:rsidP="008B07A1">
      <w:pPr>
        <w:numPr>
          <w:ilvl w:val="0"/>
          <w:numId w:val="33"/>
        </w:numPr>
      </w:pPr>
      <w:r>
        <w:t>Система должна отображать список возможных тарифов для аренды пледа.</w:t>
      </w:r>
    </w:p>
    <w:p w14:paraId="7C90A5D7" w14:textId="77777777" w:rsidR="008B07A1" w:rsidRDefault="008B07A1" w:rsidP="008B07A1">
      <w:pPr>
        <w:numPr>
          <w:ilvl w:val="0"/>
          <w:numId w:val="33"/>
        </w:numPr>
      </w:pPr>
      <w:r>
        <w:t>Система должна позволять выбрать один из возможных тарифов для аренды пледа.</w:t>
      </w:r>
    </w:p>
    <w:p w14:paraId="54371A52" w14:textId="77777777" w:rsidR="008B07A1" w:rsidRDefault="008B07A1" w:rsidP="008B07A1">
      <w:pPr>
        <w:numPr>
          <w:ilvl w:val="0"/>
          <w:numId w:val="33"/>
        </w:numPr>
      </w:pPr>
      <w:r>
        <w:t>Система должна позволять выбрать основную банковскую карту до оплаты тарифа.</w:t>
      </w:r>
    </w:p>
    <w:p w14:paraId="60F9A74F" w14:textId="77777777" w:rsidR="008B07A1" w:rsidRDefault="008B07A1">
      <w:pPr>
        <w:pStyle w:val="4"/>
      </w:pPr>
      <w:bookmarkStart w:id="32" w:name="для-специалистов-технического-обслуживан"/>
      <w:r>
        <w:t>Для специалистов технического обслуживания автоматов</w:t>
      </w:r>
      <w:bookmarkEnd w:id="32"/>
    </w:p>
    <w:p w14:paraId="649474A3" w14:textId="77777777" w:rsidR="008B07A1" w:rsidRDefault="008B07A1" w:rsidP="008B07A1">
      <w:pPr>
        <w:pStyle w:val="a1"/>
      </w:pPr>
      <w:r>
        <w:t>На основе выделенных сценариев использования были выявлены требования пользователей-специалистов технического обслуживания автоматов:</w:t>
      </w:r>
    </w:p>
    <w:p w14:paraId="2E4B837B" w14:textId="77777777" w:rsidR="008B07A1" w:rsidRDefault="008B07A1" w:rsidP="008B07A1">
      <w:pPr>
        <w:numPr>
          <w:ilvl w:val="0"/>
          <w:numId w:val="33"/>
        </w:numPr>
      </w:pPr>
      <w:r>
        <w:t>Система должна отображать номер ячейки автомата при взаимодействии специалиста с ней.</w:t>
      </w:r>
    </w:p>
    <w:p w14:paraId="21FFDF9A" w14:textId="77777777" w:rsidR="008B07A1" w:rsidRDefault="008B07A1" w:rsidP="008B07A1">
      <w:pPr>
        <w:numPr>
          <w:ilvl w:val="0"/>
          <w:numId w:val="33"/>
        </w:numPr>
      </w:pPr>
      <w:r>
        <w:t>Система должна позволять выбирать автомат один раз для выполнения нескольких операций.</w:t>
      </w:r>
    </w:p>
    <w:p w14:paraId="7031C938" w14:textId="77777777" w:rsidR="008B07A1" w:rsidRDefault="008B07A1" w:rsidP="008B07A1">
      <w:pPr>
        <w:numPr>
          <w:ilvl w:val="0"/>
          <w:numId w:val="33"/>
        </w:numPr>
      </w:pPr>
      <w:r>
        <w:lastRenderedPageBreak/>
        <w:t>Система должна организовать изъятие использованных пледов из автомата.</w:t>
      </w:r>
    </w:p>
    <w:p w14:paraId="410164FA" w14:textId="77777777" w:rsidR="008B07A1" w:rsidRDefault="008B07A1" w:rsidP="008B07A1">
      <w:pPr>
        <w:numPr>
          <w:ilvl w:val="0"/>
          <w:numId w:val="33"/>
        </w:numPr>
      </w:pPr>
      <w:r>
        <w:t>Система должна позволять отмечать отсутствие пледа в ячейке (данное действие требует подтверждения).</w:t>
      </w:r>
    </w:p>
    <w:p w14:paraId="6D8B9991" w14:textId="77777777" w:rsidR="008B07A1" w:rsidRDefault="008B07A1" w:rsidP="008B07A1">
      <w:pPr>
        <w:numPr>
          <w:ilvl w:val="0"/>
          <w:numId w:val="33"/>
        </w:numPr>
      </w:pPr>
      <w:r>
        <w:t>Система должна организовать выкладывание чистых пледов в автомат.</w:t>
      </w:r>
    </w:p>
    <w:p w14:paraId="1F8F4C35" w14:textId="77777777" w:rsidR="008B07A1" w:rsidRDefault="008B07A1" w:rsidP="008B07A1">
      <w:pPr>
        <w:numPr>
          <w:ilvl w:val="0"/>
          <w:numId w:val="33"/>
        </w:numPr>
      </w:pPr>
      <w:r>
        <w:t>Система должна позволять открывать определенную ячейку автомата.</w:t>
      </w:r>
    </w:p>
    <w:p w14:paraId="576B62E5" w14:textId="77777777" w:rsidR="008B07A1" w:rsidRDefault="008B07A1" w:rsidP="008B07A1">
      <w:pPr>
        <w:numPr>
          <w:ilvl w:val="0"/>
          <w:numId w:val="33"/>
        </w:numPr>
      </w:pPr>
      <w:r>
        <w:t>Система должна позволять закрывать определенную ячейку автомата.</w:t>
      </w:r>
    </w:p>
    <w:p w14:paraId="4DBDDCA2" w14:textId="77777777" w:rsidR="008B07A1" w:rsidRDefault="008B07A1">
      <w:pPr>
        <w:pStyle w:val="4"/>
      </w:pPr>
      <w:bookmarkStart w:id="33" w:name="для-аналитиков-и-системных-администратор"/>
      <w:r>
        <w:t>Для аналитиков и системных администраторов</w:t>
      </w:r>
      <w:bookmarkEnd w:id="33"/>
    </w:p>
    <w:p w14:paraId="07C60CD8" w14:textId="77777777" w:rsidR="008B07A1" w:rsidRDefault="008B07A1" w:rsidP="008B07A1">
      <w:pPr>
        <w:pStyle w:val="a1"/>
      </w:pPr>
      <w:r>
        <w:t>На основе выделенных сценариев использования были выявлены требования пользователей-аналитиков и пользователей-системных администраторов:</w:t>
      </w:r>
    </w:p>
    <w:p w14:paraId="53E773B7" w14:textId="77777777" w:rsidR="008B07A1" w:rsidRDefault="008B07A1" w:rsidP="008B07A1">
      <w:pPr>
        <w:numPr>
          <w:ilvl w:val="0"/>
          <w:numId w:val="33"/>
        </w:numPr>
      </w:pPr>
      <w:r>
        <w:t>Система должна отображать графики по количеству взятий пледов в аренду из определенного автомата за определенный период.</w:t>
      </w:r>
    </w:p>
    <w:p w14:paraId="714F04A0" w14:textId="77777777" w:rsidR="008B07A1" w:rsidRDefault="008B07A1" w:rsidP="008B07A1">
      <w:pPr>
        <w:numPr>
          <w:ilvl w:val="0"/>
          <w:numId w:val="33"/>
        </w:numPr>
      </w:pPr>
      <w:r>
        <w:t>Система должна отображать графики по количеству возвратов пледов в определенный автомат за определенный период.</w:t>
      </w:r>
    </w:p>
    <w:p w14:paraId="7F716376" w14:textId="77777777" w:rsidR="008B07A1" w:rsidRDefault="008B07A1" w:rsidP="008B07A1">
      <w:pPr>
        <w:numPr>
          <w:ilvl w:val="0"/>
          <w:numId w:val="33"/>
        </w:numPr>
      </w:pPr>
      <w:r>
        <w:t>Система должна иметь возможность экспортировать данные в формате CSV.</w:t>
      </w:r>
    </w:p>
    <w:p w14:paraId="3C019117" w14:textId="77777777" w:rsidR="008B07A1" w:rsidRDefault="008B07A1">
      <w:pPr>
        <w:pStyle w:val="3"/>
      </w:pPr>
      <w:bookmarkStart w:id="34" w:name="системные-требования"/>
      <w:bookmarkStart w:id="35" w:name="_Toc162786498"/>
      <w:r>
        <w:t>Системные требования</w:t>
      </w:r>
      <w:bookmarkEnd w:id="34"/>
      <w:bookmarkEnd w:id="35"/>
    </w:p>
    <w:p w14:paraId="2327F680" w14:textId="77777777" w:rsidR="008B07A1" w:rsidRDefault="008B07A1" w:rsidP="008B07A1">
      <w:pPr>
        <w:pStyle w:val="a1"/>
      </w:pPr>
      <w:r>
        <w:t>На основе выделенных сценариев использования и анализа концепции решения были выявлены следующие системные требования:</w:t>
      </w:r>
    </w:p>
    <w:p w14:paraId="4F28497E" w14:textId="77777777" w:rsidR="008B07A1" w:rsidRDefault="008B07A1" w:rsidP="008B07A1">
      <w:pPr>
        <w:numPr>
          <w:ilvl w:val="0"/>
          <w:numId w:val="33"/>
        </w:numPr>
      </w:pPr>
      <w:r>
        <w:t>Система должна позволять блокировать доступ к определенной ячейке автомата.</w:t>
      </w:r>
    </w:p>
    <w:p w14:paraId="57983B11" w14:textId="77777777" w:rsidR="008B07A1" w:rsidRDefault="008B07A1" w:rsidP="008B07A1">
      <w:pPr>
        <w:numPr>
          <w:ilvl w:val="0"/>
          <w:numId w:val="33"/>
        </w:numPr>
      </w:pPr>
      <w:r>
        <w:t>Система должна проводить авторизацию специалистов технического обслуживания, аналитиков, системных администраторов.</w:t>
      </w:r>
    </w:p>
    <w:p w14:paraId="061EE248" w14:textId="77777777" w:rsidR="008B07A1" w:rsidRDefault="008B07A1" w:rsidP="008B07A1">
      <w:pPr>
        <w:numPr>
          <w:ilvl w:val="0"/>
          <w:numId w:val="33"/>
        </w:numPr>
      </w:pPr>
      <w:r>
        <w:t>Система должна идентифицировать пользователя с помощью номера телефона.</w:t>
      </w:r>
    </w:p>
    <w:p w14:paraId="69DB953B" w14:textId="77777777" w:rsidR="008B07A1" w:rsidRDefault="008B07A1" w:rsidP="008B07A1">
      <w:pPr>
        <w:numPr>
          <w:ilvl w:val="0"/>
          <w:numId w:val="33"/>
        </w:numPr>
      </w:pPr>
      <w:r>
        <w:t>Система должна подтвердить, что номер телефона пользователя принадлежит ему.</w:t>
      </w:r>
    </w:p>
    <w:p w14:paraId="27F8F7AA" w14:textId="77777777" w:rsidR="008B07A1" w:rsidRDefault="008B07A1" w:rsidP="008B07A1">
      <w:pPr>
        <w:numPr>
          <w:ilvl w:val="0"/>
          <w:numId w:val="33"/>
        </w:numPr>
      </w:pPr>
      <w:r>
        <w:t>Открытие ячейки должно происходить не позднее, чем через 1 секунду после оплаты.</w:t>
      </w:r>
    </w:p>
    <w:p w14:paraId="1541F892" w14:textId="77777777" w:rsidR="008B07A1" w:rsidRDefault="008B07A1" w:rsidP="008B07A1">
      <w:pPr>
        <w:numPr>
          <w:ilvl w:val="0"/>
          <w:numId w:val="33"/>
        </w:numPr>
      </w:pPr>
      <w:r>
        <w:lastRenderedPageBreak/>
        <w:t>Система должна позволять пользователю открывать только одну ячейку за один запрос.</w:t>
      </w:r>
    </w:p>
    <w:p w14:paraId="1EE9BB47" w14:textId="77777777" w:rsidR="008B07A1" w:rsidRDefault="008B07A1" w:rsidP="008B07A1">
      <w:pPr>
        <w:numPr>
          <w:ilvl w:val="0"/>
          <w:numId w:val="33"/>
        </w:numPr>
      </w:pPr>
      <w:r>
        <w:t>Система должна позволять устанавливать таймеры для операций взятия и сдачи пледа, которые не будут считаться в время аренды.</w:t>
      </w:r>
    </w:p>
    <w:p w14:paraId="07C25C27" w14:textId="77777777" w:rsidR="008B07A1" w:rsidRDefault="008B07A1" w:rsidP="008B07A1">
      <w:pPr>
        <w:numPr>
          <w:ilvl w:val="0"/>
          <w:numId w:val="33"/>
        </w:numPr>
      </w:pPr>
      <w:r>
        <w:t>Система должна быть реализована в соответствии с федеральными законами РФ: № 152-ФЗ “О персональных данных”, № 395-1 ”О банках и банковской деятельности”, № 115-ФЗ “О противодействии легализации (отмыванию) доходов, полученных преступным путем, и финансированию терроризма”.</w:t>
      </w:r>
    </w:p>
    <w:p w14:paraId="4655F0FA" w14:textId="77777777" w:rsidR="008B07A1" w:rsidRDefault="008B07A1" w:rsidP="008B07A1">
      <w:pPr>
        <w:numPr>
          <w:ilvl w:val="0"/>
          <w:numId w:val="33"/>
        </w:numPr>
      </w:pPr>
      <w:r>
        <w:t xml:space="preserve">Авторизация персонала должна производиться посредством протокола </w:t>
      </w:r>
      <w:r>
        <w:rPr>
          <w:i/>
        </w:rPr>
        <w:t>LDAP</w:t>
      </w:r>
      <w:r>
        <w:t>.</w:t>
      </w:r>
    </w:p>
    <w:p w14:paraId="6A0A721F" w14:textId="77777777" w:rsidR="008B07A1" w:rsidRDefault="008B07A1">
      <w:pPr>
        <w:pStyle w:val="12"/>
      </w:pPr>
      <w:bookmarkStart w:id="36" w:name="рамки"/>
      <w:bookmarkStart w:id="37" w:name="_Toc162786499"/>
      <w:r>
        <w:lastRenderedPageBreak/>
        <w:t>Рамки</w:t>
      </w:r>
      <w:bookmarkEnd w:id="36"/>
      <w:bookmarkEnd w:id="37"/>
    </w:p>
    <w:p w14:paraId="2DC8FE28" w14:textId="77777777" w:rsidR="008B07A1" w:rsidRDefault="008B07A1" w:rsidP="008B07A1">
      <w:pPr>
        <w:pStyle w:val="a1"/>
      </w:pPr>
      <w:r>
        <w:t>Рассмотрим границы решения:</w:t>
      </w:r>
    </w:p>
    <w:p w14:paraId="12CB17C8" w14:textId="77777777" w:rsidR="008B07A1" w:rsidRDefault="008B07A1" w:rsidP="008B07A1">
      <w:pPr>
        <w:numPr>
          <w:ilvl w:val="0"/>
          <w:numId w:val="33"/>
        </w:numPr>
      </w:pPr>
      <w:r>
        <w:t>Функциональные границы: автоматизация процесса аренды пледов.</w:t>
      </w:r>
    </w:p>
    <w:p w14:paraId="145BFF91" w14:textId="77777777" w:rsidR="008B07A1" w:rsidRDefault="008B07A1" w:rsidP="008B07A1">
      <w:pPr>
        <w:numPr>
          <w:ilvl w:val="0"/>
          <w:numId w:val="33"/>
        </w:numPr>
      </w:pPr>
      <w:r>
        <w:t>Географические границы: вендинговые аппараты, выдающие и принимающие пледы. Аппараты находятся в парках города Москва. Автоматы берутся в аренду с ПО от производителя, далее это ПО может быть модифицировано или заменено. Разрабатываемое ПО подключается к арендуемому автомату. Тестирование будет производиться в зависимости от того, удастся ли получить экземпляр вендингового аппарата. Если не удастся, то тестирование будет производиться посредством моделирования реального поведения вендингового автомата. В случае, если вендинговый аппарат получить удастся, то тестирование будет производиться непосредственно на нем. Второй вариант наиболее благоприятен, так как показывает результат test case в реальных условиях.</w:t>
      </w:r>
    </w:p>
    <w:p w14:paraId="28682216" w14:textId="77777777" w:rsidR="008B07A1" w:rsidRDefault="008B07A1" w:rsidP="008B07A1">
      <w:pPr>
        <w:numPr>
          <w:ilvl w:val="0"/>
          <w:numId w:val="33"/>
        </w:numPr>
      </w:pPr>
      <w:r>
        <w:t>Организационные границы: техник обслуживания(забирает/раскладывает пледы по аппаратам, техническое обслуживание), посетители парков.</w:t>
      </w:r>
    </w:p>
    <w:p w14:paraId="3DF0799D" w14:textId="77777777" w:rsidR="008B07A1" w:rsidRDefault="008B07A1">
      <w:pPr>
        <w:pStyle w:val="2"/>
      </w:pPr>
      <w:bookmarkStart w:id="38" w:name="функциональность-решения"/>
      <w:bookmarkStart w:id="39" w:name="_Toc162786500"/>
      <w:r>
        <w:t>Функциональность решения</w:t>
      </w:r>
      <w:bookmarkEnd w:id="38"/>
      <w:bookmarkEnd w:id="39"/>
    </w:p>
    <w:p w14:paraId="4D764AC9" w14:textId="77777777" w:rsidR="008B07A1" w:rsidRDefault="008B07A1" w:rsidP="008B07A1">
      <w:pPr>
        <w:pStyle w:val="a1"/>
      </w:pPr>
      <w:r>
        <w:t>Рассмотрим функциональность решения:</w:t>
      </w:r>
    </w:p>
    <w:p w14:paraId="4E1FD730" w14:textId="77777777" w:rsidR="008B07A1" w:rsidRDefault="008B07A1" w:rsidP="008B07A1">
      <w:pPr>
        <w:numPr>
          <w:ilvl w:val="0"/>
          <w:numId w:val="33"/>
        </w:numPr>
      </w:pPr>
      <w:r>
        <w:t>Функция краткосрочной аренды пледа из автомата.</w:t>
      </w:r>
    </w:p>
    <w:p w14:paraId="368F21EE" w14:textId="77777777" w:rsidR="008B07A1" w:rsidRDefault="008B07A1" w:rsidP="008B07A1">
      <w:pPr>
        <w:numPr>
          <w:ilvl w:val="0"/>
          <w:numId w:val="33"/>
        </w:numPr>
      </w:pPr>
      <w:r>
        <w:t>Возможность не возврата пледа в автомат.</w:t>
      </w:r>
    </w:p>
    <w:p w14:paraId="2C158AF8" w14:textId="77777777" w:rsidR="008B07A1" w:rsidRDefault="008B07A1" w:rsidP="008B07A1">
      <w:pPr>
        <w:numPr>
          <w:ilvl w:val="0"/>
          <w:numId w:val="33"/>
        </w:numPr>
      </w:pPr>
      <w:r>
        <w:t>Возможность вернуть плед в любой автомат (независимо от того, из какого автомата был взят плед).</w:t>
      </w:r>
    </w:p>
    <w:p w14:paraId="518107F6" w14:textId="77777777" w:rsidR="008B07A1" w:rsidRDefault="008B07A1" w:rsidP="008B07A1">
      <w:pPr>
        <w:numPr>
          <w:ilvl w:val="0"/>
          <w:numId w:val="33"/>
        </w:numPr>
      </w:pPr>
      <w:r>
        <w:t>Возможность просмотра автоматов на карте с указанием количества пледов в них.</w:t>
      </w:r>
    </w:p>
    <w:p w14:paraId="5E1B473A" w14:textId="77777777" w:rsidR="008B07A1" w:rsidRDefault="008B07A1" w:rsidP="008B07A1">
      <w:pPr>
        <w:numPr>
          <w:ilvl w:val="0"/>
          <w:numId w:val="33"/>
        </w:numPr>
      </w:pPr>
      <w:r>
        <w:t>Функция изъятия использованных пледов из автомата.</w:t>
      </w:r>
    </w:p>
    <w:p w14:paraId="57885443" w14:textId="77777777" w:rsidR="008B07A1" w:rsidRDefault="008B07A1" w:rsidP="008B07A1">
      <w:pPr>
        <w:numPr>
          <w:ilvl w:val="0"/>
          <w:numId w:val="33"/>
        </w:numPr>
      </w:pPr>
      <w:r>
        <w:t>Функция выкладывания чистых пледов в автомат.</w:t>
      </w:r>
    </w:p>
    <w:p w14:paraId="2415602A" w14:textId="77777777" w:rsidR="008B07A1" w:rsidRDefault="008B07A1" w:rsidP="008B07A1">
      <w:pPr>
        <w:numPr>
          <w:ilvl w:val="0"/>
          <w:numId w:val="33"/>
        </w:numPr>
      </w:pPr>
      <w:r>
        <w:lastRenderedPageBreak/>
        <w:t>Функция сбора информации о количестве взятий пледов в аренду из определенного автомата за определенный период.</w:t>
      </w:r>
    </w:p>
    <w:p w14:paraId="6316EC38" w14:textId="77777777" w:rsidR="008B07A1" w:rsidRDefault="008B07A1" w:rsidP="008B07A1">
      <w:pPr>
        <w:numPr>
          <w:ilvl w:val="0"/>
          <w:numId w:val="33"/>
        </w:numPr>
      </w:pPr>
      <w:r>
        <w:t>Функция сбора информации о количестве возвратов пледов в автоматы за определенный период.</w:t>
      </w:r>
    </w:p>
    <w:p w14:paraId="01710CB2" w14:textId="77777777" w:rsidR="008B07A1" w:rsidRDefault="008B07A1" w:rsidP="008B07A1">
      <w:pPr>
        <w:numPr>
          <w:ilvl w:val="0"/>
          <w:numId w:val="33"/>
        </w:numPr>
      </w:pPr>
      <w:r>
        <w:t>Функция просмотра графиков о количестве взятий пледов в аренду из определенного автомата за определенный период.</w:t>
      </w:r>
    </w:p>
    <w:p w14:paraId="6900AECD" w14:textId="77777777" w:rsidR="008B07A1" w:rsidRDefault="008B07A1" w:rsidP="008B07A1">
      <w:pPr>
        <w:numPr>
          <w:ilvl w:val="0"/>
          <w:numId w:val="33"/>
        </w:numPr>
      </w:pPr>
      <w:r>
        <w:t>Функция просмотра графиков о количестве возвратов пледов в автоматы за определенный период.</w:t>
      </w:r>
    </w:p>
    <w:p w14:paraId="5A3ED9C5" w14:textId="77777777" w:rsidR="008B07A1" w:rsidRDefault="008B07A1" w:rsidP="008B07A1">
      <w:pPr>
        <w:numPr>
          <w:ilvl w:val="0"/>
          <w:numId w:val="33"/>
        </w:numPr>
      </w:pPr>
      <w:r>
        <w:t>Возможность создания графиков со статистическими данными.</w:t>
      </w:r>
    </w:p>
    <w:p w14:paraId="38354411" w14:textId="77777777" w:rsidR="008B07A1" w:rsidRDefault="008B07A1" w:rsidP="008B07A1">
      <w:pPr>
        <w:numPr>
          <w:ilvl w:val="0"/>
          <w:numId w:val="33"/>
        </w:numPr>
      </w:pPr>
      <w:r>
        <w:t>Возможность экспорта статистических данных в формате CSV.</w:t>
      </w:r>
    </w:p>
    <w:p w14:paraId="6E81106C" w14:textId="77777777" w:rsidR="008B07A1" w:rsidRDefault="008B07A1">
      <w:pPr>
        <w:pStyle w:val="2"/>
      </w:pPr>
      <w:bookmarkStart w:id="40" w:name="за-рамками-решения"/>
      <w:bookmarkStart w:id="41" w:name="_Toc162786501"/>
      <w:r>
        <w:t>За рамками решения</w:t>
      </w:r>
      <w:bookmarkEnd w:id="40"/>
      <w:bookmarkEnd w:id="41"/>
    </w:p>
    <w:p w14:paraId="685FEDAD" w14:textId="77777777" w:rsidR="008B07A1" w:rsidRDefault="008B07A1" w:rsidP="008B07A1">
      <w:pPr>
        <w:pStyle w:val="a1"/>
      </w:pPr>
      <w:r>
        <w:t>За рамками разрабатываемого решения остаётся:</w:t>
      </w:r>
    </w:p>
    <w:p w14:paraId="432DFC29" w14:textId="77777777" w:rsidR="008B07A1" w:rsidRDefault="008B07A1" w:rsidP="008B07A1">
      <w:pPr>
        <w:numPr>
          <w:ilvl w:val="0"/>
          <w:numId w:val="33"/>
        </w:numPr>
      </w:pPr>
      <w:r>
        <w:t>организация обработки пледов;</w:t>
      </w:r>
    </w:p>
    <w:p w14:paraId="562F8377" w14:textId="77777777" w:rsidR="008B07A1" w:rsidRDefault="008B07A1" w:rsidP="008B07A1">
      <w:pPr>
        <w:numPr>
          <w:ilvl w:val="0"/>
          <w:numId w:val="33"/>
        </w:numPr>
      </w:pPr>
      <w:r>
        <w:t>организация сбора использованных и выкладывания чистых пледов;</w:t>
      </w:r>
    </w:p>
    <w:p w14:paraId="77D34C83" w14:textId="77777777" w:rsidR="008B07A1" w:rsidRDefault="008B07A1" w:rsidP="008B07A1">
      <w:pPr>
        <w:numPr>
          <w:ilvl w:val="0"/>
          <w:numId w:val="33"/>
        </w:numPr>
      </w:pPr>
      <w:r>
        <w:t>создание бухгалтерских отчетов и обработка данных;</w:t>
      </w:r>
    </w:p>
    <w:p w14:paraId="002B2718" w14:textId="77777777" w:rsidR="008B07A1" w:rsidRDefault="008B07A1" w:rsidP="008B07A1">
      <w:pPr>
        <w:numPr>
          <w:ilvl w:val="0"/>
          <w:numId w:val="33"/>
        </w:numPr>
      </w:pPr>
      <w:r>
        <w:t>организация маркетинговых акций;</w:t>
      </w:r>
    </w:p>
    <w:p w14:paraId="12876D9B" w14:textId="77777777" w:rsidR="008B07A1" w:rsidRDefault="008B07A1" w:rsidP="008B07A1">
      <w:pPr>
        <w:numPr>
          <w:ilvl w:val="0"/>
          <w:numId w:val="33"/>
        </w:numPr>
      </w:pPr>
      <w:r>
        <w:t>общая организация бизнес-процессов компании ООО “ГЭТ Э БЛАНКЕТ”;</w:t>
      </w:r>
    </w:p>
    <w:p w14:paraId="70849B63" w14:textId="77777777" w:rsidR="008B07A1" w:rsidRDefault="008B07A1" w:rsidP="008B07A1">
      <w:pPr>
        <w:numPr>
          <w:ilvl w:val="0"/>
          <w:numId w:val="33"/>
        </w:numPr>
      </w:pPr>
      <w:r>
        <w:t>управление персоналом.</w:t>
      </w:r>
    </w:p>
    <w:p w14:paraId="2A4A297F" w14:textId="77777777" w:rsidR="008B07A1" w:rsidRDefault="008B07A1">
      <w:pPr>
        <w:pStyle w:val="2"/>
      </w:pPr>
      <w:bookmarkStart w:id="42" w:name="критерии-одобрения-решения"/>
      <w:bookmarkStart w:id="43" w:name="_Toc162786502"/>
      <w:r>
        <w:t>Критерии одобрения решения</w:t>
      </w:r>
      <w:bookmarkEnd w:id="42"/>
      <w:bookmarkEnd w:id="43"/>
    </w:p>
    <w:p w14:paraId="7A26B4D7" w14:textId="77777777" w:rsidR="008B07A1" w:rsidRDefault="008B07A1" w:rsidP="008B07A1">
      <w:pPr>
        <w:pStyle w:val="a1"/>
      </w:pPr>
      <w:r>
        <w:t>ООО “ГЭТ Э БЛАНКЕТ”:</w:t>
      </w:r>
    </w:p>
    <w:p w14:paraId="39F495CA" w14:textId="77777777" w:rsidR="008B07A1" w:rsidRDefault="008B07A1" w:rsidP="008B07A1">
      <w:pPr>
        <w:numPr>
          <w:ilvl w:val="0"/>
          <w:numId w:val="33"/>
        </w:numPr>
      </w:pPr>
      <w:r>
        <w:t xml:space="preserve">Техническая работоспособность: Программный продукт выполняет все функции описанные в разделе </w:t>
      </w:r>
      <w:hyperlink w:anchor="sec:requirements">
        <w:r>
          <w:rPr>
            <w:rStyle w:val="af2"/>
          </w:rPr>
          <w:t>2.4</w:t>
        </w:r>
      </w:hyperlink>
      <w:r>
        <w:t xml:space="preserve"> и подключен к вендинговому аппарату.</w:t>
      </w:r>
    </w:p>
    <w:p w14:paraId="77233F9F" w14:textId="77777777" w:rsidR="008B07A1" w:rsidRDefault="008B07A1" w:rsidP="008B07A1">
      <w:pPr>
        <w:numPr>
          <w:ilvl w:val="0"/>
          <w:numId w:val="33"/>
        </w:numPr>
      </w:pPr>
      <w:r>
        <w:t>User experience: Фокус-группа показывает не менее 70% удовлетворенности интерфейсом продукта (среднее значение по сумме вопросов анкетирования фокус-группы).</w:t>
      </w:r>
    </w:p>
    <w:p w14:paraId="1E4C9D6A" w14:textId="77777777" w:rsidR="008B07A1" w:rsidRDefault="008B07A1" w:rsidP="008B07A1">
      <w:pPr>
        <w:numPr>
          <w:ilvl w:val="0"/>
          <w:numId w:val="33"/>
        </w:numPr>
      </w:pPr>
      <w:r>
        <w:lastRenderedPageBreak/>
        <w:t>Проведено приемочное (эксплуатационное) тестирование, результаты которого сопоставляются с бизнес-логикой проекта: покрытие тестов составляет 100% функциональных и нефункциональных требований, успешно завершается 100% всех тестов (примерное описание).</w:t>
      </w:r>
    </w:p>
    <w:p w14:paraId="7C3FBFA6" w14:textId="77777777" w:rsidR="008B07A1" w:rsidRDefault="008B07A1" w:rsidP="008B07A1">
      <w:pPr>
        <w:numPr>
          <w:ilvl w:val="0"/>
          <w:numId w:val="33"/>
        </w:numPr>
      </w:pPr>
      <w:r>
        <w:t>Отчетность: В срок до 25 марта 2024 года представлены: концепция проекта, функциональная спецификация, спецификации и сценарии тестов, тестирование и отчеты об ошибках, отчет о пилотном внедрении, отчет о завершении проекта.</w:t>
      </w:r>
    </w:p>
    <w:p w14:paraId="34A842D5" w14:textId="77777777" w:rsidR="008B07A1" w:rsidRDefault="008B07A1" w:rsidP="008B07A1">
      <w:pPr>
        <w:pStyle w:val="a1"/>
      </w:pPr>
      <w:r>
        <w:t>Фонд содействия инновациям:</w:t>
      </w:r>
    </w:p>
    <w:p w14:paraId="3618C537" w14:textId="77777777" w:rsidR="008B07A1" w:rsidRDefault="008B07A1" w:rsidP="008B07A1">
      <w:pPr>
        <w:numPr>
          <w:ilvl w:val="0"/>
          <w:numId w:val="33"/>
        </w:numPr>
      </w:pPr>
      <w:r>
        <w:t>Финансовая эффективность: исполнитель эффективно использовал бюджет, продемонстрировал экономическую целесообразность проекта.</w:t>
      </w:r>
    </w:p>
    <w:p w14:paraId="6F528EAB" w14:textId="77777777" w:rsidR="008B07A1" w:rsidRDefault="008B07A1" w:rsidP="008B07A1">
      <w:pPr>
        <w:numPr>
          <w:ilvl w:val="0"/>
          <w:numId w:val="33"/>
        </w:numPr>
      </w:pPr>
      <w:r>
        <w:t>До 04.12.2023 предоставить техническое задание программного обеспечения системы шеринга пледов.</w:t>
      </w:r>
    </w:p>
    <w:p w14:paraId="4D381F18" w14:textId="77777777" w:rsidR="008B07A1" w:rsidRDefault="008B07A1" w:rsidP="008B07A1">
      <w:pPr>
        <w:numPr>
          <w:ilvl w:val="0"/>
          <w:numId w:val="33"/>
        </w:numPr>
      </w:pPr>
      <w:r>
        <w:t>До 04.10.2024 обеспечить коммерческой модели стартап-проекта, разработать систему шеринга пледов, в том числе программного обеспечения для внутреннего функционирования системы, разработать прототип мобильного сайта для клиентов, позволяющего взять плед в аренду, используя QR-код расположенный на автомате.</w:t>
      </w:r>
    </w:p>
    <w:p w14:paraId="7D0DC7FD" w14:textId="77777777" w:rsidR="008B07A1" w:rsidRDefault="008B07A1">
      <w:pPr>
        <w:pStyle w:val="12"/>
      </w:pPr>
      <w:bookmarkStart w:id="44" w:name="стратегии-дизайна-решения"/>
      <w:bookmarkStart w:id="45" w:name="_Toc162786503"/>
      <w:r>
        <w:lastRenderedPageBreak/>
        <w:t>Стратегии дизайна решения</w:t>
      </w:r>
      <w:bookmarkEnd w:id="44"/>
      <w:bookmarkEnd w:id="45"/>
    </w:p>
    <w:p w14:paraId="14BE20CF" w14:textId="77777777" w:rsidR="008B07A1" w:rsidRDefault="008B07A1">
      <w:pPr>
        <w:pStyle w:val="2"/>
      </w:pPr>
      <w:bookmarkStart w:id="46" w:name="стратегия-архитектурного-дизайна"/>
      <w:bookmarkStart w:id="47" w:name="_Toc162786504"/>
      <w:r>
        <w:t>Стратегия архитектурного дизайна</w:t>
      </w:r>
      <w:bookmarkEnd w:id="46"/>
      <w:bookmarkEnd w:id="47"/>
    </w:p>
    <w:p w14:paraId="5CFD6E41" w14:textId="77777777" w:rsidR="008B07A1" w:rsidRDefault="008B07A1" w:rsidP="008B07A1">
      <w:pPr>
        <w:pStyle w:val="a1"/>
      </w:pPr>
      <w:r>
        <w:t xml:space="preserve">Для реализации выбран подтип микросервисной архитектуры: микроядерная архитектура, так как это обеспечивает защиту модулей от взлома, так как они не доступны неавторизированным пользователям сети интернет. Диаграмма архитектуры представлена на рисунке </w:t>
      </w:r>
      <w:hyperlink w:anchor="fig:architecture">
        <w:r>
          <w:rPr>
            <w:rStyle w:val="af2"/>
          </w:rPr>
          <w:t>4.1</w:t>
        </w:r>
      </w:hyperlink>
      <w:r>
        <w:t>.</w:t>
      </w:r>
    </w:p>
    <w:p w14:paraId="017B9147" w14:textId="77777777" w:rsidR="008B07A1" w:rsidRDefault="008B07A1">
      <w:pPr>
        <w:pStyle w:val="CaptionedFigure"/>
      </w:pPr>
      <w:r>
        <w:rPr>
          <w:noProof/>
        </w:rPr>
        <w:drawing>
          <wp:inline distT="0" distB="0" distL="0" distR="0" wp14:anchorId="2190F4EE" wp14:editId="511124DA">
            <wp:extent cx="5930900" cy="5160027"/>
            <wp:effectExtent l="0" t="0" r="0" b="0"/>
            <wp:docPr id="4" name="Picture" descr="Рисунок 4.1 – Диаграмма архитектуры программного решения"/>
            <wp:cNvGraphicFramePr/>
            <a:graphic xmlns:a="http://schemas.openxmlformats.org/drawingml/2006/main">
              <a:graphicData uri="http://schemas.openxmlformats.org/drawingml/2006/picture">
                <pic:pic xmlns:pic="http://schemas.openxmlformats.org/drawingml/2006/picture">
                  <pic:nvPicPr>
                    <pic:cNvPr id="0" name="Picture" descr="Get%20a%20blanket%20IT-Архитектура.png"/>
                    <pic:cNvPicPr>
                      <a:picLocks noChangeAspect="1" noChangeArrowheads="1"/>
                    </pic:cNvPicPr>
                  </pic:nvPicPr>
                  <pic:blipFill>
                    <a:blip r:embed="rId11"/>
                    <a:stretch>
                      <a:fillRect/>
                    </a:stretch>
                  </pic:blipFill>
                  <pic:spPr bwMode="auto">
                    <a:xfrm>
                      <a:off x="0" y="0"/>
                      <a:ext cx="5930900" cy="5160027"/>
                    </a:xfrm>
                    <a:prstGeom prst="rect">
                      <a:avLst/>
                    </a:prstGeom>
                    <a:noFill/>
                    <a:ln w="9525">
                      <a:noFill/>
                      <a:headEnd/>
                      <a:tailEnd/>
                    </a:ln>
                  </pic:spPr>
                </pic:pic>
              </a:graphicData>
            </a:graphic>
          </wp:inline>
        </w:drawing>
      </w:r>
    </w:p>
    <w:p w14:paraId="7C810637" w14:textId="77777777" w:rsidR="008B07A1" w:rsidRDefault="008B07A1">
      <w:pPr>
        <w:pStyle w:val="ImageCaption"/>
      </w:pPr>
      <w:r>
        <w:t>Рисунок 4.1 – Диаграмма архитектуры программного решения</w:t>
      </w:r>
    </w:p>
    <w:p w14:paraId="7CD85960" w14:textId="77777777" w:rsidR="008B07A1" w:rsidRDefault="008B07A1">
      <w:pPr>
        <w:pStyle w:val="a1"/>
      </w:pPr>
      <w:r>
        <w:t>Доступ к системе осуществляется посредством веб-сервера, выполняющего также роль прокси. Таким образом, исключается возможность несанкционированного доступа к серверам.</w:t>
      </w:r>
    </w:p>
    <w:p w14:paraId="12E9A4C0" w14:textId="77777777" w:rsidR="008B07A1" w:rsidRDefault="008B07A1">
      <w:pPr>
        <w:pStyle w:val="a1"/>
      </w:pPr>
      <w:r>
        <w:lastRenderedPageBreak/>
        <w:t xml:space="preserve">Для более точного определения способов взаимодействия с системой была построена диаграмма ландшафта представленная на рисунке </w:t>
      </w:r>
      <w:hyperlink w:anchor="fig:landscape">
        <w:r>
          <w:rPr>
            <w:rStyle w:val="af2"/>
          </w:rPr>
          <w:t>4.2</w:t>
        </w:r>
      </w:hyperlink>
      <w:r>
        <w:t>.</w:t>
      </w:r>
    </w:p>
    <w:p w14:paraId="28620A61" w14:textId="77777777" w:rsidR="008B07A1" w:rsidRDefault="008B07A1">
      <w:pPr>
        <w:pStyle w:val="CaptionedFigure"/>
      </w:pPr>
      <w:r>
        <w:rPr>
          <w:noProof/>
        </w:rPr>
        <w:drawing>
          <wp:inline distT="0" distB="0" distL="0" distR="0" wp14:anchorId="19BFA999" wp14:editId="68DA035C">
            <wp:extent cx="5930900" cy="8279771"/>
            <wp:effectExtent l="0" t="0" r="0" b="0"/>
            <wp:docPr id="5" name="Picture" descr="Рисунок 4.2 – Диаграмма ландшафта программного решения"/>
            <wp:cNvGraphicFramePr/>
            <a:graphic xmlns:a="http://schemas.openxmlformats.org/drawingml/2006/main">
              <a:graphicData uri="http://schemas.openxmlformats.org/drawingml/2006/picture">
                <pic:pic xmlns:pic="http://schemas.openxmlformats.org/drawingml/2006/picture">
                  <pic:nvPicPr>
                    <pic:cNvPr id="0" name="Picture" descr="Get%20a%20blanket%20IT-Ландшафт.png"/>
                    <pic:cNvPicPr>
                      <a:picLocks noChangeAspect="1" noChangeArrowheads="1"/>
                    </pic:cNvPicPr>
                  </pic:nvPicPr>
                  <pic:blipFill>
                    <a:blip r:embed="rId12"/>
                    <a:stretch>
                      <a:fillRect/>
                    </a:stretch>
                  </pic:blipFill>
                  <pic:spPr bwMode="auto">
                    <a:xfrm>
                      <a:off x="0" y="0"/>
                      <a:ext cx="5930900" cy="8279771"/>
                    </a:xfrm>
                    <a:prstGeom prst="rect">
                      <a:avLst/>
                    </a:prstGeom>
                    <a:noFill/>
                    <a:ln w="9525">
                      <a:noFill/>
                      <a:headEnd/>
                      <a:tailEnd/>
                    </a:ln>
                  </pic:spPr>
                </pic:pic>
              </a:graphicData>
            </a:graphic>
          </wp:inline>
        </w:drawing>
      </w:r>
    </w:p>
    <w:p w14:paraId="543500A8" w14:textId="77777777" w:rsidR="008B07A1" w:rsidRDefault="008B07A1">
      <w:pPr>
        <w:pStyle w:val="ImageCaption"/>
      </w:pPr>
      <w:r>
        <w:t>Рисунок 4.2 – Диаграмма ландшафта программного решения</w:t>
      </w:r>
    </w:p>
    <w:p w14:paraId="10670992" w14:textId="77777777" w:rsidR="008B07A1" w:rsidRDefault="008B07A1">
      <w:pPr>
        <w:pStyle w:val="2"/>
      </w:pPr>
      <w:bookmarkStart w:id="48" w:name="стратегия-технологического-дизайна"/>
      <w:bookmarkStart w:id="49" w:name="_Toc162786505"/>
      <w:r>
        <w:lastRenderedPageBreak/>
        <w:t>Стратегия технологического дизайна</w:t>
      </w:r>
      <w:bookmarkEnd w:id="48"/>
      <w:bookmarkEnd w:id="49"/>
    </w:p>
    <w:p w14:paraId="5BE6E607" w14:textId="77777777" w:rsidR="008B07A1" w:rsidRDefault="008B07A1" w:rsidP="008B07A1">
      <w:pPr>
        <w:pStyle w:val="a1"/>
      </w:pPr>
      <w:r>
        <w:t>В ходе разработки архитектурного дизайна, рассматривалась возможность реализации данной архитектуры существующими программными средствами.</w:t>
      </w:r>
    </w:p>
    <w:p w14:paraId="44137907" w14:textId="77777777" w:rsidR="008B07A1" w:rsidRDefault="008B07A1">
      <w:pPr>
        <w:pStyle w:val="a1"/>
      </w:pPr>
      <w:r>
        <w:t>Для разработки модуля “Пользовательский интерфейс” было принято решение использовать стек технологий, представленный ниже:</w:t>
      </w:r>
    </w:p>
    <w:p w14:paraId="3A16DD42" w14:textId="77777777" w:rsidR="008B07A1" w:rsidRDefault="008B07A1" w:rsidP="008B07A1">
      <w:pPr>
        <w:numPr>
          <w:ilvl w:val="0"/>
          <w:numId w:val="33"/>
        </w:numPr>
      </w:pPr>
      <w:r>
        <w:t>Для реализации “Сайт/приложение для клиентов” выбрано программное решение на основе библиотеки Flutter на языке Dart. Это решение обосновано тем, что данный фреймворк позволяет компилировать приложение под платформы: Web, Android, iOS. Это значительно сокращает потенциальные трудозатраты на разработку отдельных приложений под каждую платформу.</w:t>
      </w:r>
    </w:p>
    <w:p w14:paraId="1A32ED0B" w14:textId="77777777" w:rsidR="008B07A1" w:rsidRDefault="008B07A1" w:rsidP="008B07A1">
      <w:pPr>
        <w:numPr>
          <w:ilvl w:val="0"/>
          <w:numId w:val="33"/>
        </w:numPr>
      </w:pPr>
      <w:r>
        <w:t>Для реализации “Веб-сервер/Прокси” выбрано программное решение nginx, так как данное решение имеет возможность полного проксирования запросов на другую машину и разработчики уже имеют опыт его использования.</w:t>
      </w:r>
    </w:p>
    <w:p w14:paraId="2EBC7E16" w14:textId="77777777" w:rsidR="008B07A1" w:rsidRDefault="008B07A1" w:rsidP="008B07A1">
      <w:pPr>
        <w:numPr>
          <w:ilvl w:val="0"/>
          <w:numId w:val="33"/>
        </w:numPr>
      </w:pPr>
      <w:r>
        <w:t xml:space="preserve">Реализация “Средства просмотра базы временных рядов” связана с выбором стека технологий модуля “Ядро системы”. Для реализации “Временной базы данных для сбора статистики” была выбрана база данных InfluxDB, так как данная база данных имеет гибкую настройку автоматического удаления устаревших данных, а также к данной СУБД возможно подключение программного решения “Grafana”, позволяющего выполнять все поставленные задачи, описанные в разделе </w:t>
      </w:r>
      <w:hyperlink w:anchor="sec:requirements">
        <w:r>
          <w:rPr>
            <w:rStyle w:val="af2"/>
          </w:rPr>
          <w:t>2.4</w:t>
        </w:r>
      </w:hyperlink>
      <w:r>
        <w:t>.</w:t>
      </w:r>
    </w:p>
    <w:p w14:paraId="103DE996" w14:textId="77777777" w:rsidR="008B07A1" w:rsidRDefault="008B07A1" w:rsidP="008B07A1">
      <w:pPr>
        <w:pStyle w:val="a1"/>
      </w:pPr>
      <w:r>
        <w:t>Для разработки модуля “Ядро системы” было принято решение использовать стек технологий представленный ниже:</w:t>
      </w:r>
    </w:p>
    <w:p w14:paraId="3236DFEF" w14:textId="77777777" w:rsidR="008B07A1" w:rsidRDefault="008B07A1" w:rsidP="008B07A1">
      <w:pPr>
        <w:numPr>
          <w:ilvl w:val="0"/>
          <w:numId w:val="33"/>
        </w:numPr>
      </w:pPr>
      <w:r>
        <w:t>Основная часть модуля (“Restful API”) будет разработана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стека позволяет автоматически генерировать документацию в соответствии с OpenAPI.</w:t>
      </w:r>
    </w:p>
    <w:p w14:paraId="7E398F64" w14:textId="77777777" w:rsidR="008B07A1" w:rsidRDefault="008B07A1" w:rsidP="008B07A1">
      <w:pPr>
        <w:numPr>
          <w:ilvl w:val="0"/>
          <w:numId w:val="33"/>
        </w:numPr>
      </w:pPr>
      <w:r>
        <w:lastRenderedPageBreak/>
        <w:t>Для реализации базы данных будет использовано СУБД PostgreSQL, так как данная СУБД распространяется бесплатно по свободной лицензии, а также у разработчиком есть опыт работы с ней.</w:t>
      </w:r>
    </w:p>
    <w:p w14:paraId="013ED8AE" w14:textId="77777777" w:rsidR="008B07A1" w:rsidRDefault="008B07A1" w:rsidP="008B07A1">
      <w:pPr>
        <w:numPr>
          <w:ilvl w:val="0"/>
          <w:numId w:val="33"/>
        </w:numPr>
      </w:pPr>
      <w:r>
        <w:t>Для реализации “Временной базы данных для сбора статистики” была выбрана база данных InfluxDB, обоснование представлено выше.</w:t>
      </w:r>
    </w:p>
    <w:p w14:paraId="630B4DAC" w14:textId="77777777" w:rsidR="008B07A1" w:rsidRDefault="008B07A1" w:rsidP="008B07A1">
      <w:pPr>
        <w:numPr>
          <w:ilvl w:val="0"/>
          <w:numId w:val="33"/>
        </w:numPr>
      </w:pPr>
      <w:r>
        <w:t>Реализация отдельной базы данных для персональных данных обусловлена законодательством РФ, которое обязывает хранить персональные данные на серверах, имеющих дополнительные степени защиты, из-за чего их использование обходится дороже, поэтому было принято решение вынести базу персональных данных на отдельный сервер. Реализация – СУБД PostgreSQL.</w:t>
      </w:r>
    </w:p>
    <w:p w14:paraId="43AF9DBF" w14:textId="77777777" w:rsidR="008B07A1" w:rsidRDefault="008B07A1" w:rsidP="008B07A1">
      <w:pPr>
        <w:numPr>
          <w:ilvl w:val="0"/>
          <w:numId w:val="33"/>
        </w:numPr>
      </w:pPr>
      <w:r>
        <w:t>Реализация “Динамического ценообразования” будет представлена в виде библиотеки (пространства имен), написанной на языке C#, так как это обеспечит наиболее быстрый запрос текущей цены.</w:t>
      </w:r>
    </w:p>
    <w:p w14:paraId="43437AA8" w14:textId="77777777" w:rsidR="008B07A1" w:rsidRDefault="008B07A1" w:rsidP="008B07A1">
      <w:pPr>
        <w:pStyle w:val="a1"/>
      </w:pPr>
      <w:r>
        <w:t>Для разработки модуля “Сервис аутентификации” было принято решение использовать стек технологий, представленный ниже:</w:t>
      </w:r>
    </w:p>
    <w:p w14:paraId="0EC569CF" w14:textId="77777777" w:rsidR="008B07A1" w:rsidRDefault="008B07A1" w:rsidP="008B07A1">
      <w:pPr>
        <w:numPr>
          <w:ilvl w:val="0"/>
          <w:numId w:val="33"/>
        </w:numPr>
      </w:pPr>
      <w:r>
        <w:t>Основная часть модуля (“API Auth”) будет представлена в виде Restful API и разработана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стека позволяет автоматически генерировать документацию в соответствии с OpenAPI.</w:t>
      </w:r>
    </w:p>
    <w:p w14:paraId="4678D775" w14:textId="77777777" w:rsidR="008B07A1" w:rsidRDefault="008B07A1" w:rsidP="008B07A1">
      <w:pPr>
        <w:numPr>
          <w:ilvl w:val="0"/>
          <w:numId w:val="33"/>
        </w:numPr>
      </w:pPr>
      <w:r>
        <w:t>Для реализации “Базы ключей” будет использовано СУБД PostgreSQL, так как данная СУБД распространяется бесплатно по свободной лицензии, а также у разработчиков есть опыт работы с ней.</w:t>
      </w:r>
    </w:p>
    <w:p w14:paraId="24EE7241" w14:textId="77777777" w:rsidR="008B07A1" w:rsidRDefault="008B07A1" w:rsidP="008B07A1">
      <w:pPr>
        <w:numPr>
          <w:ilvl w:val="0"/>
          <w:numId w:val="33"/>
        </w:numPr>
      </w:pPr>
      <w:r>
        <w:t>Реализация “Система аутентификации через смс” представляет собой внешний сервис, общение с которым производится посредством Restful API.</w:t>
      </w:r>
    </w:p>
    <w:p w14:paraId="6AA1FDC7" w14:textId="77777777" w:rsidR="008B07A1" w:rsidRDefault="008B07A1" w:rsidP="008B07A1">
      <w:pPr>
        <w:pStyle w:val="a1"/>
      </w:pPr>
      <w:r>
        <w:t>Для разработки модуля “Технический сервис” было принято решение использовать стек технологий, представленный ниже:</w:t>
      </w:r>
    </w:p>
    <w:p w14:paraId="6391B726" w14:textId="77777777" w:rsidR="008B07A1" w:rsidRDefault="008B07A1" w:rsidP="008B07A1">
      <w:pPr>
        <w:numPr>
          <w:ilvl w:val="0"/>
          <w:numId w:val="33"/>
        </w:numPr>
      </w:pPr>
      <w:r>
        <w:lastRenderedPageBreak/>
        <w:t>Для реализации клиентской части будет использован язык TypeScript благодаря его статической типизации, что позволит избежать многих ошибок компиляции и позволит более четко определять структуры данных.</w:t>
      </w:r>
    </w:p>
    <w:p w14:paraId="682C104F" w14:textId="77777777" w:rsidR="008B07A1" w:rsidRDefault="008B07A1" w:rsidP="008B07A1">
      <w:pPr>
        <w:numPr>
          <w:ilvl w:val="0"/>
          <w:numId w:val="33"/>
        </w:numPr>
      </w:pPr>
      <w:r>
        <w:t>В качестве целевого фреймворка будет использован React актуальной версии. Популярность данного фреймворка обеспечивает релевантность получаемого опыта, а также широкую поддержку сообщества так, что даже самые узконаправленные проблемы или сложности уже испытывали более опытные коллеги и можно будет быстро найти решение.</w:t>
      </w:r>
    </w:p>
    <w:p w14:paraId="7D7A88ED" w14:textId="77777777" w:rsidR="008B07A1" w:rsidRDefault="008B07A1" w:rsidP="008B07A1">
      <w:pPr>
        <w:numPr>
          <w:ilvl w:val="0"/>
          <w:numId w:val="33"/>
        </w:numPr>
      </w:pPr>
      <w:r>
        <w:t>В качестве сборщика пакетов используется webpack, так как разработчики имеют наибольший опыт работы именно с ним, а также:</w:t>
      </w:r>
    </w:p>
    <w:p w14:paraId="60E3F152" w14:textId="77777777" w:rsidR="008B07A1" w:rsidRDefault="008B07A1" w:rsidP="008B07A1">
      <w:pPr>
        <w:numPr>
          <w:ilvl w:val="1"/>
          <w:numId w:val="33"/>
        </w:numPr>
      </w:pPr>
      <w:r>
        <w:t>Webpack может обрабатывать любые файлы интерфейса, такие как файлы .html , .css, .js, .scss , изображения и другие ресурсы.</w:t>
      </w:r>
    </w:p>
    <w:p w14:paraId="23ADAF22" w14:textId="77777777" w:rsidR="008B07A1" w:rsidRDefault="008B07A1" w:rsidP="008B07A1">
      <w:pPr>
        <w:numPr>
          <w:ilvl w:val="1"/>
          <w:numId w:val="33"/>
        </w:numPr>
      </w:pPr>
      <w:r>
        <w:t>Объединяет все зависимости, а не только модули Node.js и загружает их как статические ресурсы в браузер пользователя.</w:t>
      </w:r>
    </w:p>
    <w:p w14:paraId="592464BF" w14:textId="77777777" w:rsidR="008B07A1" w:rsidRDefault="008B07A1" w:rsidP="008B07A1">
      <w:pPr>
        <w:numPr>
          <w:ilvl w:val="1"/>
          <w:numId w:val="33"/>
        </w:numPr>
      </w:pPr>
      <w:r>
        <w:t>Конфигурируемость – webpack имеет несколько вариантов конфигурации.</w:t>
      </w:r>
    </w:p>
    <w:p w14:paraId="6439D278" w14:textId="77777777" w:rsidR="008B07A1" w:rsidRDefault="008B07A1" w:rsidP="008B07A1">
      <w:pPr>
        <w:numPr>
          <w:ilvl w:val="1"/>
          <w:numId w:val="33"/>
        </w:numPr>
      </w:pPr>
      <w:r>
        <w:t>Разделение кода на более мелкие части, которые могут загружаться асинхронно.</w:t>
      </w:r>
    </w:p>
    <w:p w14:paraId="194C32B1" w14:textId="77777777" w:rsidR="008B07A1" w:rsidRDefault="008B07A1" w:rsidP="008B07A1">
      <w:pPr>
        <w:numPr>
          <w:ilvl w:val="1"/>
          <w:numId w:val="33"/>
        </w:numPr>
      </w:pPr>
      <w:r>
        <w:t>Огромная экосистема с богатым интерфейсом плагинов.</w:t>
      </w:r>
    </w:p>
    <w:p w14:paraId="1B4175C3" w14:textId="77777777" w:rsidR="008B07A1" w:rsidRDefault="008B07A1" w:rsidP="008B07A1">
      <w:pPr>
        <w:numPr>
          <w:ilvl w:val="0"/>
          <w:numId w:val="33"/>
        </w:numPr>
      </w:pPr>
      <w:r>
        <w:t>Бэкенд для системы будет написан на TypeScript для соблюдения единообразия частей приложения.</w:t>
      </w:r>
    </w:p>
    <w:p w14:paraId="394F7BED" w14:textId="77777777" w:rsidR="008B07A1" w:rsidRDefault="008B07A1" w:rsidP="008B07A1">
      <w:pPr>
        <w:numPr>
          <w:ilvl w:val="0"/>
          <w:numId w:val="33"/>
        </w:numPr>
      </w:pPr>
      <w:r>
        <w:t>В качестве целевого фреймворка будет использован Nest.js, так как это один из самых популярных фреймворков, то он имеет крупное сообщество и актуальную всестороннюю документацию. Также Nest.js имеет ряд преимуществ:</w:t>
      </w:r>
    </w:p>
    <w:p w14:paraId="395214E1" w14:textId="77777777" w:rsidR="008B07A1" w:rsidRDefault="008B07A1" w:rsidP="008B07A1">
      <w:pPr>
        <w:numPr>
          <w:ilvl w:val="1"/>
          <w:numId w:val="33"/>
        </w:numPr>
      </w:pPr>
      <w:r>
        <w:t>Легко расширяется – может использоваться с другими библиотеками.</w:t>
      </w:r>
    </w:p>
    <w:p w14:paraId="1CF7D727" w14:textId="77777777" w:rsidR="008B07A1" w:rsidRDefault="008B07A1" w:rsidP="008B07A1">
      <w:pPr>
        <w:numPr>
          <w:ilvl w:val="1"/>
          <w:numId w:val="33"/>
        </w:numPr>
      </w:pPr>
      <w:r>
        <w:t>Предоставляет API фреймворков, которые помогают разработчику использовать различные сторонние модули, доступные для любой платформы.</w:t>
      </w:r>
    </w:p>
    <w:p w14:paraId="6B05BDB8" w14:textId="77777777" w:rsidR="008B07A1" w:rsidRDefault="008B07A1" w:rsidP="008B07A1">
      <w:pPr>
        <w:numPr>
          <w:ilvl w:val="1"/>
          <w:numId w:val="33"/>
        </w:numPr>
      </w:pPr>
      <w:r>
        <w:lastRenderedPageBreak/>
        <w:t>Позволяет разработчикам использовать чистый TS.</w:t>
      </w:r>
    </w:p>
    <w:p w14:paraId="564C31C8" w14:textId="77777777" w:rsidR="008B07A1" w:rsidRDefault="008B07A1" w:rsidP="008B07A1">
      <w:pPr>
        <w:numPr>
          <w:ilvl w:val="0"/>
          <w:numId w:val="33"/>
        </w:numPr>
      </w:pPr>
      <w:r>
        <w:t>Для реализации “База данных технического сервиса” будет использовано СУБД PostgreSQL, так как данная СУБД распространяется бесплатно по свободной лицензии, а также у разработчиком есть опыт работы с ней.</w:t>
      </w:r>
    </w:p>
    <w:p w14:paraId="441E9BE6" w14:textId="77777777" w:rsidR="008B07A1" w:rsidRDefault="008B07A1" w:rsidP="008B07A1">
      <w:pPr>
        <w:pStyle w:val="a1"/>
      </w:pPr>
      <w:r>
        <w:t>Для разработки модуля “Сервис управления автоматами” было принято решение использовать стек технологий, представленный ниже:</w:t>
      </w:r>
    </w:p>
    <w:p w14:paraId="654FA304" w14:textId="77777777" w:rsidR="008B07A1" w:rsidRDefault="008B07A1" w:rsidP="008B07A1">
      <w:pPr>
        <w:numPr>
          <w:ilvl w:val="0"/>
          <w:numId w:val="33"/>
        </w:numPr>
      </w:pPr>
      <w:r>
        <w:t>“Управление автоматами” представляет собой Restful API, взаимодействующий с ядром системы и ПО непосредственно установленном на вендинговым аппарате. Разработка модуля будет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стека позволяет автоматически генерировать документацию в соответствии с OpenAPI.</w:t>
      </w:r>
    </w:p>
    <w:p w14:paraId="3B2DAFD6" w14:textId="77777777" w:rsidR="008B07A1" w:rsidRDefault="008B07A1" w:rsidP="008B07A1">
      <w:pPr>
        <w:numPr>
          <w:ilvl w:val="0"/>
          <w:numId w:val="33"/>
        </w:numPr>
      </w:pPr>
      <w:r>
        <w:t>Для реализации “Базы данных автоматов” будет использовано СУБД PostgreSQL, так как данная СУБД распространяется бесплатно по свободной лицензии, а также у разработчиков есть опыт работы с ней.</w:t>
      </w:r>
    </w:p>
    <w:p w14:paraId="62BF8759" w14:textId="77777777" w:rsidR="008B07A1" w:rsidRDefault="008B07A1" w:rsidP="008B07A1">
      <w:pPr>
        <w:numPr>
          <w:ilvl w:val="0"/>
          <w:numId w:val="33"/>
        </w:numPr>
      </w:pPr>
      <w:r>
        <w:t>“Управление автоматом” представляет собой Restful API, взаимодействующий с модулем “Управление автоматами”, открывающий и закрывающий автомат. Реализован будет с использованием библиотеки FastAPI для языка Python, так как данный язык отличается наибольшей мультиплатформенностью из фреймворков известных разработчикам.</w:t>
      </w:r>
    </w:p>
    <w:p w14:paraId="68B83CAB" w14:textId="77777777" w:rsidR="008B07A1" w:rsidRDefault="008B07A1" w:rsidP="008B07A1">
      <w:pPr>
        <w:pStyle w:val="a1"/>
      </w:pPr>
      <w:r>
        <w:t>Для разработки модуля “Банковский сервис” было принято решение использовать стек технологий, представленный ниже:</w:t>
      </w:r>
    </w:p>
    <w:p w14:paraId="7EFC5611" w14:textId="77777777" w:rsidR="008B07A1" w:rsidRDefault="008B07A1" w:rsidP="008B07A1">
      <w:pPr>
        <w:numPr>
          <w:ilvl w:val="0"/>
          <w:numId w:val="33"/>
        </w:numPr>
      </w:pPr>
      <w:r>
        <w:t xml:space="preserve">Основная часть модуля (“Банковская система”) будет представлена в виде Restful API, взаимодействующим с ядром системы и “API банка”, и разработана с использованием библиотек ASP.NET Core, Entity Framework Core для языка C#, так как с этими технологиями знакомы все разработчики, при этом оно обеспечивает достаточную производительность. Использование данного </w:t>
      </w:r>
      <w:r>
        <w:lastRenderedPageBreak/>
        <w:t>стека позволяет автоматически генерировать документацию в соответствии с OpenAPI.</w:t>
      </w:r>
    </w:p>
    <w:p w14:paraId="317EC43C" w14:textId="77777777" w:rsidR="008B07A1" w:rsidRDefault="008B07A1" w:rsidP="008B07A1">
      <w:pPr>
        <w:numPr>
          <w:ilvl w:val="0"/>
          <w:numId w:val="33"/>
        </w:numPr>
      </w:pPr>
      <w:r>
        <w:t>Для реализации “Базы данных оплаты” будет использовано СУБД PostgreSQL, так как данная СУБД распространяется бесплатно по свободной лицензии, а также у разработчиков есть опыт работы с ней.</w:t>
      </w:r>
    </w:p>
    <w:p w14:paraId="6EC6914F" w14:textId="600A15BF" w:rsidR="0089722C" w:rsidRPr="008B07A1" w:rsidRDefault="008B07A1" w:rsidP="00CB3584">
      <w:pPr>
        <w:numPr>
          <w:ilvl w:val="0"/>
          <w:numId w:val="33"/>
        </w:numPr>
        <w:rPr>
          <w:noProof/>
          <w:szCs w:val="26"/>
        </w:rPr>
      </w:pPr>
      <w:r>
        <w:t>Реализация “API банка” представляет собой внешний сервис, общение с которым производится посредством Restful API.</w:t>
      </w:r>
    </w:p>
    <w:sectPr w:rsidR="0089722C" w:rsidRPr="008B07A1" w:rsidSect="00B2733D">
      <w:footerReference w:type="default" r:id="rId13"/>
      <w:pgSz w:w="11907" w:h="16840" w:code="9"/>
      <w:pgMar w:top="1134" w:right="851" w:bottom="1134" w:left="1701" w:header="284" w:footer="284"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3CAEF" w14:textId="77777777" w:rsidR="00876C82" w:rsidRDefault="00876C82">
      <w:r>
        <w:separator/>
      </w:r>
    </w:p>
    <w:p w14:paraId="492CF01E" w14:textId="77777777" w:rsidR="00876C82" w:rsidRDefault="00876C82"/>
  </w:endnote>
  <w:endnote w:type="continuationSeparator" w:id="0">
    <w:p w14:paraId="32976802" w14:textId="77777777" w:rsidR="00876C82" w:rsidRDefault="00876C82">
      <w:r>
        <w:continuationSeparator/>
      </w:r>
    </w:p>
    <w:p w14:paraId="757DEDAA" w14:textId="77777777" w:rsidR="00876C82" w:rsidRDefault="00876C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T Serif">
    <w:panose1 w:val="020A0603040505020204"/>
    <w:charset w:val="CC"/>
    <w:family w:val="roman"/>
    <w:pitch w:val="variable"/>
    <w:sig w:usb0="A00002EF" w:usb1="5000204B" w:usb2="00000020" w:usb3="00000000" w:csb0="00000097" w:csb1="00000000"/>
    <w:embedRegular r:id="rId1" w:fontKey="{5DFD8AC3-1297-43EE-BA7F-A0952E4C9854}"/>
    <w:embedBold r:id="rId2" w:fontKey="{7E31129A-6D98-41AE-9012-F509044130F7}"/>
    <w:embedItalic r:id="rId3" w:fontKey="{DB96981D-DBE9-486E-BA55-D3971D820279}"/>
  </w:font>
  <w:font w:name="Times New Roman">
    <w:panose1 w:val="02020603050405020304"/>
    <w:charset w:val="CC"/>
    <w:family w:val="roman"/>
    <w:pitch w:val="variable"/>
    <w:sig w:usb0="E0002EFF" w:usb1="C000785B" w:usb2="00000009" w:usb3="00000000" w:csb0="000001FF" w:csb1="00000000"/>
  </w:font>
  <w:font w:name="StarSymbol">
    <w:altName w:val="MS Gothic"/>
    <w:charset w:val="80"/>
    <w:family w:val="auto"/>
    <w:pitch w:val="default"/>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PT Sans">
    <w:altName w:val="Calibri"/>
    <w:panose1 w:val="020B0503020203020204"/>
    <w:charset w:val="CC"/>
    <w:family w:val="swiss"/>
    <w:pitch w:val="variable"/>
    <w:sig w:usb0="A00002EF" w:usb1="5000204B" w:usb2="00000020" w:usb3="00000000" w:csb0="00000097" w:csb1="00000000"/>
  </w:font>
  <w:font w:name="PT Mono">
    <w:panose1 w:val="02060509020205020204"/>
    <w:charset w:val="CC"/>
    <w:family w:val="modern"/>
    <w:pitch w:val="fixed"/>
    <w:sig w:usb0="A00002EF" w:usb1="500078EB" w:usb2="00000020" w:usb3="00000000" w:csb0="00000097"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050878"/>
      <w:docPartObj>
        <w:docPartGallery w:val="Page Numbers (Top of Page)"/>
        <w:docPartUnique/>
      </w:docPartObj>
    </w:sdtPr>
    <w:sdtEndPr/>
    <w:sdtContent>
      <w:p w14:paraId="1A98FD56" w14:textId="77777777" w:rsidR="00156102" w:rsidRPr="00212F4C" w:rsidRDefault="00156102" w:rsidP="00021A2E">
        <w:pPr>
          <w:pStyle w:val="-"/>
        </w:pPr>
        <w:r>
          <w:fldChar w:fldCharType="begin"/>
        </w:r>
        <w:r>
          <w:instrText xml:space="preserve"> PAGE   \* MERGEFORMAT </w:instrText>
        </w:r>
        <w:r>
          <w:fldChar w:fldCharType="separate"/>
        </w:r>
        <w:r w:rsidR="00551C9E">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BB9C63" w14:textId="77777777" w:rsidR="00876C82" w:rsidRDefault="00876C82">
      <w:r>
        <w:separator/>
      </w:r>
    </w:p>
    <w:p w14:paraId="2D6B8192" w14:textId="77777777" w:rsidR="00876C82" w:rsidRDefault="00876C82"/>
  </w:footnote>
  <w:footnote w:type="continuationSeparator" w:id="0">
    <w:p w14:paraId="613C1061" w14:textId="77777777" w:rsidR="00876C82" w:rsidRDefault="00876C82">
      <w:r>
        <w:continuationSeparator/>
      </w:r>
    </w:p>
    <w:p w14:paraId="584D46B5" w14:textId="77777777" w:rsidR="00876C82" w:rsidRDefault="00876C8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2A8DAD"/>
    <w:multiLevelType w:val="multilevel"/>
    <w:tmpl w:val="B2F28162"/>
    <w:lvl w:ilvl="0">
      <w:start w:val="1"/>
      <w:numFmt w:val="bullet"/>
      <w:lvlRestart w:val="0"/>
      <w:lvlText w:val="—"/>
      <w:lvlJc w:val="left"/>
      <w:pPr>
        <w:tabs>
          <w:tab w:val="num" w:pos="567"/>
        </w:tabs>
        <w:ind w:left="482" w:hanging="482"/>
      </w:pPr>
      <w:rPr>
        <w:rFonts w:ascii="PT Serif" w:hAnsi="PT Serif"/>
        <w:sz w:val="24"/>
      </w:rPr>
    </w:lvl>
    <w:lvl w:ilvl="1">
      <w:start w:val="1"/>
      <w:numFmt w:val="bullet"/>
      <w:lvlText w:val="°"/>
      <w:lvlJc w:val="left"/>
      <w:pPr>
        <w:tabs>
          <w:tab w:val="num" w:pos="992"/>
        </w:tabs>
        <w:ind w:left="992" w:hanging="567"/>
      </w:pPr>
      <w:rPr>
        <w:rFonts w:ascii="PT Serif" w:hAnsi="PT Serif"/>
        <w:position w:val="-8"/>
        <w:sz w:val="24"/>
      </w:rPr>
    </w:lvl>
    <w:lvl w:ilvl="2">
      <w:start w:val="1"/>
      <w:numFmt w:val="bullet"/>
      <w:lvlText w:val="—"/>
      <w:lvlJc w:val="left"/>
      <w:pPr>
        <w:tabs>
          <w:tab w:val="num" w:pos="1701"/>
        </w:tabs>
        <w:ind w:left="1701" w:hanging="709"/>
      </w:pPr>
      <w:rPr>
        <w:rFonts w:ascii="PT Serif" w:hAnsi="PT Serif"/>
        <w:sz w:val="24"/>
      </w:rPr>
    </w:lvl>
    <w:lvl w:ilvl="3">
      <w:start w:val="1"/>
      <w:numFmt w:val="bullet"/>
      <w:lvlText w:val="°"/>
      <w:lvlJc w:val="left"/>
      <w:pPr>
        <w:tabs>
          <w:tab w:val="num" w:pos="1984"/>
        </w:tabs>
        <w:ind w:left="1984" w:hanging="283"/>
      </w:pPr>
      <w:rPr>
        <w:rFonts w:ascii="PT Serif" w:hAnsi="PT Serif"/>
        <w:position w:val="-8"/>
        <w:sz w:val="24"/>
      </w:r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0D034CD"/>
    <w:multiLevelType w:val="multilevel"/>
    <w:tmpl w:val="990875DA"/>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4961D5E"/>
    <w:multiLevelType w:val="multilevel"/>
    <w:tmpl w:val="EC8C5D2A"/>
    <w:lvl w:ilvl="0">
      <w:start w:val="1"/>
      <w:numFmt w:val="bullet"/>
      <w:lvlRestart w:val="0"/>
      <w:lvlText w:val=" "/>
      <w:lvlJc w:val="left"/>
      <w:pPr>
        <w:tabs>
          <w:tab w:val="num" w:pos="567"/>
        </w:tabs>
        <w:ind w:left="482" w:hanging="482"/>
      </w:pPr>
      <w:rPr>
        <w:rFonts w:ascii="PT Serif" w:hAnsi="PT Serif"/>
        <w:sz w:val="24"/>
      </w:rPr>
    </w:lvl>
    <w:lvl w:ilvl="1">
      <w:start w:val="1"/>
      <w:numFmt w:val="bullet"/>
      <w:lvlText w:val=" "/>
      <w:lvlJc w:val="left"/>
      <w:pPr>
        <w:tabs>
          <w:tab w:val="num" w:pos="992"/>
        </w:tabs>
        <w:ind w:left="992" w:hanging="567"/>
      </w:pPr>
      <w:rPr>
        <w:rFonts w:ascii="PT Serif" w:hAnsi="PT Serif"/>
        <w:position w:val="-8"/>
        <w:sz w:val="24"/>
      </w:rPr>
    </w:lvl>
    <w:lvl w:ilvl="2">
      <w:start w:val="1"/>
      <w:numFmt w:val="bullet"/>
      <w:lvlText w:val=" "/>
      <w:lvlJc w:val="left"/>
      <w:pPr>
        <w:tabs>
          <w:tab w:val="num" w:pos="1701"/>
        </w:tabs>
        <w:ind w:left="1701" w:hanging="709"/>
      </w:pPr>
      <w:rPr>
        <w:rFonts w:ascii="PT Serif" w:hAnsi="PT Serif"/>
        <w:sz w:val="24"/>
      </w:rPr>
    </w:lvl>
    <w:lvl w:ilvl="3">
      <w:start w:val="1"/>
      <w:numFmt w:val="bullet"/>
      <w:lvlText w:val=" "/>
      <w:lvlJc w:val="left"/>
      <w:pPr>
        <w:tabs>
          <w:tab w:val="num" w:pos="1984"/>
        </w:tabs>
        <w:ind w:left="1984" w:hanging="283"/>
      </w:pPr>
      <w:rPr>
        <w:rFonts w:ascii="PT Serif" w:hAnsi="PT Serif"/>
        <w:position w:val="-8"/>
        <w:sz w:val="24"/>
      </w:r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6AE0A8E0"/>
    <w:lvl w:ilvl="0">
      <w:start w:val="1"/>
      <w:numFmt w:val="bullet"/>
      <w:lvlRestart w:val="0"/>
      <w:lvlText w:val="—"/>
      <w:lvlJc w:val="left"/>
      <w:pPr>
        <w:tabs>
          <w:tab w:val="num" w:pos="567"/>
        </w:tabs>
        <w:ind w:left="482" w:hanging="482"/>
      </w:pPr>
      <w:rPr>
        <w:rFonts w:ascii="PT Serif" w:hAnsi="PT Serif"/>
        <w:sz w:val="24"/>
      </w:rPr>
    </w:lvl>
    <w:lvl w:ilvl="1">
      <w:start w:val="1"/>
      <w:numFmt w:val="bullet"/>
      <w:lvlText w:val="°"/>
      <w:lvlJc w:val="left"/>
      <w:pPr>
        <w:tabs>
          <w:tab w:val="num" w:pos="992"/>
        </w:tabs>
        <w:ind w:left="992" w:hanging="567"/>
      </w:pPr>
      <w:rPr>
        <w:rFonts w:ascii="PT Serif" w:hAnsi="PT Serif"/>
        <w:position w:val="-8"/>
        <w:sz w:val="24"/>
      </w:rPr>
    </w:lvl>
    <w:lvl w:ilvl="2">
      <w:start w:val="1"/>
      <w:numFmt w:val="bullet"/>
      <w:lvlText w:val="—"/>
      <w:lvlJc w:val="left"/>
      <w:pPr>
        <w:tabs>
          <w:tab w:val="num" w:pos="1701"/>
        </w:tabs>
        <w:ind w:left="1701" w:hanging="709"/>
      </w:pPr>
      <w:rPr>
        <w:rFonts w:ascii="PT Serif" w:hAnsi="PT Serif"/>
        <w:sz w:val="24"/>
      </w:rPr>
    </w:lvl>
    <w:lvl w:ilvl="3">
      <w:start w:val="1"/>
      <w:numFmt w:val="bullet"/>
      <w:lvlText w:val="°"/>
      <w:lvlJc w:val="left"/>
      <w:pPr>
        <w:tabs>
          <w:tab w:val="num" w:pos="1984"/>
        </w:tabs>
        <w:ind w:left="1984" w:hanging="283"/>
      </w:pPr>
      <w:rPr>
        <w:rFonts w:ascii="PT Serif" w:hAnsi="PT Serif"/>
        <w:position w:val="-8"/>
        <w:sz w:val="24"/>
      </w:r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FFFFFF7C"/>
    <w:multiLevelType w:val="singleLevel"/>
    <w:tmpl w:val="95402F44"/>
    <w:lvl w:ilvl="0">
      <w:start w:val="1"/>
      <w:numFmt w:val="decimal"/>
      <w:lvlRestart w:val="0"/>
      <w:lvlText w:val="%1)"/>
      <w:lvlJc w:val="left"/>
      <w:pPr>
        <w:tabs>
          <w:tab w:val="num" w:pos="567"/>
        </w:tabs>
        <w:ind w:left="482" w:hanging="482"/>
      </w:pPr>
      <w:rPr>
        <w:rFonts w:ascii="PT Serif" w:hAnsi="PT Serif"/>
        <w:sz w:val="24"/>
      </w:rPr>
    </w:lvl>
  </w:abstractNum>
  <w:abstractNum w:abstractNumId="5" w15:restartNumberingAfterBreak="0">
    <w:nsid w:val="FFFFFF7D"/>
    <w:multiLevelType w:val="singleLevel"/>
    <w:tmpl w:val="F80A612E"/>
    <w:lvl w:ilvl="0">
      <w:start w:val="1"/>
      <w:numFmt w:val="decimal"/>
      <w:lvlRestart w:val="0"/>
      <w:lvlText w:val="%1)"/>
      <w:lvlJc w:val="left"/>
      <w:pPr>
        <w:tabs>
          <w:tab w:val="num" w:pos="567"/>
        </w:tabs>
        <w:ind w:left="482" w:hanging="482"/>
      </w:pPr>
      <w:rPr>
        <w:rFonts w:ascii="PT Serif" w:hAnsi="PT Serif"/>
        <w:sz w:val="24"/>
      </w:rPr>
    </w:lvl>
  </w:abstractNum>
  <w:abstractNum w:abstractNumId="6" w15:restartNumberingAfterBreak="0">
    <w:nsid w:val="FFFFFF7E"/>
    <w:multiLevelType w:val="singleLevel"/>
    <w:tmpl w:val="19BE0F5C"/>
    <w:lvl w:ilvl="0">
      <w:start w:val="1"/>
      <w:numFmt w:val="decimal"/>
      <w:lvlRestart w:val="0"/>
      <w:lvlText w:val="%1)"/>
      <w:lvlJc w:val="left"/>
      <w:pPr>
        <w:tabs>
          <w:tab w:val="num" w:pos="567"/>
        </w:tabs>
        <w:ind w:left="482" w:hanging="482"/>
      </w:pPr>
      <w:rPr>
        <w:rFonts w:ascii="PT Serif" w:hAnsi="PT Serif"/>
        <w:sz w:val="24"/>
      </w:rPr>
    </w:lvl>
  </w:abstractNum>
  <w:abstractNum w:abstractNumId="7" w15:restartNumberingAfterBreak="0">
    <w:nsid w:val="FFFFFF80"/>
    <w:multiLevelType w:val="singleLevel"/>
    <w:tmpl w:val="A2B0AB90"/>
    <w:lvl w:ilvl="0">
      <w:start w:val="1"/>
      <w:numFmt w:val="bullet"/>
      <w:lvlRestart w:val="0"/>
      <w:lvlText w:val="—"/>
      <w:lvlJc w:val="left"/>
      <w:pPr>
        <w:tabs>
          <w:tab w:val="num" w:pos="567"/>
        </w:tabs>
        <w:ind w:left="482" w:hanging="482"/>
      </w:pPr>
      <w:rPr>
        <w:rFonts w:ascii="PT Serif" w:hAnsi="PT Serif" w:hint="default"/>
        <w:sz w:val="24"/>
      </w:rPr>
    </w:lvl>
  </w:abstractNum>
  <w:abstractNum w:abstractNumId="8" w15:restartNumberingAfterBreak="0">
    <w:nsid w:val="FFFFFF81"/>
    <w:multiLevelType w:val="singleLevel"/>
    <w:tmpl w:val="69E6289A"/>
    <w:lvl w:ilvl="0">
      <w:start w:val="1"/>
      <w:numFmt w:val="bullet"/>
      <w:lvlRestart w:val="0"/>
      <w:lvlText w:val="—"/>
      <w:lvlJc w:val="left"/>
      <w:pPr>
        <w:tabs>
          <w:tab w:val="num" w:pos="567"/>
        </w:tabs>
        <w:ind w:left="482" w:hanging="482"/>
      </w:pPr>
      <w:rPr>
        <w:rFonts w:ascii="PT Serif" w:hAnsi="PT Serif" w:hint="default"/>
        <w:sz w:val="24"/>
      </w:rPr>
    </w:lvl>
  </w:abstractNum>
  <w:abstractNum w:abstractNumId="9" w15:restartNumberingAfterBreak="0">
    <w:nsid w:val="FFFFFF82"/>
    <w:multiLevelType w:val="singleLevel"/>
    <w:tmpl w:val="C74A0074"/>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0" w15:restartNumberingAfterBreak="0">
    <w:nsid w:val="FFFFFF83"/>
    <w:multiLevelType w:val="singleLevel"/>
    <w:tmpl w:val="4C8E6E2C"/>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1" w15:restartNumberingAfterBreak="0">
    <w:nsid w:val="FFFFFF88"/>
    <w:multiLevelType w:val="singleLevel"/>
    <w:tmpl w:val="4EB847E8"/>
    <w:lvl w:ilvl="0">
      <w:start w:val="1"/>
      <w:numFmt w:val="decimal"/>
      <w:lvlRestart w:val="0"/>
      <w:lvlText w:val="%1)"/>
      <w:lvlJc w:val="left"/>
      <w:pPr>
        <w:tabs>
          <w:tab w:val="num" w:pos="567"/>
        </w:tabs>
        <w:ind w:left="482" w:hanging="482"/>
      </w:pPr>
      <w:rPr>
        <w:rFonts w:ascii="PT Serif" w:hAnsi="PT Serif"/>
        <w:sz w:val="24"/>
      </w:rPr>
    </w:lvl>
  </w:abstractNum>
  <w:abstractNum w:abstractNumId="12" w15:restartNumberingAfterBreak="0">
    <w:nsid w:val="FFFFFF89"/>
    <w:multiLevelType w:val="singleLevel"/>
    <w:tmpl w:val="75860E6A"/>
    <w:lvl w:ilvl="0">
      <w:start w:val="1"/>
      <w:numFmt w:val="bullet"/>
      <w:lvlRestart w:val="0"/>
      <w:lvlText w:val="—"/>
      <w:lvlJc w:val="left"/>
      <w:pPr>
        <w:tabs>
          <w:tab w:val="num" w:pos="567"/>
        </w:tabs>
        <w:ind w:left="482" w:hanging="482"/>
      </w:pPr>
      <w:rPr>
        <w:rFonts w:ascii="PT Serif" w:hAnsi="PT Serif" w:hint="default"/>
        <w:sz w:val="24"/>
      </w:rPr>
    </w:lvl>
  </w:abstractNum>
  <w:abstractNum w:abstractNumId="13" w15:restartNumberingAfterBreak="0">
    <w:nsid w:val="00000006"/>
    <w:multiLevelType w:val="singleLevel"/>
    <w:tmpl w:val="4B58EC38"/>
    <w:name w:val="WW8Num6"/>
    <w:lvl w:ilvl="0">
      <w:start w:val="1"/>
      <w:numFmt w:val="decimal"/>
      <w:lvlRestart w:val="0"/>
      <w:lvlText w:val="%1)"/>
      <w:lvlJc w:val="left"/>
      <w:pPr>
        <w:tabs>
          <w:tab w:val="num" w:pos="567"/>
        </w:tabs>
        <w:ind w:left="482" w:hanging="482"/>
      </w:pPr>
      <w:rPr>
        <w:rFonts w:ascii="PT Serif" w:hAnsi="PT Serif"/>
        <w:sz w:val="24"/>
      </w:rPr>
    </w:lvl>
  </w:abstractNum>
  <w:abstractNum w:abstractNumId="14" w15:restartNumberingAfterBreak="0">
    <w:nsid w:val="00000019"/>
    <w:multiLevelType w:val="multilevel"/>
    <w:tmpl w:val="48486376"/>
    <w:name w:val="WW8Num25"/>
    <w:lvl w:ilvl="0">
      <w:start w:val="1"/>
      <w:numFmt w:val="bullet"/>
      <w:lvlRestart w:val="0"/>
      <w:lvlText w:val="—"/>
      <w:lvlJc w:val="left"/>
      <w:pPr>
        <w:tabs>
          <w:tab w:val="num" w:pos="567"/>
        </w:tabs>
        <w:ind w:left="482" w:hanging="482"/>
      </w:pPr>
      <w:rPr>
        <w:rFonts w:ascii="PT Serif" w:hAnsi="PT Serif" w:cs="StarSymbol"/>
        <w:sz w:val="24"/>
        <w:szCs w:val="18"/>
      </w:rPr>
    </w:lvl>
    <w:lvl w:ilvl="1">
      <w:start w:val="1"/>
      <w:numFmt w:val="bullet"/>
      <w:lvlText w:val="°"/>
      <w:lvlJc w:val="left"/>
      <w:pPr>
        <w:tabs>
          <w:tab w:val="num" w:pos="992"/>
        </w:tabs>
        <w:ind w:left="992" w:hanging="567"/>
      </w:pPr>
      <w:rPr>
        <w:rFonts w:ascii="PT Serif" w:hAnsi="PT Serif" w:cs="StarSymbol"/>
        <w:position w:val="-8"/>
        <w:sz w:val="24"/>
        <w:szCs w:val="18"/>
      </w:rPr>
    </w:lvl>
    <w:lvl w:ilvl="2">
      <w:start w:val="1"/>
      <w:numFmt w:val="bullet"/>
      <w:lvlText w:val="—"/>
      <w:lvlJc w:val="left"/>
      <w:pPr>
        <w:tabs>
          <w:tab w:val="num" w:pos="1701"/>
        </w:tabs>
        <w:ind w:left="1701" w:hanging="709"/>
      </w:pPr>
      <w:rPr>
        <w:rFonts w:ascii="PT Serif" w:hAnsi="PT Serif" w:cs="StarSymbol"/>
        <w:sz w:val="24"/>
        <w:szCs w:val="18"/>
      </w:rPr>
    </w:lvl>
    <w:lvl w:ilvl="3">
      <w:start w:val="1"/>
      <w:numFmt w:val="bullet"/>
      <w:lvlText w:val="°"/>
      <w:lvlJc w:val="left"/>
      <w:pPr>
        <w:tabs>
          <w:tab w:val="num" w:pos="1984"/>
        </w:tabs>
        <w:ind w:left="1984" w:hanging="283"/>
      </w:pPr>
      <w:rPr>
        <w:rFonts w:ascii="PT Serif" w:hAnsi="PT Serif" w:cs="StarSymbol"/>
        <w:position w:val="-8"/>
        <w:sz w:val="24"/>
        <w:szCs w:val="18"/>
      </w:rPr>
    </w:lvl>
    <w:lvl w:ilvl="4">
      <w:start w:val="1"/>
      <w:numFmt w:val="bullet"/>
      <w:lvlText w:val=""/>
      <w:lvlJc w:val="left"/>
      <w:pPr>
        <w:tabs>
          <w:tab w:val="num" w:pos="2520"/>
        </w:tabs>
        <w:ind w:left="2520" w:hanging="360"/>
      </w:pPr>
      <w:rPr>
        <w:rFonts w:ascii="Wingdings 2" w:hAnsi="Wingdings 2" w:cs="StarSymbol"/>
        <w:sz w:val="18"/>
        <w:szCs w:val="18"/>
      </w:rPr>
    </w:lvl>
    <w:lvl w:ilvl="5">
      <w:start w:val="1"/>
      <w:numFmt w:val="bullet"/>
      <w:lvlText w:val="■"/>
      <w:lvlJc w:val="left"/>
      <w:pPr>
        <w:tabs>
          <w:tab w:val="num" w:pos="2880"/>
        </w:tabs>
        <w:ind w:left="2880" w:hanging="360"/>
      </w:pPr>
      <w:rPr>
        <w:rFonts w:ascii="StarSymbol" w:hAnsi="StarSymbol" w:cs="StarSymbol"/>
        <w:sz w:val="18"/>
        <w:szCs w:val="18"/>
      </w:rPr>
    </w:lvl>
    <w:lvl w:ilvl="6">
      <w:start w:val="1"/>
      <w:numFmt w:val="bullet"/>
      <w:lvlText w:val=""/>
      <w:lvlJc w:val="left"/>
      <w:pPr>
        <w:tabs>
          <w:tab w:val="num" w:pos="3240"/>
        </w:tabs>
        <w:ind w:left="3240" w:hanging="360"/>
      </w:pPr>
      <w:rPr>
        <w:rFonts w:ascii="Wingdings" w:hAnsi="Wingdings" w:cs="StarSymbol"/>
        <w:sz w:val="18"/>
        <w:szCs w:val="18"/>
      </w:rPr>
    </w:lvl>
    <w:lvl w:ilvl="7">
      <w:start w:val="1"/>
      <w:numFmt w:val="bullet"/>
      <w:lvlText w:val=""/>
      <w:lvlJc w:val="left"/>
      <w:pPr>
        <w:tabs>
          <w:tab w:val="num" w:pos="3600"/>
        </w:tabs>
        <w:ind w:left="3600" w:hanging="360"/>
      </w:pPr>
      <w:rPr>
        <w:rFonts w:ascii="Wingdings 2" w:hAnsi="Wingdings 2" w:cs="StarSymbol"/>
        <w:sz w:val="18"/>
        <w:szCs w:val="18"/>
      </w:rPr>
    </w:lvl>
    <w:lvl w:ilvl="8">
      <w:start w:val="1"/>
      <w:numFmt w:val="bullet"/>
      <w:lvlText w:val="■"/>
      <w:lvlJc w:val="left"/>
      <w:pPr>
        <w:tabs>
          <w:tab w:val="num" w:pos="3960"/>
        </w:tabs>
        <w:ind w:left="3960" w:hanging="360"/>
      </w:pPr>
      <w:rPr>
        <w:rFonts w:ascii="StarSymbol" w:hAnsi="StarSymbol" w:cs="StarSymbol"/>
        <w:sz w:val="18"/>
        <w:szCs w:val="18"/>
      </w:rPr>
    </w:lvl>
  </w:abstractNum>
  <w:abstractNum w:abstractNumId="15" w15:restartNumberingAfterBreak="0">
    <w:nsid w:val="0000001C"/>
    <w:multiLevelType w:val="multilevel"/>
    <w:tmpl w:val="B2EC88BA"/>
    <w:name w:val="WW8Num28"/>
    <w:lvl w:ilvl="0">
      <w:start w:val="1"/>
      <w:numFmt w:val="bullet"/>
      <w:lvlRestart w:val="0"/>
      <w:lvlText w:val="—"/>
      <w:lvlJc w:val="left"/>
      <w:pPr>
        <w:tabs>
          <w:tab w:val="num" w:pos="567"/>
        </w:tabs>
        <w:ind w:left="482" w:hanging="482"/>
      </w:pPr>
      <w:rPr>
        <w:rFonts w:ascii="PT Serif" w:hAnsi="PT Serif" w:cs="StarSymbol"/>
        <w:sz w:val="24"/>
        <w:szCs w:val="18"/>
      </w:rPr>
    </w:lvl>
    <w:lvl w:ilvl="1">
      <w:start w:val="1"/>
      <w:numFmt w:val="bullet"/>
      <w:lvlText w:val="°"/>
      <w:lvlJc w:val="left"/>
      <w:pPr>
        <w:tabs>
          <w:tab w:val="num" w:pos="992"/>
        </w:tabs>
        <w:ind w:left="992" w:hanging="567"/>
      </w:pPr>
      <w:rPr>
        <w:rFonts w:ascii="PT Serif" w:hAnsi="PT Serif" w:cs="StarSymbol"/>
        <w:position w:val="-8"/>
        <w:sz w:val="24"/>
        <w:szCs w:val="18"/>
      </w:rPr>
    </w:lvl>
    <w:lvl w:ilvl="2">
      <w:start w:val="1"/>
      <w:numFmt w:val="bullet"/>
      <w:lvlText w:val="—"/>
      <w:lvlJc w:val="left"/>
      <w:pPr>
        <w:tabs>
          <w:tab w:val="num" w:pos="1701"/>
        </w:tabs>
        <w:ind w:left="1701" w:hanging="709"/>
      </w:pPr>
      <w:rPr>
        <w:rFonts w:ascii="PT Serif" w:hAnsi="PT Serif" w:cs="StarSymbol"/>
        <w:sz w:val="24"/>
        <w:szCs w:val="18"/>
      </w:rPr>
    </w:lvl>
    <w:lvl w:ilvl="3">
      <w:start w:val="1"/>
      <w:numFmt w:val="bullet"/>
      <w:lvlText w:val="°"/>
      <w:lvlJc w:val="left"/>
      <w:pPr>
        <w:tabs>
          <w:tab w:val="num" w:pos="1984"/>
        </w:tabs>
        <w:ind w:left="1984" w:hanging="283"/>
      </w:pPr>
      <w:rPr>
        <w:rFonts w:ascii="PT Serif" w:hAnsi="PT Serif" w:cs="StarSymbol"/>
        <w:position w:val="-8"/>
        <w:sz w:val="24"/>
        <w:szCs w:val="18"/>
      </w:rPr>
    </w:lvl>
    <w:lvl w:ilvl="4">
      <w:start w:val="1"/>
      <w:numFmt w:val="bullet"/>
      <w:lvlText w:val=""/>
      <w:lvlJc w:val="left"/>
      <w:pPr>
        <w:tabs>
          <w:tab w:val="num" w:pos="3556"/>
        </w:tabs>
        <w:ind w:left="3556" w:hanging="360"/>
      </w:pPr>
      <w:rPr>
        <w:rFonts w:ascii="Wingdings 2" w:hAnsi="Wingdings 2" w:cs="StarSymbol"/>
        <w:sz w:val="18"/>
        <w:szCs w:val="18"/>
      </w:rPr>
    </w:lvl>
    <w:lvl w:ilvl="5">
      <w:start w:val="1"/>
      <w:numFmt w:val="bullet"/>
      <w:lvlText w:val="■"/>
      <w:lvlJc w:val="left"/>
      <w:pPr>
        <w:tabs>
          <w:tab w:val="num" w:pos="3916"/>
        </w:tabs>
        <w:ind w:left="3916" w:hanging="360"/>
      </w:pPr>
      <w:rPr>
        <w:rFonts w:ascii="StarSymbol" w:hAnsi="StarSymbol" w:cs="StarSymbol"/>
        <w:sz w:val="18"/>
        <w:szCs w:val="18"/>
      </w:rPr>
    </w:lvl>
    <w:lvl w:ilvl="6">
      <w:start w:val="1"/>
      <w:numFmt w:val="bullet"/>
      <w:lvlText w:val=""/>
      <w:lvlJc w:val="left"/>
      <w:pPr>
        <w:tabs>
          <w:tab w:val="num" w:pos="4276"/>
        </w:tabs>
        <w:ind w:left="4276" w:hanging="360"/>
      </w:pPr>
      <w:rPr>
        <w:rFonts w:ascii="Wingdings" w:hAnsi="Wingdings" w:cs="StarSymbol"/>
        <w:sz w:val="18"/>
        <w:szCs w:val="18"/>
      </w:rPr>
    </w:lvl>
    <w:lvl w:ilvl="7">
      <w:start w:val="1"/>
      <w:numFmt w:val="bullet"/>
      <w:lvlText w:val=""/>
      <w:lvlJc w:val="left"/>
      <w:pPr>
        <w:tabs>
          <w:tab w:val="num" w:pos="4636"/>
        </w:tabs>
        <w:ind w:left="4636" w:hanging="360"/>
      </w:pPr>
      <w:rPr>
        <w:rFonts w:ascii="Wingdings 2" w:hAnsi="Wingdings 2" w:cs="StarSymbol"/>
        <w:sz w:val="18"/>
        <w:szCs w:val="18"/>
      </w:rPr>
    </w:lvl>
    <w:lvl w:ilvl="8">
      <w:start w:val="1"/>
      <w:numFmt w:val="bullet"/>
      <w:lvlText w:val="■"/>
      <w:lvlJc w:val="left"/>
      <w:pPr>
        <w:tabs>
          <w:tab w:val="num" w:pos="4996"/>
        </w:tabs>
        <w:ind w:left="4996" w:hanging="360"/>
      </w:pPr>
      <w:rPr>
        <w:rFonts w:ascii="StarSymbol" w:hAnsi="StarSymbol" w:cs="StarSymbol"/>
        <w:sz w:val="18"/>
        <w:szCs w:val="18"/>
      </w:rPr>
    </w:lvl>
  </w:abstractNum>
  <w:abstractNum w:abstractNumId="16" w15:restartNumberingAfterBreak="0">
    <w:nsid w:val="022E5BB5"/>
    <w:multiLevelType w:val="multilevel"/>
    <w:tmpl w:val="3662C540"/>
    <w:styleLink w:val="1"/>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1.%2)"/>
      <w:lvlJc w:val="left"/>
      <w:pPr>
        <w:ind w:left="1080" w:hanging="360"/>
      </w:pPr>
      <w:rPr>
        <w:rFonts w:hint="default"/>
      </w:rPr>
    </w:lvl>
    <w:lvl w:ilvl="2">
      <w:start w:val="1"/>
      <w:numFmt w:val="decimal"/>
      <w:lvlText w:val="%3)"/>
      <w:lvlJc w:val="left"/>
      <w:pPr>
        <w:tabs>
          <w:tab w:val="num" w:pos="1701"/>
        </w:tabs>
        <w:ind w:left="1701" w:hanging="709"/>
      </w:pPr>
      <w:rPr>
        <w:rFonts w:ascii="PT Serif" w:hAnsi="PT Serif" w:hint="default"/>
        <w:sz w:val="24"/>
      </w:rPr>
    </w:lvl>
    <w:lvl w:ilvl="3">
      <w:start w:val="1"/>
      <w:numFmt w:val="decimal"/>
      <w:lvlText w:val="%1.%2.%3.%4)"/>
      <w:lvlJc w:val="left"/>
      <w:pPr>
        <w:tabs>
          <w:tab w:val="num" w:pos="1984"/>
        </w:tabs>
        <w:ind w:left="1984" w:hanging="283"/>
      </w:pPr>
      <w:rPr>
        <w:rFonts w:ascii="PT Serif" w:hAnsi="PT Serif" w:hint="default"/>
        <w:sz w:val="24"/>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7" w15:restartNumberingAfterBreak="0">
    <w:nsid w:val="02EB2671"/>
    <w:multiLevelType w:val="multilevel"/>
    <w:tmpl w:val="C8CCF708"/>
    <w:styleLink w:val="a"/>
    <w:lvl w:ilvl="0">
      <w:start w:val="1"/>
      <w:numFmt w:val="bullet"/>
      <w:lvlRestart w:val="0"/>
      <w:lvlText w:val="—"/>
      <w:lvlJc w:val="left"/>
      <w:pPr>
        <w:tabs>
          <w:tab w:val="num" w:pos="567"/>
        </w:tabs>
        <w:ind w:left="482" w:hanging="482"/>
      </w:pPr>
      <w:rPr>
        <w:rFonts w:ascii="PT Serif" w:hAnsi="PT Serif" w:hint="default"/>
        <w:sz w:val="24"/>
      </w:rPr>
    </w:lvl>
    <w:lvl w:ilvl="1">
      <w:start w:val="1"/>
      <w:numFmt w:val="bullet"/>
      <w:lvlText w:val="°"/>
      <w:lvlJc w:val="left"/>
      <w:pPr>
        <w:tabs>
          <w:tab w:val="num" w:pos="992"/>
        </w:tabs>
        <w:ind w:left="992" w:hanging="567"/>
      </w:pPr>
      <w:rPr>
        <w:rFonts w:ascii="PT Serif" w:hAnsi="PT Serif" w:hint="default"/>
        <w:position w:val="-8"/>
        <w:sz w:val="24"/>
      </w:rPr>
    </w:lvl>
    <w:lvl w:ilvl="2">
      <w:start w:val="1"/>
      <w:numFmt w:val="bullet"/>
      <w:lvlText w:val="—"/>
      <w:lvlJc w:val="left"/>
      <w:pPr>
        <w:tabs>
          <w:tab w:val="num" w:pos="1701"/>
        </w:tabs>
        <w:ind w:left="1701" w:hanging="709"/>
      </w:pPr>
      <w:rPr>
        <w:rFonts w:ascii="PT Serif" w:hAnsi="PT Serif" w:hint="default"/>
        <w:sz w:val="24"/>
      </w:rPr>
    </w:lvl>
    <w:lvl w:ilvl="3">
      <w:start w:val="1"/>
      <w:numFmt w:val="bullet"/>
      <w:lvlText w:val="°"/>
      <w:lvlJc w:val="left"/>
      <w:pPr>
        <w:tabs>
          <w:tab w:val="num" w:pos="1984"/>
        </w:tabs>
        <w:ind w:left="1984" w:hanging="283"/>
      </w:pPr>
      <w:rPr>
        <w:rFonts w:ascii="PT Serif" w:hAnsi="PT Serif" w:hint="default"/>
        <w:position w:val="-8"/>
        <w:sz w:val="24"/>
      </w:rPr>
    </w:lvl>
    <w:lvl w:ilvl="4">
      <w:numFmt w:val="bullet"/>
      <w:lvlText w:val="-"/>
      <w:lvlJc w:val="left"/>
      <w:pPr>
        <w:tabs>
          <w:tab w:val="num" w:pos="1845"/>
        </w:tabs>
        <w:ind w:left="1845" w:firstLine="0"/>
      </w:pPr>
      <w:rPr>
        <w:rFonts w:ascii="PT Serif" w:hAnsi="PT Serif" w:hint="default"/>
      </w:rPr>
    </w:lvl>
    <w:lvl w:ilvl="5">
      <w:numFmt w:val="bullet"/>
      <w:lvlText w:val="•"/>
      <w:lvlJc w:val="left"/>
      <w:pPr>
        <w:tabs>
          <w:tab w:val="num" w:pos="2129"/>
        </w:tabs>
        <w:ind w:left="2129" w:firstLine="0"/>
      </w:pPr>
      <w:rPr>
        <w:rFonts w:hint="default"/>
      </w:rPr>
    </w:lvl>
    <w:lvl w:ilvl="6">
      <w:numFmt w:val="bullet"/>
      <w:lvlText w:val="-"/>
      <w:lvlJc w:val="left"/>
      <w:pPr>
        <w:tabs>
          <w:tab w:val="num" w:pos="2413"/>
        </w:tabs>
        <w:ind w:left="2413" w:firstLine="0"/>
      </w:pPr>
      <w:rPr>
        <w:rFonts w:ascii="PT Serif" w:hAnsi="PT Serif" w:hint="default"/>
      </w:rPr>
    </w:lvl>
    <w:lvl w:ilvl="7">
      <w:numFmt w:val="bullet"/>
      <w:lvlText w:val="•"/>
      <w:lvlJc w:val="left"/>
      <w:pPr>
        <w:tabs>
          <w:tab w:val="num" w:pos="2697"/>
        </w:tabs>
        <w:ind w:left="2697" w:firstLine="0"/>
      </w:pPr>
      <w:rPr>
        <w:rFonts w:hint="default"/>
      </w:rPr>
    </w:lvl>
    <w:lvl w:ilvl="8">
      <w:numFmt w:val="bullet"/>
      <w:lvlText w:val="-"/>
      <w:lvlJc w:val="left"/>
      <w:pPr>
        <w:tabs>
          <w:tab w:val="num" w:pos="2981"/>
        </w:tabs>
        <w:ind w:left="2981" w:firstLine="0"/>
      </w:pPr>
      <w:rPr>
        <w:rFonts w:ascii="PT Serif" w:hAnsi="PT Serif" w:hint="default"/>
      </w:rPr>
    </w:lvl>
  </w:abstractNum>
  <w:abstractNum w:abstractNumId="18" w15:restartNumberingAfterBreak="0">
    <w:nsid w:val="126D18AB"/>
    <w:multiLevelType w:val="multilevel"/>
    <w:tmpl w:val="FAC6174A"/>
    <w:name w:val="маркер"/>
    <w:lvl w:ilvl="0">
      <w:start w:val="1"/>
      <w:numFmt w:val="bullet"/>
      <w:lvlRestart w:val="0"/>
      <w:lvlText w:val="—"/>
      <w:lvlJc w:val="left"/>
      <w:pPr>
        <w:tabs>
          <w:tab w:val="num" w:pos="567"/>
        </w:tabs>
        <w:ind w:left="482" w:hanging="482"/>
      </w:pPr>
      <w:rPr>
        <w:rFonts w:ascii="PT Serif" w:hAnsi="PT Serif" w:cs="Times New Roman" w:hint="default"/>
        <w:sz w:val="24"/>
      </w:rPr>
    </w:lvl>
    <w:lvl w:ilvl="1">
      <w:start w:val="1"/>
      <w:numFmt w:val="bullet"/>
      <w:lvlText w:val="°"/>
      <w:lvlJc w:val="left"/>
      <w:pPr>
        <w:tabs>
          <w:tab w:val="num" w:pos="992"/>
        </w:tabs>
        <w:ind w:left="992" w:hanging="567"/>
      </w:pPr>
      <w:rPr>
        <w:rFonts w:ascii="PT Serif" w:hAnsi="PT Serif" w:hint="default"/>
        <w:position w:val="-8"/>
        <w:sz w:val="24"/>
      </w:rPr>
    </w:lvl>
    <w:lvl w:ilvl="2">
      <w:start w:val="1"/>
      <w:numFmt w:val="bullet"/>
      <w:lvlText w:val="—"/>
      <w:lvlJc w:val="left"/>
      <w:pPr>
        <w:tabs>
          <w:tab w:val="num" w:pos="1701"/>
        </w:tabs>
        <w:ind w:left="1701" w:hanging="709"/>
      </w:pPr>
      <w:rPr>
        <w:rFonts w:ascii="PT Serif" w:hAnsi="PT Serif" w:cs="Times New Roman" w:hint="default"/>
        <w:sz w:val="24"/>
      </w:rPr>
    </w:lvl>
    <w:lvl w:ilvl="3">
      <w:start w:val="1"/>
      <w:numFmt w:val="bullet"/>
      <w:lvlText w:val="°"/>
      <w:lvlJc w:val="left"/>
      <w:pPr>
        <w:tabs>
          <w:tab w:val="num" w:pos="1984"/>
        </w:tabs>
        <w:ind w:left="1984" w:hanging="283"/>
      </w:pPr>
      <w:rPr>
        <w:rFonts w:ascii="PT Serif" w:hAnsi="PT Serif" w:hint="default"/>
        <w:position w:val="-8"/>
        <w:sz w:val="24"/>
      </w:rPr>
    </w:lvl>
    <w:lvl w:ilvl="4">
      <w:numFmt w:val="bullet"/>
      <w:lvlText w:val="-"/>
      <w:lvlJc w:val="left"/>
      <w:pPr>
        <w:tabs>
          <w:tab w:val="num" w:pos="2880"/>
        </w:tabs>
        <w:ind w:left="3589" w:hanging="709"/>
      </w:pPr>
      <w:rPr>
        <w:rFonts w:ascii="Times New Roman" w:hAnsi="Times New Roman" w:cs="Times New Roman" w:hint="default"/>
      </w:rPr>
    </w:lvl>
    <w:lvl w:ilvl="5">
      <w:numFmt w:val="bullet"/>
      <w:lvlText w:val="•"/>
      <w:lvlJc w:val="left"/>
      <w:pPr>
        <w:tabs>
          <w:tab w:val="num" w:pos="3600"/>
        </w:tabs>
        <w:ind w:left="4309" w:hanging="709"/>
      </w:pPr>
      <w:rPr>
        <w:rFonts w:hint="default"/>
      </w:rPr>
    </w:lvl>
    <w:lvl w:ilvl="6">
      <w:numFmt w:val="bullet"/>
      <w:lvlText w:val="-"/>
      <w:lvlJc w:val="left"/>
      <w:pPr>
        <w:tabs>
          <w:tab w:val="num" w:pos="4320"/>
        </w:tabs>
        <w:ind w:left="5029" w:hanging="709"/>
      </w:pPr>
      <w:rPr>
        <w:rFonts w:ascii="Times New Roman" w:hAnsi="Times New Roman" w:cs="Times New Roman" w:hint="default"/>
      </w:rPr>
    </w:lvl>
    <w:lvl w:ilvl="7">
      <w:numFmt w:val="decimal"/>
      <w:lvlText w:val=""/>
      <w:lvlJc w:val="left"/>
      <w:pPr>
        <w:tabs>
          <w:tab w:val="num" w:pos="5040"/>
        </w:tabs>
        <w:ind w:left="5749" w:hanging="709"/>
      </w:pPr>
      <w:rPr>
        <w:rFonts w:hint="default"/>
      </w:rPr>
    </w:lvl>
    <w:lvl w:ilvl="8">
      <w:numFmt w:val="decimal"/>
      <w:lvlText w:val=""/>
      <w:lvlJc w:val="left"/>
      <w:pPr>
        <w:tabs>
          <w:tab w:val="num" w:pos="5760"/>
        </w:tabs>
        <w:ind w:left="6469" w:hanging="709"/>
      </w:pPr>
      <w:rPr>
        <w:rFonts w:hint="default"/>
      </w:rPr>
    </w:lvl>
  </w:abstractNum>
  <w:abstractNum w:abstractNumId="19" w15:restartNumberingAfterBreak="0">
    <w:nsid w:val="16DC3DF2"/>
    <w:multiLevelType w:val="multilevel"/>
    <w:tmpl w:val="C108F994"/>
    <w:styleLink w:val="10"/>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2."/>
      <w:lvlJc w:val="left"/>
      <w:pPr>
        <w:ind w:left="2149" w:hanging="360"/>
      </w:pPr>
    </w:lvl>
    <w:lvl w:ilvl="2">
      <w:start w:val="1"/>
      <w:numFmt w:val="decimal"/>
      <w:lvlText w:val="%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0" w15:restartNumberingAfterBreak="0">
    <w:nsid w:val="1FB76F32"/>
    <w:multiLevelType w:val="multilevel"/>
    <w:tmpl w:val="D1BE2452"/>
    <w:lvl w:ilvl="0">
      <w:start w:val="1"/>
      <w:numFmt w:val="decimal"/>
      <w:lvlRestart w:val="0"/>
      <w:lvlText w:val="%1)"/>
      <w:lvlJc w:val="left"/>
      <w:pPr>
        <w:tabs>
          <w:tab w:val="num" w:pos="567"/>
        </w:tabs>
        <w:ind w:left="482" w:hanging="482"/>
      </w:pPr>
      <w:rPr>
        <w:rFonts w:ascii="PT Serif" w:hAnsi="PT Serif" w:hint="default"/>
        <w:caps/>
        <w:sz w:val="24"/>
      </w:rPr>
    </w:lvl>
    <w:lvl w:ilvl="1" w:tentative="1">
      <w:start w:val="1"/>
      <w:numFmt w:val="lowerLetter"/>
      <w:lvlText w:val="%2."/>
      <w:lvlJc w:val="left"/>
      <w:pPr>
        <w:ind w:left="1440" w:hanging="360"/>
      </w:pPr>
    </w:lvl>
    <w:lvl w:ilvl="2" w:tentative="1">
      <w:start w:val="1"/>
      <w:numFmt w:val="decimal"/>
      <w:lvlText w:val="%3)"/>
      <w:lvlJc w:val="left"/>
      <w:pPr>
        <w:tabs>
          <w:tab w:val="num" w:pos="1701"/>
        </w:tabs>
        <w:ind w:left="1701" w:hanging="709"/>
      </w:pPr>
      <w:rPr>
        <w:rFonts w:ascii="PT Serif" w:hAnsi="PT Serif"/>
        <w:sz w:val="24"/>
      </w:rPr>
    </w:lvl>
    <w:lvl w:ilvl="3" w:tentative="1">
      <w:start w:val="1"/>
      <w:numFmt w:val="decimal"/>
      <w:lvlText w:val="%1.%2.%3.%4)"/>
      <w:lvlJc w:val="left"/>
      <w:pPr>
        <w:tabs>
          <w:tab w:val="num" w:pos="1984"/>
        </w:tabs>
        <w:ind w:left="1984" w:hanging="283"/>
      </w:pPr>
      <w:rPr>
        <w:rFonts w:ascii="PT Serif" w:hAnsi="PT Serif"/>
        <w:sz w:val="24"/>
      </w:r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2C1AE401"/>
    <w:multiLevelType w:val="multilevel"/>
    <w:tmpl w:val="502AC8A4"/>
    <w:lvl w:ilvl="0">
      <w:start w:val="1"/>
      <w:numFmt w:val="bullet"/>
      <w:lvlRestart w:val="0"/>
      <w:lvlText w:val=" "/>
      <w:lvlJc w:val="left"/>
      <w:pPr>
        <w:tabs>
          <w:tab w:val="num" w:pos="567"/>
        </w:tabs>
        <w:ind w:left="482" w:hanging="482"/>
      </w:pPr>
      <w:rPr>
        <w:rFonts w:ascii="PT Serif" w:hAnsi="PT Serif"/>
        <w:sz w:val="24"/>
      </w:rPr>
    </w:lvl>
    <w:lvl w:ilvl="1">
      <w:start w:val="1"/>
      <w:numFmt w:val="bullet"/>
      <w:lvlText w:val=" "/>
      <w:lvlJc w:val="left"/>
      <w:pPr>
        <w:tabs>
          <w:tab w:val="num" w:pos="992"/>
        </w:tabs>
        <w:ind w:left="992" w:hanging="567"/>
      </w:pPr>
      <w:rPr>
        <w:rFonts w:ascii="PT Serif" w:hAnsi="PT Serif"/>
        <w:position w:val="-8"/>
        <w:sz w:val="24"/>
      </w:rPr>
    </w:lvl>
    <w:lvl w:ilvl="2">
      <w:start w:val="1"/>
      <w:numFmt w:val="bullet"/>
      <w:lvlText w:val=" "/>
      <w:lvlJc w:val="left"/>
      <w:pPr>
        <w:tabs>
          <w:tab w:val="num" w:pos="1701"/>
        </w:tabs>
        <w:ind w:left="1701" w:hanging="709"/>
      </w:pPr>
      <w:rPr>
        <w:rFonts w:ascii="PT Serif" w:hAnsi="PT Serif"/>
        <w:sz w:val="24"/>
      </w:rPr>
    </w:lvl>
    <w:lvl w:ilvl="3">
      <w:start w:val="1"/>
      <w:numFmt w:val="bullet"/>
      <w:lvlText w:val=" "/>
      <w:lvlJc w:val="left"/>
      <w:pPr>
        <w:tabs>
          <w:tab w:val="num" w:pos="1984"/>
        </w:tabs>
        <w:ind w:left="1984" w:hanging="283"/>
      </w:pPr>
      <w:rPr>
        <w:rFonts w:ascii="PT Serif" w:hAnsi="PT Serif"/>
        <w:position w:val="-8"/>
        <w:sz w:val="24"/>
      </w:r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2" w15:restartNumberingAfterBreak="0">
    <w:nsid w:val="39F555CB"/>
    <w:multiLevelType w:val="multilevel"/>
    <w:tmpl w:val="B7B41216"/>
    <w:lvl w:ilvl="0">
      <w:start w:val="1"/>
      <w:numFmt w:val="decimal"/>
      <w:lvlRestart w:val="0"/>
      <w:lvlText w:val="%1"/>
      <w:lvlJc w:val="left"/>
      <w:pPr>
        <w:tabs>
          <w:tab w:val="num" w:pos="567"/>
        </w:tabs>
        <w:ind w:left="482" w:hanging="482"/>
      </w:pPr>
      <w:rPr>
        <w:rFonts w:ascii="PT Serif" w:hAnsi="PT Serif"/>
        <w:sz w:val="24"/>
      </w:rPr>
    </w:lvl>
    <w:lvl w:ilvl="1">
      <w:start w:val="1"/>
      <w:numFmt w:val="decimal"/>
      <w:lvlText w:val="%1.%2)"/>
      <w:lvlJc w:val="left"/>
      <w:pPr>
        <w:tabs>
          <w:tab w:val="num" w:pos="992"/>
        </w:tabs>
        <w:ind w:left="992" w:hanging="567"/>
      </w:pPr>
      <w:rPr>
        <w:rFonts w:ascii="PT Serif" w:hAnsi="PT Serif"/>
        <w:sz w:val="24"/>
      </w:rPr>
    </w:lvl>
    <w:lvl w:ilvl="2">
      <w:start w:val="1"/>
      <w:numFmt w:val="decimal"/>
      <w:lvlText w:val="%1.%2.%3)"/>
      <w:lvlJc w:val="left"/>
      <w:pPr>
        <w:tabs>
          <w:tab w:val="num" w:pos="1701"/>
        </w:tabs>
        <w:ind w:left="1701" w:hanging="709"/>
      </w:pPr>
      <w:rPr>
        <w:rFonts w:ascii="PT Serif" w:hAnsi="PT Serif"/>
        <w:sz w:val="24"/>
      </w:rPr>
    </w:lvl>
    <w:lvl w:ilvl="3">
      <w:start w:val="1"/>
      <w:numFmt w:val="decimal"/>
      <w:lvlText w:val="%1.%2.%3.%4)"/>
      <w:lvlJc w:val="left"/>
      <w:pPr>
        <w:tabs>
          <w:tab w:val="num" w:pos="1984"/>
        </w:tabs>
        <w:ind w:left="1984" w:hanging="283"/>
      </w:pPr>
      <w:rPr>
        <w:rFonts w:ascii="PT Serif" w:hAnsi="PT Serif"/>
        <w:sz w:val="24"/>
      </w:r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6AAC1AC1"/>
    <w:multiLevelType w:val="multilevel"/>
    <w:tmpl w:val="CB6A5F32"/>
    <w:lvl w:ilvl="0">
      <w:start w:val="1"/>
      <w:numFmt w:val="decimal"/>
      <w:lvlRestart w:val="0"/>
      <w:lvlText w:val="%1)"/>
      <w:lvlJc w:val="left"/>
      <w:pPr>
        <w:tabs>
          <w:tab w:val="num" w:pos="567"/>
        </w:tabs>
        <w:ind w:left="482" w:hanging="482"/>
      </w:pPr>
      <w:rPr>
        <w:rFonts w:ascii="PT Serif" w:hAnsi="PT Serif" w:hint="default"/>
        <w:sz w:val="24"/>
      </w:rPr>
    </w:lvl>
    <w:lvl w:ilvl="1" w:tentative="1">
      <w:start w:val="1"/>
      <w:numFmt w:val="lowerLetter"/>
      <w:lvlText w:val="%2."/>
      <w:lvlJc w:val="left"/>
      <w:pPr>
        <w:ind w:left="1363" w:hanging="360"/>
      </w:pPr>
    </w:lvl>
    <w:lvl w:ilvl="2" w:tentative="1">
      <w:start w:val="1"/>
      <w:numFmt w:val="decimal"/>
      <w:lvlText w:val="%3)"/>
      <w:lvlJc w:val="left"/>
      <w:pPr>
        <w:tabs>
          <w:tab w:val="num" w:pos="1701"/>
        </w:tabs>
        <w:ind w:left="1701" w:hanging="709"/>
      </w:pPr>
      <w:rPr>
        <w:rFonts w:ascii="PT Serif" w:hAnsi="PT Serif"/>
        <w:sz w:val="24"/>
      </w:rPr>
    </w:lvl>
    <w:lvl w:ilvl="3" w:tentative="1">
      <w:start w:val="1"/>
      <w:numFmt w:val="decimal"/>
      <w:lvlText w:val="%1.%2.%3.%4)"/>
      <w:lvlJc w:val="left"/>
      <w:pPr>
        <w:tabs>
          <w:tab w:val="num" w:pos="1984"/>
        </w:tabs>
        <w:ind w:left="1984" w:hanging="283"/>
      </w:pPr>
      <w:rPr>
        <w:rFonts w:ascii="PT Serif" w:hAnsi="PT Serif"/>
        <w:sz w:val="24"/>
      </w:rPr>
    </w:lvl>
    <w:lvl w:ilvl="4" w:tentative="1">
      <w:start w:val="1"/>
      <w:numFmt w:val="lowerLetter"/>
      <w:lvlText w:val="%5."/>
      <w:lvlJc w:val="left"/>
      <w:pPr>
        <w:ind w:left="3523" w:hanging="360"/>
      </w:pPr>
    </w:lvl>
    <w:lvl w:ilvl="5" w:tentative="1">
      <w:start w:val="1"/>
      <w:numFmt w:val="lowerRoman"/>
      <w:lvlText w:val="%6."/>
      <w:lvlJc w:val="right"/>
      <w:pPr>
        <w:ind w:left="4243" w:hanging="180"/>
      </w:pPr>
    </w:lvl>
    <w:lvl w:ilvl="6" w:tentative="1">
      <w:start w:val="1"/>
      <w:numFmt w:val="decimal"/>
      <w:lvlText w:val="%7."/>
      <w:lvlJc w:val="left"/>
      <w:pPr>
        <w:ind w:left="4963" w:hanging="360"/>
      </w:pPr>
    </w:lvl>
    <w:lvl w:ilvl="7" w:tentative="1">
      <w:start w:val="1"/>
      <w:numFmt w:val="lowerLetter"/>
      <w:lvlText w:val="%8."/>
      <w:lvlJc w:val="left"/>
      <w:pPr>
        <w:ind w:left="5683" w:hanging="360"/>
      </w:pPr>
    </w:lvl>
    <w:lvl w:ilvl="8" w:tentative="1">
      <w:start w:val="1"/>
      <w:numFmt w:val="lowerRoman"/>
      <w:lvlText w:val="%9."/>
      <w:lvlJc w:val="right"/>
      <w:pPr>
        <w:ind w:left="6403" w:hanging="180"/>
      </w:pPr>
    </w:lvl>
  </w:abstractNum>
  <w:abstractNum w:abstractNumId="24" w15:restartNumberingAfterBreak="0">
    <w:nsid w:val="6C2F0ABB"/>
    <w:multiLevelType w:val="multilevel"/>
    <w:tmpl w:val="41666762"/>
    <w:styleLink w:val="11"/>
    <w:lvl w:ilvl="0">
      <w:start w:val="1"/>
      <w:numFmt w:val="decimal"/>
      <w:lvlRestart w:val="0"/>
      <w:lvlText w:val="%1)"/>
      <w:lvlJc w:val="left"/>
      <w:pPr>
        <w:tabs>
          <w:tab w:val="num" w:pos="567"/>
        </w:tabs>
        <w:ind w:left="482" w:hanging="482"/>
      </w:pPr>
      <w:rPr>
        <w:rFonts w:ascii="PT Serif" w:hAnsi="PT Serif" w:hint="default"/>
        <w:sz w:val="24"/>
      </w:rPr>
    </w:lvl>
    <w:lvl w:ilvl="1">
      <w:start w:val="1"/>
      <w:numFmt w:val="lowerLetter"/>
      <w:lvlText w:val="%1.%2)"/>
      <w:lvlJc w:val="left"/>
      <w:pPr>
        <w:tabs>
          <w:tab w:val="num" w:pos="720"/>
        </w:tabs>
        <w:ind w:left="1200" w:hanging="480"/>
      </w:pPr>
      <w:rPr>
        <w:rFonts w:hint="default"/>
      </w:rPr>
    </w:lvl>
    <w:lvl w:ilvl="2">
      <w:start w:val="1"/>
      <w:numFmt w:val="bullet"/>
      <w:lvlText w:val=" "/>
      <w:lvlJc w:val="left"/>
      <w:pPr>
        <w:tabs>
          <w:tab w:val="num" w:pos="1701"/>
        </w:tabs>
        <w:ind w:left="1701" w:hanging="709"/>
      </w:pPr>
      <w:rPr>
        <w:rFonts w:ascii="PT Serif" w:hAnsi="PT Serif" w:hint="default"/>
        <w:sz w:val="24"/>
      </w:rPr>
    </w:lvl>
    <w:lvl w:ilvl="3">
      <w:start w:val="1"/>
      <w:numFmt w:val="bullet"/>
      <w:lvlText w:val=" "/>
      <w:lvlJc w:val="left"/>
      <w:pPr>
        <w:tabs>
          <w:tab w:val="num" w:pos="1984"/>
        </w:tabs>
        <w:ind w:left="1984" w:hanging="283"/>
      </w:pPr>
      <w:rPr>
        <w:rFonts w:ascii="PT Serif" w:hAnsi="PT Serif" w:hint="default"/>
        <w:position w:val="-8"/>
        <w:sz w:val="24"/>
      </w:rPr>
    </w:lvl>
    <w:lvl w:ilvl="4">
      <w:numFmt w:val="bullet"/>
      <w:lvlText w:val=" "/>
      <w:lvlJc w:val="left"/>
      <w:pPr>
        <w:tabs>
          <w:tab w:val="num" w:pos="2880"/>
        </w:tabs>
        <w:ind w:left="3360" w:hanging="480"/>
      </w:pPr>
      <w:rPr>
        <w:rFonts w:hint="default"/>
      </w:rPr>
    </w:lvl>
    <w:lvl w:ilvl="5">
      <w:numFmt w:val="bullet"/>
      <w:lvlText w:val=" "/>
      <w:lvlJc w:val="left"/>
      <w:pPr>
        <w:tabs>
          <w:tab w:val="num" w:pos="3600"/>
        </w:tabs>
        <w:ind w:left="4080" w:hanging="480"/>
      </w:pPr>
      <w:rPr>
        <w:rFonts w:hint="default"/>
      </w:rPr>
    </w:lvl>
    <w:lvl w:ilvl="6">
      <w:numFmt w:val="bullet"/>
      <w:lvlText w:val=" "/>
      <w:lvlJc w:val="left"/>
      <w:pPr>
        <w:tabs>
          <w:tab w:val="num" w:pos="4320"/>
        </w:tabs>
        <w:ind w:left="4800" w:hanging="48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5" w15:restartNumberingAfterBreak="0">
    <w:nsid w:val="799221F3"/>
    <w:multiLevelType w:val="multilevel"/>
    <w:tmpl w:val="89A86DD8"/>
    <w:lvl w:ilvl="0">
      <w:start w:val="1"/>
      <w:numFmt w:val="decimal"/>
      <w:pStyle w:val="12"/>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i w:val="0"/>
      </w:rPr>
    </w:lvl>
    <w:lvl w:ilvl="4">
      <w:start w:val="1"/>
      <w:numFmt w:val="decimal"/>
      <w:pStyle w:val="5"/>
      <w:lvlText w:val="%1.%2.%3.%4.%5"/>
      <w:lvlJc w:val="left"/>
      <w:pPr>
        <w:ind w:left="1008" w:hanging="1008"/>
      </w:pPr>
      <w:rPr>
        <w:i w:val="0"/>
      </w:rPr>
    </w:lvl>
    <w:lvl w:ilvl="5">
      <w:start w:val="1"/>
      <w:numFmt w:val="decimal"/>
      <w:pStyle w:val="6"/>
      <w:lvlText w:val="%1.%2.%3.%4.%5.%6"/>
      <w:lvlJc w:val="left"/>
      <w:pPr>
        <w:ind w:left="1152" w:hanging="1152"/>
      </w:pPr>
      <w:rPr>
        <w:i w:val="0"/>
      </w:r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5"/>
  </w:num>
  <w:num w:numId="2">
    <w:abstractNumId w:val="20"/>
  </w:num>
  <w:num w:numId="3">
    <w:abstractNumId w:val="23"/>
  </w:num>
  <w:num w:numId="4">
    <w:abstractNumId w:val="24"/>
  </w:num>
  <w:num w:numId="5">
    <w:abstractNumId w:val="19"/>
  </w:num>
  <w:num w:numId="6">
    <w:abstractNumId w:val="16"/>
  </w:num>
  <w:num w:numId="7">
    <w:abstractNumId w:val="17"/>
  </w:num>
  <w:num w:numId="8">
    <w:abstractNumId w:val="2"/>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0"/>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12"/>
  </w:num>
  <w:num w:numId="24">
    <w:abstractNumId w:val="10"/>
  </w:num>
  <w:num w:numId="25">
    <w:abstractNumId w:val="9"/>
  </w:num>
  <w:num w:numId="26">
    <w:abstractNumId w:val="8"/>
  </w:num>
  <w:num w:numId="27">
    <w:abstractNumId w:val="7"/>
  </w:num>
  <w:num w:numId="28">
    <w:abstractNumId w:val="11"/>
  </w:num>
  <w:num w:numId="29">
    <w:abstractNumId w:val="6"/>
  </w:num>
  <w:num w:numId="30">
    <w:abstractNumId w:val="5"/>
  </w:num>
  <w:num w:numId="31">
    <w:abstractNumId w:val="4"/>
  </w:num>
  <w:num w:numId="32">
    <w:abstractNumId w:val="21"/>
  </w:num>
  <w:num w:numId="33">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saveSubsetFonts/>
  <w:hideSpellingErrors/>
  <w:hideGrammatical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ttachedTemplate r:id="rId1"/>
  <w:stylePaneFormatFilter w:val="1704" w:allStyles="0" w:customStyles="0" w:latentStyles="1"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efaultTabStop w:val="720"/>
  <w:autoHyphenation/>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44658"/>
    <w:rsid w:val="00000AFE"/>
    <w:rsid w:val="00001DF8"/>
    <w:rsid w:val="00004248"/>
    <w:rsid w:val="00004359"/>
    <w:rsid w:val="0000453B"/>
    <w:rsid w:val="00015692"/>
    <w:rsid w:val="0001752B"/>
    <w:rsid w:val="000176F3"/>
    <w:rsid w:val="00020A7E"/>
    <w:rsid w:val="00021A2E"/>
    <w:rsid w:val="00021BA9"/>
    <w:rsid w:val="000242B9"/>
    <w:rsid w:val="0002528F"/>
    <w:rsid w:val="000268A4"/>
    <w:rsid w:val="00027DF7"/>
    <w:rsid w:val="00030D76"/>
    <w:rsid w:val="0003529C"/>
    <w:rsid w:val="00041A87"/>
    <w:rsid w:val="000435AE"/>
    <w:rsid w:val="00046D2E"/>
    <w:rsid w:val="00046F15"/>
    <w:rsid w:val="00055F4E"/>
    <w:rsid w:val="00057C3A"/>
    <w:rsid w:val="00062618"/>
    <w:rsid w:val="00067994"/>
    <w:rsid w:val="00067AC1"/>
    <w:rsid w:val="00080DB6"/>
    <w:rsid w:val="000816DD"/>
    <w:rsid w:val="00081EE5"/>
    <w:rsid w:val="00083129"/>
    <w:rsid w:val="00096361"/>
    <w:rsid w:val="000A22CC"/>
    <w:rsid w:val="000A43BC"/>
    <w:rsid w:val="000A6CC4"/>
    <w:rsid w:val="000B01C1"/>
    <w:rsid w:val="000B4826"/>
    <w:rsid w:val="000B4C77"/>
    <w:rsid w:val="000B7CA3"/>
    <w:rsid w:val="000C394B"/>
    <w:rsid w:val="000D2362"/>
    <w:rsid w:val="000D245F"/>
    <w:rsid w:val="000D6B78"/>
    <w:rsid w:val="000E102D"/>
    <w:rsid w:val="000E22A5"/>
    <w:rsid w:val="000F05ED"/>
    <w:rsid w:val="000F5E5F"/>
    <w:rsid w:val="000F721A"/>
    <w:rsid w:val="00103832"/>
    <w:rsid w:val="00105BC6"/>
    <w:rsid w:val="00107FFA"/>
    <w:rsid w:val="001140A4"/>
    <w:rsid w:val="001164F8"/>
    <w:rsid w:val="00117440"/>
    <w:rsid w:val="00117529"/>
    <w:rsid w:val="00121CA6"/>
    <w:rsid w:val="00126884"/>
    <w:rsid w:val="0013679E"/>
    <w:rsid w:val="001400AC"/>
    <w:rsid w:val="00145BD7"/>
    <w:rsid w:val="00146041"/>
    <w:rsid w:val="00146574"/>
    <w:rsid w:val="00151FBE"/>
    <w:rsid w:val="0015478D"/>
    <w:rsid w:val="00154E0B"/>
    <w:rsid w:val="001553C4"/>
    <w:rsid w:val="00156102"/>
    <w:rsid w:val="00156E3F"/>
    <w:rsid w:val="00160CA5"/>
    <w:rsid w:val="001653DD"/>
    <w:rsid w:val="0017117E"/>
    <w:rsid w:val="0017132D"/>
    <w:rsid w:val="00172631"/>
    <w:rsid w:val="00172BD5"/>
    <w:rsid w:val="00174271"/>
    <w:rsid w:val="00176243"/>
    <w:rsid w:val="00182128"/>
    <w:rsid w:val="001834D2"/>
    <w:rsid w:val="00184184"/>
    <w:rsid w:val="00191CD4"/>
    <w:rsid w:val="00196356"/>
    <w:rsid w:val="001968AC"/>
    <w:rsid w:val="001A12E1"/>
    <w:rsid w:val="001A4757"/>
    <w:rsid w:val="001B17C3"/>
    <w:rsid w:val="001B2937"/>
    <w:rsid w:val="001B2B71"/>
    <w:rsid w:val="001B345B"/>
    <w:rsid w:val="001B4098"/>
    <w:rsid w:val="001B433E"/>
    <w:rsid w:val="001B55D1"/>
    <w:rsid w:val="001C53B7"/>
    <w:rsid w:val="001D077C"/>
    <w:rsid w:val="001E44B1"/>
    <w:rsid w:val="001E4C62"/>
    <w:rsid w:val="001E7369"/>
    <w:rsid w:val="001F2587"/>
    <w:rsid w:val="001F31DB"/>
    <w:rsid w:val="001F4390"/>
    <w:rsid w:val="001F5996"/>
    <w:rsid w:val="001F68CA"/>
    <w:rsid w:val="001F73AB"/>
    <w:rsid w:val="00200C80"/>
    <w:rsid w:val="002021DA"/>
    <w:rsid w:val="002046D6"/>
    <w:rsid w:val="002051FB"/>
    <w:rsid w:val="00207EF8"/>
    <w:rsid w:val="00212F4C"/>
    <w:rsid w:val="00220885"/>
    <w:rsid w:val="00220FB0"/>
    <w:rsid w:val="002262F8"/>
    <w:rsid w:val="00226E09"/>
    <w:rsid w:val="00231367"/>
    <w:rsid w:val="002321BF"/>
    <w:rsid w:val="0023395F"/>
    <w:rsid w:val="002355FF"/>
    <w:rsid w:val="00235916"/>
    <w:rsid w:val="00240511"/>
    <w:rsid w:val="00241110"/>
    <w:rsid w:val="00242378"/>
    <w:rsid w:val="00252CB8"/>
    <w:rsid w:val="00255CDD"/>
    <w:rsid w:val="00256DD0"/>
    <w:rsid w:val="002578C0"/>
    <w:rsid w:val="0026070D"/>
    <w:rsid w:val="0026256D"/>
    <w:rsid w:val="00263176"/>
    <w:rsid w:val="00267695"/>
    <w:rsid w:val="00271AB7"/>
    <w:rsid w:val="00273E22"/>
    <w:rsid w:val="002741F8"/>
    <w:rsid w:val="00284106"/>
    <w:rsid w:val="00293F4E"/>
    <w:rsid w:val="002A190E"/>
    <w:rsid w:val="002A3D2B"/>
    <w:rsid w:val="002B18A3"/>
    <w:rsid w:val="002B5CA6"/>
    <w:rsid w:val="002B6D3A"/>
    <w:rsid w:val="002B7C3A"/>
    <w:rsid w:val="002C1E4F"/>
    <w:rsid w:val="002C2113"/>
    <w:rsid w:val="002C6FF2"/>
    <w:rsid w:val="002C74D9"/>
    <w:rsid w:val="002D036C"/>
    <w:rsid w:val="002D7A11"/>
    <w:rsid w:val="002E619A"/>
    <w:rsid w:val="002F3799"/>
    <w:rsid w:val="002F4C67"/>
    <w:rsid w:val="002F6115"/>
    <w:rsid w:val="002F7C81"/>
    <w:rsid w:val="003020C9"/>
    <w:rsid w:val="0030229D"/>
    <w:rsid w:val="00305663"/>
    <w:rsid w:val="0030775A"/>
    <w:rsid w:val="0031265D"/>
    <w:rsid w:val="00313643"/>
    <w:rsid w:val="00313972"/>
    <w:rsid w:val="00320A3B"/>
    <w:rsid w:val="003235E2"/>
    <w:rsid w:val="003243BE"/>
    <w:rsid w:val="00331195"/>
    <w:rsid w:val="00332EBA"/>
    <w:rsid w:val="00334200"/>
    <w:rsid w:val="00340A56"/>
    <w:rsid w:val="00340E69"/>
    <w:rsid w:val="003421EC"/>
    <w:rsid w:val="0034552C"/>
    <w:rsid w:val="003471EB"/>
    <w:rsid w:val="003572F1"/>
    <w:rsid w:val="003660B4"/>
    <w:rsid w:val="0037748A"/>
    <w:rsid w:val="00385D2F"/>
    <w:rsid w:val="00387877"/>
    <w:rsid w:val="00394650"/>
    <w:rsid w:val="003960A4"/>
    <w:rsid w:val="00397646"/>
    <w:rsid w:val="003A033A"/>
    <w:rsid w:val="003A13B7"/>
    <w:rsid w:val="003A1631"/>
    <w:rsid w:val="003A201A"/>
    <w:rsid w:val="003A435A"/>
    <w:rsid w:val="003A5109"/>
    <w:rsid w:val="003A6AC6"/>
    <w:rsid w:val="003B2704"/>
    <w:rsid w:val="003B75A6"/>
    <w:rsid w:val="003C0B0F"/>
    <w:rsid w:val="003C0FE5"/>
    <w:rsid w:val="003C10F7"/>
    <w:rsid w:val="003C2795"/>
    <w:rsid w:val="003C37B6"/>
    <w:rsid w:val="003D34CA"/>
    <w:rsid w:val="003D367E"/>
    <w:rsid w:val="003D4C8D"/>
    <w:rsid w:val="003D7B9C"/>
    <w:rsid w:val="003F7702"/>
    <w:rsid w:val="00400EAD"/>
    <w:rsid w:val="00405D66"/>
    <w:rsid w:val="004062C7"/>
    <w:rsid w:val="004111E6"/>
    <w:rsid w:val="00412B02"/>
    <w:rsid w:val="004145A2"/>
    <w:rsid w:val="00416826"/>
    <w:rsid w:val="00416ECF"/>
    <w:rsid w:val="00430D39"/>
    <w:rsid w:val="00431851"/>
    <w:rsid w:val="004318F8"/>
    <w:rsid w:val="0043513D"/>
    <w:rsid w:val="004355E5"/>
    <w:rsid w:val="00435CBE"/>
    <w:rsid w:val="00436CEF"/>
    <w:rsid w:val="00444353"/>
    <w:rsid w:val="00444B2C"/>
    <w:rsid w:val="00451667"/>
    <w:rsid w:val="004538D6"/>
    <w:rsid w:val="004550BE"/>
    <w:rsid w:val="00455CDA"/>
    <w:rsid w:val="00460B77"/>
    <w:rsid w:val="00461473"/>
    <w:rsid w:val="0046382F"/>
    <w:rsid w:val="00465ABD"/>
    <w:rsid w:val="00467E28"/>
    <w:rsid w:val="00471166"/>
    <w:rsid w:val="00473C0A"/>
    <w:rsid w:val="00474E5B"/>
    <w:rsid w:val="00480141"/>
    <w:rsid w:val="00480DFA"/>
    <w:rsid w:val="0048267C"/>
    <w:rsid w:val="00483EBB"/>
    <w:rsid w:val="004868AF"/>
    <w:rsid w:val="004873CA"/>
    <w:rsid w:val="00490355"/>
    <w:rsid w:val="00492047"/>
    <w:rsid w:val="004929FA"/>
    <w:rsid w:val="00492AD7"/>
    <w:rsid w:val="0049434B"/>
    <w:rsid w:val="00496435"/>
    <w:rsid w:val="004A2330"/>
    <w:rsid w:val="004A4C04"/>
    <w:rsid w:val="004B0554"/>
    <w:rsid w:val="004B50B8"/>
    <w:rsid w:val="004C046F"/>
    <w:rsid w:val="004C0480"/>
    <w:rsid w:val="004C2DD7"/>
    <w:rsid w:val="004C46FF"/>
    <w:rsid w:val="004D0694"/>
    <w:rsid w:val="004D2FB9"/>
    <w:rsid w:val="004D546A"/>
    <w:rsid w:val="004D57A9"/>
    <w:rsid w:val="004E2510"/>
    <w:rsid w:val="004E3332"/>
    <w:rsid w:val="004E33A1"/>
    <w:rsid w:val="004E7FA2"/>
    <w:rsid w:val="004F381D"/>
    <w:rsid w:val="0050217B"/>
    <w:rsid w:val="00503B35"/>
    <w:rsid w:val="00503D2A"/>
    <w:rsid w:val="00503D83"/>
    <w:rsid w:val="00507BD5"/>
    <w:rsid w:val="005165B7"/>
    <w:rsid w:val="005218D9"/>
    <w:rsid w:val="00532E2C"/>
    <w:rsid w:val="005349D3"/>
    <w:rsid w:val="00541EE2"/>
    <w:rsid w:val="00546E61"/>
    <w:rsid w:val="0054709A"/>
    <w:rsid w:val="00550A5E"/>
    <w:rsid w:val="005518E6"/>
    <w:rsid w:val="005519FB"/>
    <w:rsid w:val="00551C9E"/>
    <w:rsid w:val="00552C6E"/>
    <w:rsid w:val="00554A9E"/>
    <w:rsid w:val="005555A5"/>
    <w:rsid w:val="00563EDD"/>
    <w:rsid w:val="00567B64"/>
    <w:rsid w:val="0057123A"/>
    <w:rsid w:val="005848D8"/>
    <w:rsid w:val="00592EF8"/>
    <w:rsid w:val="00597BA4"/>
    <w:rsid w:val="005A0AF0"/>
    <w:rsid w:val="005A5848"/>
    <w:rsid w:val="005B0935"/>
    <w:rsid w:val="005B1C35"/>
    <w:rsid w:val="005B59B4"/>
    <w:rsid w:val="005C2D0B"/>
    <w:rsid w:val="005C5CAE"/>
    <w:rsid w:val="005C73C3"/>
    <w:rsid w:val="005C7EE6"/>
    <w:rsid w:val="005E1200"/>
    <w:rsid w:val="005E18EA"/>
    <w:rsid w:val="005E4E1F"/>
    <w:rsid w:val="005E721F"/>
    <w:rsid w:val="005F2444"/>
    <w:rsid w:val="005F3EB5"/>
    <w:rsid w:val="005F544E"/>
    <w:rsid w:val="005F5987"/>
    <w:rsid w:val="005F5C6C"/>
    <w:rsid w:val="005F6B1B"/>
    <w:rsid w:val="005F6FB4"/>
    <w:rsid w:val="00601B1C"/>
    <w:rsid w:val="00602325"/>
    <w:rsid w:val="006043ED"/>
    <w:rsid w:val="006102CC"/>
    <w:rsid w:val="006117E3"/>
    <w:rsid w:val="0061285D"/>
    <w:rsid w:val="00612BB1"/>
    <w:rsid w:val="00615166"/>
    <w:rsid w:val="00622F46"/>
    <w:rsid w:val="00623211"/>
    <w:rsid w:val="00624E75"/>
    <w:rsid w:val="00627488"/>
    <w:rsid w:val="0063152E"/>
    <w:rsid w:val="00631904"/>
    <w:rsid w:val="00632031"/>
    <w:rsid w:val="00633C6F"/>
    <w:rsid w:val="0063544A"/>
    <w:rsid w:val="00635BF8"/>
    <w:rsid w:val="00636DBA"/>
    <w:rsid w:val="00637919"/>
    <w:rsid w:val="00637EEF"/>
    <w:rsid w:val="0064015A"/>
    <w:rsid w:val="00643132"/>
    <w:rsid w:val="0064587A"/>
    <w:rsid w:val="006507E1"/>
    <w:rsid w:val="00651F8B"/>
    <w:rsid w:val="00657E8A"/>
    <w:rsid w:val="006622CF"/>
    <w:rsid w:val="006654AC"/>
    <w:rsid w:val="00666ABC"/>
    <w:rsid w:val="00667192"/>
    <w:rsid w:val="0067025E"/>
    <w:rsid w:val="00670693"/>
    <w:rsid w:val="00672C68"/>
    <w:rsid w:val="00677087"/>
    <w:rsid w:val="0067723C"/>
    <w:rsid w:val="0068237E"/>
    <w:rsid w:val="00683234"/>
    <w:rsid w:val="00686ED6"/>
    <w:rsid w:val="00696A9B"/>
    <w:rsid w:val="006A1371"/>
    <w:rsid w:val="006B2C51"/>
    <w:rsid w:val="006C367F"/>
    <w:rsid w:val="006C480A"/>
    <w:rsid w:val="006C7FED"/>
    <w:rsid w:val="006D09DF"/>
    <w:rsid w:val="006D4330"/>
    <w:rsid w:val="006D4564"/>
    <w:rsid w:val="006D6833"/>
    <w:rsid w:val="006D6865"/>
    <w:rsid w:val="006E23D9"/>
    <w:rsid w:val="006E3029"/>
    <w:rsid w:val="006E4174"/>
    <w:rsid w:val="006F0844"/>
    <w:rsid w:val="006F12D8"/>
    <w:rsid w:val="006F2DBD"/>
    <w:rsid w:val="006F3B3C"/>
    <w:rsid w:val="006F55B7"/>
    <w:rsid w:val="006F6138"/>
    <w:rsid w:val="006F6489"/>
    <w:rsid w:val="007014D7"/>
    <w:rsid w:val="00703E10"/>
    <w:rsid w:val="00706328"/>
    <w:rsid w:val="007113FA"/>
    <w:rsid w:val="00712E93"/>
    <w:rsid w:val="00715837"/>
    <w:rsid w:val="00716902"/>
    <w:rsid w:val="00716CC4"/>
    <w:rsid w:val="0072027C"/>
    <w:rsid w:val="00721718"/>
    <w:rsid w:val="0072665F"/>
    <w:rsid w:val="0072783E"/>
    <w:rsid w:val="00727D7E"/>
    <w:rsid w:val="00730DFA"/>
    <w:rsid w:val="00734AF4"/>
    <w:rsid w:val="007360B6"/>
    <w:rsid w:val="00740AF9"/>
    <w:rsid w:val="007413E3"/>
    <w:rsid w:val="007421D9"/>
    <w:rsid w:val="00746971"/>
    <w:rsid w:val="007507FF"/>
    <w:rsid w:val="00751F6C"/>
    <w:rsid w:val="007526CB"/>
    <w:rsid w:val="007546BD"/>
    <w:rsid w:val="00754FA7"/>
    <w:rsid w:val="007601B1"/>
    <w:rsid w:val="007617A7"/>
    <w:rsid w:val="00761E4A"/>
    <w:rsid w:val="007626F2"/>
    <w:rsid w:val="00765584"/>
    <w:rsid w:val="00766B0D"/>
    <w:rsid w:val="00771C7D"/>
    <w:rsid w:val="007730C6"/>
    <w:rsid w:val="00774639"/>
    <w:rsid w:val="0078023A"/>
    <w:rsid w:val="00786FBB"/>
    <w:rsid w:val="00787D9B"/>
    <w:rsid w:val="00794D06"/>
    <w:rsid w:val="007A09D1"/>
    <w:rsid w:val="007A2278"/>
    <w:rsid w:val="007A3BDD"/>
    <w:rsid w:val="007A48D8"/>
    <w:rsid w:val="007B1D41"/>
    <w:rsid w:val="007B2FA5"/>
    <w:rsid w:val="007B7AB6"/>
    <w:rsid w:val="007C1855"/>
    <w:rsid w:val="007C3EC6"/>
    <w:rsid w:val="007C5BB1"/>
    <w:rsid w:val="007D3110"/>
    <w:rsid w:val="007D4EF5"/>
    <w:rsid w:val="007D5577"/>
    <w:rsid w:val="007D57F5"/>
    <w:rsid w:val="007E409C"/>
    <w:rsid w:val="007E4B28"/>
    <w:rsid w:val="007E4FB9"/>
    <w:rsid w:val="007E5CC7"/>
    <w:rsid w:val="007E6F41"/>
    <w:rsid w:val="007F173A"/>
    <w:rsid w:val="007F53B3"/>
    <w:rsid w:val="007F6B80"/>
    <w:rsid w:val="00803FEE"/>
    <w:rsid w:val="00805A46"/>
    <w:rsid w:val="008078DE"/>
    <w:rsid w:val="008112CD"/>
    <w:rsid w:val="008240B5"/>
    <w:rsid w:val="0082417F"/>
    <w:rsid w:val="00825027"/>
    <w:rsid w:val="00831B23"/>
    <w:rsid w:val="008349BA"/>
    <w:rsid w:val="00834E0A"/>
    <w:rsid w:val="008379E3"/>
    <w:rsid w:val="0084100A"/>
    <w:rsid w:val="00842E99"/>
    <w:rsid w:val="00847728"/>
    <w:rsid w:val="00847EC0"/>
    <w:rsid w:val="00850FBF"/>
    <w:rsid w:val="00852E90"/>
    <w:rsid w:val="008545E2"/>
    <w:rsid w:val="00855B33"/>
    <w:rsid w:val="00855C53"/>
    <w:rsid w:val="00860E18"/>
    <w:rsid w:val="00864B09"/>
    <w:rsid w:val="00871B83"/>
    <w:rsid w:val="00872FDC"/>
    <w:rsid w:val="008734DA"/>
    <w:rsid w:val="00876BDC"/>
    <w:rsid w:val="00876C82"/>
    <w:rsid w:val="008776E8"/>
    <w:rsid w:val="00880E5E"/>
    <w:rsid w:val="008818E7"/>
    <w:rsid w:val="00884C39"/>
    <w:rsid w:val="00887E7D"/>
    <w:rsid w:val="0089722C"/>
    <w:rsid w:val="008A0BCB"/>
    <w:rsid w:val="008A3968"/>
    <w:rsid w:val="008A3C02"/>
    <w:rsid w:val="008A5685"/>
    <w:rsid w:val="008A7A05"/>
    <w:rsid w:val="008A7FE1"/>
    <w:rsid w:val="008B07A1"/>
    <w:rsid w:val="008B3EDB"/>
    <w:rsid w:val="008B4E79"/>
    <w:rsid w:val="008C315B"/>
    <w:rsid w:val="008C390A"/>
    <w:rsid w:val="008C7B9B"/>
    <w:rsid w:val="008D20BC"/>
    <w:rsid w:val="008D25BD"/>
    <w:rsid w:val="008E2143"/>
    <w:rsid w:val="008E78A9"/>
    <w:rsid w:val="008F0637"/>
    <w:rsid w:val="008F0A1B"/>
    <w:rsid w:val="008F4E38"/>
    <w:rsid w:val="008F73C7"/>
    <w:rsid w:val="008F7968"/>
    <w:rsid w:val="008F7CE5"/>
    <w:rsid w:val="009053E4"/>
    <w:rsid w:val="00907592"/>
    <w:rsid w:val="009106F2"/>
    <w:rsid w:val="009112CE"/>
    <w:rsid w:val="00913EED"/>
    <w:rsid w:val="0091402E"/>
    <w:rsid w:val="00914644"/>
    <w:rsid w:val="009152C5"/>
    <w:rsid w:val="00916033"/>
    <w:rsid w:val="00917AA8"/>
    <w:rsid w:val="00920220"/>
    <w:rsid w:val="00921CF7"/>
    <w:rsid w:val="00922BF1"/>
    <w:rsid w:val="00924706"/>
    <w:rsid w:val="00925A54"/>
    <w:rsid w:val="0093087A"/>
    <w:rsid w:val="00933755"/>
    <w:rsid w:val="00935DB9"/>
    <w:rsid w:val="009415C5"/>
    <w:rsid w:val="00941BEB"/>
    <w:rsid w:val="009532A5"/>
    <w:rsid w:val="00956A85"/>
    <w:rsid w:val="0095740B"/>
    <w:rsid w:val="009576BF"/>
    <w:rsid w:val="009623F6"/>
    <w:rsid w:val="0096278F"/>
    <w:rsid w:val="0096284A"/>
    <w:rsid w:val="00962F80"/>
    <w:rsid w:val="00963831"/>
    <w:rsid w:val="0096389D"/>
    <w:rsid w:val="009764C6"/>
    <w:rsid w:val="00977070"/>
    <w:rsid w:val="00977497"/>
    <w:rsid w:val="00983B81"/>
    <w:rsid w:val="00991E91"/>
    <w:rsid w:val="00992B53"/>
    <w:rsid w:val="00995728"/>
    <w:rsid w:val="009A45C8"/>
    <w:rsid w:val="009A544C"/>
    <w:rsid w:val="009A716E"/>
    <w:rsid w:val="009A74CB"/>
    <w:rsid w:val="009B11D3"/>
    <w:rsid w:val="009B531C"/>
    <w:rsid w:val="009C2E7B"/>
    <w:rsid w:val="009C3DF2"/>
    <w:rsid w:val="009C443D"/>
    <w:rsid w:val="009D123B"/>
    <w:rsid w:val="009D2AC6"/>
    <w:rsid w:val="009D4832"/>
    <w:rsid w:val="009D54C4"/>
    <w:rsid w:val="009D6A79"/>
    <w:rsid w:val="009E2DC5"/>
    <w:rsid w:val="009E6941"/>
    <w:rsid w:val="009F0E1B"/>
    <w:rsid w:val="009F6047"/>
    <w:rsid w:val="00A13394"/>
    <w:rsid w:val="00A13DA1"/>
    <w:rsid w:val="00A224C3"/>
    <w:rsid w:val="00A233B7"/>
    <w:rsid w:val="00A2439D"/>
    <w:rsid w:val="00A25457"/>
    <w:rsid w:val="00A27D8E"/>
    <w:rsid w:val="00A30006"/>
    <w:rsid w:val="00A31BAC"/>
    <w:rsid w:val="00A3244E"/>
    <w:rsid w:val="00A33C81"/>
    <w:rsid w:val="00A35082"/>
    <w:rsid w:val="00A4018A"/>
    <w:rsid w:val="00A41F42"/>
    <w:rsid w:val="00A422B6"/>
    <w:rsid w:val="00A44658"/>
    <w:rsid w:val="00A45C83"/>
    <w:rsid w:val="00A4630E"/>
    <w:rsid w:val="00A613C2"/>
    <w:rsid w:val="00A6772F"/>
    <w:rsid w:val="00A7450F"/>
    <w:rsid w:val="00A74A0F"/>
    <w:rsid w:val="00A74E86"/>
    <w:rsid w:val="00A763FD"/>
    <w:rsid w:val="00A80D1F"/>
    <w:rsid w:val="00A86C6A"/>
    <w:rsid w:val="00A90AC3"/>
    <w:rsid w:val="00A92330"/>
    <w:rsid w:val="00A93084"/>
    <w:rsid w:val="00AB0E5A"/>
    <w:rsid w:val="00AB1A92"/>
    <w:rsid w:val="00AB1F96"/>
    <w:rsid w:val="00AB3E4A"/>
    <w:rsid w:val="00AB507A"/>
    <w:rsid w:val="00AB5557"/>
    <w:rsid w:val="00AB5A96"/>
    <w:rsid w:val="00AC1F37"/>
    <w:rsid w:val="00AD065D"/>
    <w:rsid w:val="00AE0722"/>
    <w:rsid w:val="00AE0C18"/>
    <w:rsid w:val="00AF16AC"/>
    <w:rsid w:val="00AF1D74"/>
    <w:rsid w:val="00B01A33"/>
    <w:rsid w:val="00B02717"/>
    <w:rsid w:val="00B02730"/>
    <w:rsid w:val="00B07BD0"/>
    <w:rsid w:val="00B104E6"/>
    <w:rsid w:val="00B10530"/>
    <w:rsid w:val="00B13F2B"/>
    <w:rsid w:val="00B15CCD"/>
    <w:rsid w:val="00B17BA0"/>
    <w:rsid w:val="00B17D64"/>
    <w:rsid w:val="00B257C2"/>
    <w:rsid w:val="00B25F39"/>
    <w:rsid w:val="00B2733D"/>
    <w:rsid w:val="00B27787"/>
    <w:rsid w:val="00B30CA7"/>
    <w:rsid w:val="00B32230"/>
    <w:rsid w:val="00B33B75"/>
    <w:rsid w:val="00B43A75"/>
    <w:rsid w:val="00B46D17"/>
    <w:rsid w:val="00B500BC"/>
    <w:rsid w:val="00B51337"/>
    <w:rsid w:val="00B545A8"/>
    <w:rsid w:val="00B605F8"/>
    <w:rsid w:val="00B65E8C"/>
    <w:rsid w:val="00B66BF3"/>
    <w:rsid w:val="00B72818"/>
    <w:rsid w:val="00B74163"/>
    <w:rsid w:val="00B752DB"/>
    <w:rsid w:val="00B80AF4"/>
    <w:rsid w:val="00B85A8F"/>
    <w:rsid w:val="00B92911"/>
    <w:rsid w:val="00BA3F4A"/>
    <w:rsid w:val="00BA5818"/>
    <w:rsid w:val="00BA73F0"/>
    <w:rsid w:val="00BB4A53"/>
    <w:rsid w:val="00BB5D94"/>
    <w:rsid w:val="00BB729E"/>
    <w:rsid w:val="00BC1664"/>
    <w:rsid w:val="00BC1D03"/>
    <w:rsid w:val="00BD157D"/>
    <w:rsid w:val="00BD2A20"/>
    <w:rsid w:val="00BE47C7"/>
    <w:rsid w:val="00BE6003"/>
    <w:rsid w:val="00BE6616"/>
    <w:rsid w:val="00BF6548"/>
    <w:rsid w:val="00BF7511"/>
    <w:rsid w:val="00C06947"/>
    <w:rsid w:val="00C12568"/>
    <w:rsid w:val="00C13338"/>
    <w:rsid w:val="00C13C1C"/>
    <w:rsid w:val="00C14EAD"/>
    <w:rsid w:val="00C14FCF"/>
    <w:rsid w:val="00C15868"/>
    <w:rsid w:val="00C16CCF"/>
    <w:rsid w:val="00C21623"/>
    <w:rsid w:val="00C23E7A"/>
    <w:rsid w:val="00C27480"/>
    <w:rsid w:val="00C27CBF"/>
    <w:rsid w:val="00C3157D"/>
    <w:rsid w:val="00C40439"/>
    <w:rsid w:val="00C40DB0"/>
    <w:rsid w:val="00C4224D"/>
    <w:rsid w:val="00C42E21"/>
    <w:rsid w:val="00C44787"/>
    <w:rsid w:val="00C448BF"/>
    <w:rsid w:val="00C466A2"/>
    <w:rsid w:val="00C47CC3"/>
    <w:rsid w:val="00C50469"/>
    <w:rsid w:val="00C5081E"/>
    <w:rsid w:val="00C50C8F"/>
    <w:rsid w:val="00C5108D"/>
    <w:rsid w:val="00C530B5"/>
    <w:rsid w:val="00C57217"/>
    <w:rsid w:val="00C57349"/>
    <w:rsid w:val="00C639C2"/>
    <w:rsid w:val="00C6496A"/>
    <w:rsid w:val="00C65FF5"/>
    <w:rsid w:val="00C66A53"/>
    <w:rsid w:val="00C67A20"/>
    <w:rsid w:val="00C72038"/>
    <w:rsid w:val="00C7288F"/>
    <w:rsid w:val="00C77643"/>
    <w:rsid w:val="00C81970"/>
    <w:rsid w:val="00C853BB"/>
    <w:rsid w:val="00C85F4C"/>
    <w:rsid w:val="00C86823"/>
    <w:rsid w:val="00C93C82"/>
    <w:rsid w:val="00C959D2"/>
    <w:rsid w:val="00CA2F34"/>
    <w:rsid w:val="00CA6505"/>
    <w:rsid w:val="00CB0D59"/>
    <w:rsid w:val="00CB0FDF"/>
    <w:rsid w:val="00CB1CA8"/>
    <w:rsid w:val="00CB64FE"/>
    <w:rsid w:val="00CB7DE8"/>
    <w:rsid w:val="00CC5E23"/>
    <w:rsid w:val="00CD18E2"/>
    <w:rsid w:val="00CD49BC"/>
    <w:rsid w:val="00CD5827"/>
    <w:rsid w:val="00CD7B42"/>
    <w:rsid w:val="00CE1D6F"/>
    <w:rsid w:val="00CE4980"/>
    <w:rsid w:val="00CE4C89"/>
    <w:rsid w:val="00CE64BB"/>
    <w:rsid w:val="00CE6FB2"/>
    <w:rsid w:val="00CE7CFB"/>
    <w:rsid w:val="00CE7E67"/>
    <w:rsid w:val="00CF0B2E"/>
    <w:rsid w:val="00CF381A"/>
    <w:rsid w:val="00D01AE9"/>
    <w:rsid w:val="00D02A66"/>
    <w:rsid w:val="00D02F0A"/>
    <w:rsid w:val="00D049D6"/>
    <w:rsid w:val="00D06601"/>
    <w:rsid w:val="00D14772"/>
    <w:rsid w:val="00D17BA4"/>
    <w:rsid w:val="00D22C1F"/>
    <w:rsid w:val="00D24570"/>
    <w:rsid w:val="00D25D9C"/>
    <w:rsid w:val="00D2657A"/>
    <w:rsid w:val="00D30543"/>
    <w:rsid w:val="00D334F0"/>
    <w:rsid w:val="00D35C61"/>
    <w:rsid w:val="00D35F3B"/>
    <w:rsid w:val="00D45589"/>
    <w:rsid w:val="00D500C1"/>
    <w:rsid w:val="00D52142"/>
    <w:rsid w:val="00D52721"/>
    <w:rsid w:val="00D52F1C"/>
    <w:rsid w:val="00D55394"/>
    <w:rsid w:val="00D61EAE"/>
    <w:rsid w:val="00D642D9"/>
    <w:rsid w:val="00D659E2"/>
    <w:rsid w:val="00D676E7"/>
    <w:rsid w:val="00D70EF1"/>
    <w:rsid w:val="00D71960"/>
    <w:rsid w:val="00D8019D"/>
    <w:rsid w:val="00D86FDE"/>
    <w:rsid w:val="00D87FDB"/>
    <w:rsid w:val="00D9249E"/>
    <w:rsid w:val="00D930E0"/>
    <w:rsid w:val="00D9665B"/>
    <w:rsid w:val="00DA08A0"/>
    <w:rsid w:val="00DA1D52"/>
    <w:rsid w:val="00DA3B30"/>
    <w:rsid w:val="00DA513E"/>
    <w:rsid w:val="00DA6549"/>
    <w:rsid w:val="00DB41D7"/>
    <w:rsid w:val="00DB62C5"/>
    <w:rsid w:val="00DB6D8D"/>
    <w:rsid w:val="00DB7BF0"/>
    <w:rsid w:val="00DC2313"/>
    <w:rsid w:val="00DC2D12"/>
    <w:rsid w:val="00DC377F"/>
    <w:rsid w:val="00DC39AE"/>
    <w:rsid w:val="00DC56EB"/>
    <w:rsid w:val="00DD165D"/>
    <w:rsid w:val="00DD25FA"/>
    <w:rsid w:val="00DD6443"/>
    <w:rsid w:val="00DD770D"/>
    <w:rsid w:val="00DE020A"/>
    <w:rsid w:val="00DE0216"/>
    <w:rsid w:val="00DE08F0"/>
    <w:rsid w:val="00DE7ABF"/>
    <w:rsid w:val="00DE7F0E"/>
    <w:rsid w:val="00DF000F"/>
    <w:rsid w:val="00DF422C"/>
    <w:rsid w:val="00DF5966"/>
    <w:rsid w:val="00DF5B06"/>
    <w:rsid w:val="00DF68A2"/>
    <w:rsid w:val="00E012C3"/>
    <w:rsid w:val="00E02D51"/>
    <w:rsid w:val="00E0307A"/>
    <w:rsid w:val="00E064F1"/>
    <w:rsid w:val="00E106E1"/>
    <w:rsid w:val="00E112C6"/>
    <w:rsid w:val="00E160EF"/>
    <w:rsid w:val="00E17725"/>
    <w:rsid w:val="00E208DD"/>
    <w:rsid w:val="00E20F6F"/>
    <w:rsid w:val="00E231A8"/>
    <w:rsid w:val="00E25BA5"/>
    <w:rsid w:val="00E34EC7"/>
    <w:rsid w:val="00E4363F"/>
    <w:rsid w:val="00E44623"/>
    <w:rsid w:val="00E45973"/>
    <w:rsid w:val="00E45A5F"/>
    <w:rsid w:val="00E46832"/>
    <w:rsid w:val="00E5027C"/>
    <w:rsid w:val="00E52551"/>
    <w:rsid w:val="00E528E5"/>
    <w:rsid w:val="00E546A2"/>
    <w:rsid w:val="00E56A5F"/>
    <w:rsid w:val="00E67CCC"/>
    <w:rsid w:val="00E73947"/>
    <w:rsid w:val="00E74750"/>
    <w:rsid w:val="00E776BE"/>
    <w:rsid w:val="00E77BCC"/>
    <w:rsid w:val="00E80B9B"/>
    <w:rsid w:val="00E95672"/>
    <w:rsid w:val="00E97A87"/>
    <w:rsid w:val="00E97B72"/>
    <w:rsid w:val="00EA6C90"/>
    <w:rsid w:val="00EA7958"/>
    <w:rsid w:val="00EA7F87"/>
    <w:rsid w:val="00EB20F4"/>
    <w:rsid w:val="00EB225E"/>
    <w:rsid w:val="00EC0BB2"/>
    <w:rsid w:val="00EC633E"/>
    <w:rsid w:val="00ED2C3E"/>
    <w:rsid w:val="00ED4B5F"/>
    <w:rsid w:val="00ED718F"/>
    <w:rsid w:val="00EF2C51"/>
    <w:rsid w:val="00EF4A1D"/>
    <w:rsid w:val="00EF4DD3"/>
    <w:rsid w:val="00EF5FA0"/>
    <w:rsid w:val="00F0095B"/>
    <w:rsid w:val="00F020A3"/>
    <w:rsid w:val="00F05BF8"/>
    <w:rsid w:val="00F066D4"/>
    <w:rsid w:val="00F12D80"/>
    <w:rsid w:val="00F140AF"/>
    <w:rsid w:val="00F14751"/>
    <w:rsid w:val="00F152EC"/>
    <w:rsid w:val="00F15ECE"/>
    <w:rsid w:val="00F16A9C"/>
    <w:rsid w:val="00F21CE4"/>
    <w:rsid w:val="00F22D70"/>
    <w:rsid w:val="00F247EF"/>
    <w:rsid w:val="00F30921"/>
    <w:rsid w:val="00F32D97"/>
    <w:rsid w:val="00F36148"/>
    <w:rsid w:val="00F3658A"/>
    <w:rsid w:val="00F3749A"/>
    <w:rsid w:val="00F44AA3"/>
    <w:rsid w:val="00F45CF9"/>
    <w:rsid w:val="00F47598"/>
    <w:rsid w:val="00F51E64"/>
    <w:rsid w:val="00F5249F"/>
    <w:rsid w:val="00F5386C"/>
    <w:rsid w:val="00F54005"/>
    <w:rsid w:val="00F567A1"/>
    <w:rsid w:val="00F66749"/>
    <w:rsid w:val="00F72112"/>
    <w:rsid w:val="00F73B2E"/>
    <w:rsid w:val="00F7660C"/>
    <w:rsid w:val="00F87BAD"/>
    <w:rsid w:val="00F90BAB"/>
    <w:rsid w:val="00F93602"/>
    <w:rsid w:val="00F93D3D"/>
    <w:rsid w:val="00F94A4B"/>
    <w:rsid w:val="00F969D3"/>
    <w:rsid w:val="00FA3348"/>
    <w:rsid w:val="00FA4C79"/>
    <w:rsid w:val="00FA7B7B"/>
    <w:rsid w:val="00FB1BE2"/>
    <w:rsid w:val="00FB29DD"/>
    <w:rsid w:val="00FB596A"/>
    <w:rsid w:val="00FB5A92"/>
    <w:rsid w:val="00FB6D44"/>
    <w:rsid w:val="00FB6D50"/>
    <w:rsid w:val="00FC34CE"/>
    <w:rsid w:val="00FC3AF9"/>
    <w:rsid w:val="00FC7160"/>
    <w:rsid w:val="00FD64F0"/>
    <w:rsid w:val="00FE3D56"/>
    <w:rsid w:val="00FE3FC8"/>
    <w:rsid w:val="00FE4068"/>
    <w:rsid w:val="00FF004E"/>
    <w:rsid w:val="00FF1CCB"/>
    <w:rsid w:val="00FF5081"/>
    <w:rsid w:val="00FF594F"/>
    <w:rsid w:val="00FF69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36AF9B31"/>
  <w15:docId w15:val="{B98E4305-4127-45CB-BE14-FE324058E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D34CA"/>
    <w:pPr>
      <w:spacing w:before="120" w:line="360" w:lineRule="auto"/>
      <w:jc w:val="both"/>
    </w:pPr>
    <w:rPr>
      <w:rFonts w:ascii="PT Serif" w:hAnsi="PT Serif"/>
      <w:sz w:val="24"/>
    </w:rPr>
  </w:style>
  <w:style w:type="paragraph" w:styleId="12">
    <w:name w:val="heading 1"/>
    <w:basedOn w:val="a0"/>
    <w:next w:val="2"/>
    <w:link w:val="13"/>
    <w:uiPriority w:val="9"/>
    <w:qFormat/>
    <w:rsid w:val="00A224C3"/>
    <w:pPr>
      <w:keepNext/>
      <w:pageBreakBefore/>
      <w:numPr>
        <w:numId w:val="1"/>
      </w:numPr>
      <w:tabs>
        <w:tab w:val="left" w:pos="284"/>
      </w:tabs>
      <w:suppressAutoHyphens/>
      <w:spacing w:before="0" w:after="360"/>
      <w:ind w:left="0" w:firstLine="709"/>
      <w:outlineLvl w:val="0"/>
    </w:pPr>
    <w:rPr>
      <w:b/>
      <w:lang w:eastAsia="x-none"/>
    </w:rPr>
  </w:style>
  <w:style w:type="paragraph" w:styleId="2">
    <w:name w:val="heading 2"/>
    <w:basedOn w:val="a0"/>
    <w:next w:val="a1"/>
    <w:link w:val="20"/>
    <w:uiPriority w:val="9"/>
    <w:qFormat/>
    <w:rsid w:val="00C14EAD"/>
    <w:pPr>
      <w:keepNext/>
      <w:numPr>
        <w:ilvl w:val="1"/>
        <w:numId w:val="1"/>
      </w:numPr>
      <w:suppressAutoHyphens/>
      <w:spacing w:before="480" w:after="240"/>
      <w:ind w:left="1418" w:hanging="718"/>
      <w:outlineLvl w:val="1"/>
    </w:pPr>
    <w:rPr>
      <w:b/>
      <w:bCs/>
      <w:iCs/>
      <w:szCs w:val="28"/>
      <w:lang w:eastAsia="x-none"/>
    </w:rPr>
  </w:style>
  <w:style w:type="paragraph" w:styleId="3">
    <w:name w:val="heading 3"/>
    <w:basedOn w:val="2"/>
    <w:next w:val="a1"/>
    <w:uiPriority w:val="9"/>
    <w:qFormat/>
    <w:rsid w:val="00DC39AE"/>
    <w:pPr>
      <w:numPr>
        <w:ilvl w:val="2"/>
      </w:numPr>
      <w:spacing w:before="240" w:after="120"/>
      <w:ind w:left="1560" w:hanging="862"/>
      <w:outlineLvl w:val="2"/>
    </w:pPr>
    <w:rPr>
      <w:rFonts w:cs="Arial"/>
      <w:b w:val="0"/>
      <w:bCs w:val="0"/>
      <w:szCs w:val="26"/>
    </w:rPr>
  </w:style>
  <w:style w:type="paragraph" w:styleId="4">
    <w:name w:val="heading 4"/>
    <w:basedOn w:val="3"/>
    <w:next w:val="a1"/>
    <w:link w:val="40"/>
    <w:uiPriority w:val="9"/>
    <w:qFormat/>
    <w:rsid w:val="00DC39AE"/>
    <w:pPr>
      <w:numPr>
        <w:ilvl w:val="3"/>
      </w:numPr>
      <w:spacing w:before="0" w:after="0"/>
      <w:ind w:left="1985" w:hanging="1276"/>
      <w:outlineLvl w:val="3"/>
    </w:pPr>
    <w:rPr>
      <w:bCs/>
      <w:i/>
      <w:szCs w:val="28"/>
    </w:rPr>
  </w:style>
  <w:style w:type="paragraph" w:styleId="5">
    <w:name w:val="heading 5"/>
    <w:basedOn w:val="4"/>
    <w:next w:val="a1"/>
    <w:link w:val="50"/>
    <w:uiPriority w:val="9"/>
    <w:qFormat/>
    <w:rsid w:val="001B4098"/>
    <w:pPr>
      <w:numPr>
        <w:ilvl w:val="4"/>
      </w:numPr>
      <w:tabs>
        <w:tab w:val="right" w:leader="dot" w:pos="9356"/>
      </w:tabs>
      <w:ind w:left="1985" w:hanging="1276"/>
      <w:outlineLvl w:val="4"/>
    </w:pPr>
    <w:rPr>
      <w:bCs w:val="0"/>
      <w:iCs w:val="0"/>
    </w:rPr>
  </w:style>
  <w:style w:type="paragraph" w:styleId="6">
    <w:name w:val="heading 6"/>
    <w:basedOn w:val="5"/>
    <w:next w:val="a1"/>
    <w:link w:val="60"/>
    <w:uiPriority w:val="9"/>
    <w:qFormat/>
    <w:rsid w:val="00CA2F34"/>
    <w:pPr>
      <w:numPr>
        <w:ilvl w:val="5"/>
      </w:numPr>
      <w:spacing w:before="120"/>
      <w:ind w:left="2268" w:hanging="1559"/>
      <w:outlineLvl w:val="5"/>
    </w:pPr>
    <w:rPr>
      <w:bCs/>
      <w:szCs w:val="22"/>
    </w:rPr>
  </w:style>
  <w:style w:type="paragraph" w:styleId="7">
    <w:name w:val="heading 7"/>
    <w:basedOn w:val="a0"/>
    <w:next w:val="a0"/>
    <w:link w:val="70"/>
    <w:qFormat/>
    <w:rsid w:val="00C14EAD"/>
    <w:pPr>
      <w:numPr>
        <w:ilvl w:val="6"/>
        <w:numId w:val="1"/>
      </w:numPr>
      <w:spacing w:before="240" w:after="60"/>
      <w:jc w:val="left"/>
      <w:outlineLvl w:val="6"/>
    </w:pPr>
    <w:rPr>
      <w:rFonts w:eastAsia="MS Mincho"/>
      <w:szCs w:val="24"/>
      <w:lang w:eastAsia="ja-JP"/>
    </w:rPr>
  </w:style>
  <w:style w:type="paragraph" w:styleId="8">
    <w:name w:val="heading 8"/>
    <w:basedOn w:val="a0"/>
    <w:next w:val="a0"/>
    <w:link w:val="80"/>
    <w:qFormat/>
    <w:rsid w:val="00C14EAD"/>
    <w:pPr>
      <w:numPr>
        <w:ilvl w:val="7"/>
        <w:numId w:val="1"/>
      </w:numPr>
      <w:spacing w:before="240" w:after="60"/>
      <w:jc w:val="left"/>
      <w:outlineLvl w:val="7"/>
    </w:pPr>
    <w:rPr>
      <w:rFonts w:eastAsia="MS Mincho"/>
      <w:i/>
      <w:iCs/>
      <w:szCs w:val="24"/>
      <w:lang w:eastAsia="ja-JP"/>
    </w:rPr>
  </w:style>
  <w:style w:type="paragraph" w:styleId="9">
    <w:name w:val="heading 9"/>
    <w:basedOn w:val="a0"/>
    <w:next w:val="a0"/>
    <w:link w:val="90"/>
    <w:qFormat/>
    <w:rsid w:val="00C14EAD"/>
    <w:pPr>
      <w:numPr>
        <w:ilvl w:val="8"/>
        <w:numId w:val="1"/>
      </w:numPr>
      <w:spacing w:before="240" w:after="60"/>
      <w:jc w:val="left"/>
      <w:outlineLvl w:val="8"/>
    </w:pPr>
    <w:rPr>
      <w:rFonts w:eastAsia="MS Mincho"/>
      <w:szCs w:val="22"/>
      <w:lang w:eastAsia="ja-JP"/>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40">
    <w:name w:val="Заголовок 4 Знак"/>
    <w:link w:val="4"/>
    <w:uiPriority w:val="9"/>
    <w:rsid w:val="00DC39AE"/>
    <w:rPr>
      <w:rFonts w:ascii="PT Serif" w:hAnsi="PT Serif" w:cs="Arial"/>
      <w:bCs/>
      <w:i/>
      <w:iCs/>
      <w:sz w:val="24"/>
      <w:szCs w:val="28"/>
      <w:lang w:eastAsia="x-none"/>
    </w:rPr>
  </w:style>
  <w:style w:type="paragraph" w:customStyle="1" w:styleId="a5">
    <w:name w:val="Штамп"/>
    <w:basedOn w:val="a0"/>
    <w:qFormat/>
    <w:rsid w:val="00FA7B7B"/>
    <w:pPr>
      <w:spacing w:before="0" w:line="240" w:lineRule="auto"/>
      <w:jc w:val="center"/>
    </w:pPr>
    <w:rPr>
      <w:rFonts w:ascii="PT Sans" w:hAnsi="PT Sans"/>
      <w:i/>
      <w:noProof/>
      <w:sz w:val="22"/>
      <w:szCs w:val="22"/>
    </w:rPr>
  </w:style>
  <w:style w:type="paragraph" w:styleId="a6">
    <w:name w:val="header"/>
    <w:basedOn w:val="a0"/>
    <w:link w:val="a7"/>
    <w:uiPriority w:val="99"/>
    <w:unhideWhenUsed/>
    <w:rsid w:val="00021A2E"/>
    <w:pPr>
      <w:tabs>
        <w:tab w:val="center" w:pos="4677"/>
        <w:tab w:val="right" w:pos="9355"/>
      </w:tabs>
      <w:spacing w:before="0" w:line="240" w:lineRule="auto"/>
    </w:pPr>
  </w:style>
  <w:style w:type="paragraph" w:styleId="a1">
    <w:name w:val="Body Text"/>
    <w:basedOn w:val="a0"/>
    <w:link w:val="a8"/>
    <w:qFormat/>
    <w:rsid w:val="00C14EAD"/>
    <w:pPr>
      <w:spacing w:after="120"/>
      <w:ind w:firstLine="709"/>
      <w:contextualSpacing/>
    </w:pPr>
  </w:style>
  <w:style w:type="character" w:customStyle="1" w:styleId="a7">
    <w:name w:val="Верхний колонтитул Знак"/>
    <w:basedOn w:val="a2"/>
    <w:link w:val="a6"/>
    <w:uiPriority w:val="99"/>
    <w:rsid w:val="00021A2E"/>
    <w:rPr>
      <w:rFonts w:ascii="PT Serif" w:hAnsi="PT Serif"/>
      <w:sz w:val="24"/>
    </w:rPr>
  </w:style>
  <w:style w:type="character" w:customStyle="1" w:styleId="50">
    <w:name w:val="Заголовок 5 Знак"/>
    <w:link w:val="5"/>
    <w:uiPriority w:val="9"/>
    <w:rsid w:val="001B4098"/>
    <w:rPr>
      <w:rFonts w:cs="Arial"/>
      <w:i/>
      <w:sz w:val="26"/>
      <w:szCs w:val="28"/>
      <w:lang w:eastAsia="x-none"/>
    </w:rPr>
  </w:style>
  <w:style w:type="character" w:customStyle="1" w:styleId="60">
    <w:name w:val="Заголовок 6 Знак"/>
    <w:link w:val="6"/>
    <w:uiPriority w:val="9"/>
    <w:rsid w:val="00CA2F34"/>
    <w:rPr>
      <w:rFonts w:ascii="PT Serif" w:hAnsi="PT Serif" w:cs="Arial"/>
      <w:bCs/>
      <w:i/>
      <w:sz w:val="24"/>
      <w:szCs w:val="22"/>
      <w:lang w:eastAsia="x-none"/>
    </w:rPr>
  </w:style>
  <w:style w:type="character" w:customStyle="1" w:styleId="70">
    <w:name w:val="Заголовок 7 Знак"/>
    <w:link w:val="7"/>
    <w:rsid w:val="00C14EAD"/>
    <w:rPr>
      <w:rFonts w:ascii="PT Serif" w:eastAsia="MS Mincho" w:hAnsi="PT Serif"/>
      <w:sz w:val="24"/>
      <w:szCs w:val="24"/>
      <w:lang w:eastAsia="ja-JP"/>
    </w:rPr>
  </w:style>
  <w:style w:type="character" w:customStyle="1" w:styleId="80">
    <w:name w:val="Заголовок 8 Знак"/>
    <w:link w:val="8"/>
    <w:rsid w:val="00C14EAD"/>
    <w:rPr>
      <w:rFonts w:ascii="PT Serif" w:eastAsia="MS Mincho" w:hAnsi="PT Serif"/>
      <w:i/>
      <w:iCs/>
      <w:sz w:val="24"/>
      <w:szCs w:val="24"/>
      <w:lang w:eastAsia="ja-JP"/>
    </w:rPr>
  </w:style>
  <w:style w:type="character" w:customStyle="1" w:styleId="90">
    <w:name w:val="Заголовок 9 Знак"/>
    <w:link w:val="9"/>
    <w:rsid w:val="00C14EAD"/>
    <w:rPr>
      <w:rFonts w:ascii="PT Serif" w:eastAsia="MS Mincho" w:hAnsi="PT Serif"/>
      <w:sz w:val="24"/>
      <w:szCs w:val="22"/>
      <w:lang w:eastAsia="ja-JP"/>
    </w:rPr>
  </w:style>
  <w:style w:type="paragraph" w:styleId="21">
    <w:name w:val="toc 2"/>
    <w:basedOn w:val="a0"/>
    <w:next w:val="a0"/>
    <w:autoRedefine/>
    <w:uiPriority w:val="39"/>
    <w:qFormat/>
    <w:rsid w:val="001B4098"/>
    <w:pPr>
      <w:tabs>
        <w:tab w:val="right" w:leader="dot" w:pos="9356"/>
      </w:tabs>
      <w:spacing w:after="120" w:line="240" w:lineRule="auto"/>
      <w:ind w:left="567" w:right="567" w:hanging="567"/>
    </w:pPr>
    <w:rPr>
      <w:noProof/>
      <w:szCs w:val="28"/>
    </w:rPr>
  </w:style>
  <w:style w:type="paragraph" w:styleId="14">
    <w:name w:val="toc 1"/>
    <w:basedOn w:val="a0"/>
    <w:next w:val="a0"/>
    <w:autoRedefine/>
    <w:uiPriority w:val="39"/>
    <w:qFormat/>
    <w:rsid w:val="001B4098"/>
    <w:pPr>
      <w:tabs>
        <w:tab w:val="right" w:leader="dot" w:pos="9356"/>
      </w:tabs>
      <w:spacing w:after="120" w:line="240" w:lineRule="auto"/>
      <w:ind w:left="426" w:right="567" w:hanging="426"/>
    </w:pPr>
    <w:rPr>
      <w:rFonts w:eastAsia="MS Mincho" w:cstheme="minorBidi"/>
      <w:b/>
      <w:noProof/>
      <w:szCs w:val="24"/>
    </w:rPr>
  </w:style>
  <w:style w:type="paragraph" w:styleId="30">
    <w:name w:val="toc 3"/>
    <w:basedOn w:val="a0"/>
    <w:next w:val="a0"/>
    <w:autoRedefine/>
    <w:uiPriority w:val="39"/>
    <w:qFormat/>
    <w:rsid w:val="001B4098"/>
    <w:pPr>
      <w:tabs>
        <w:tab w:val="right" w:leader="dot" w:pos="9356"/>
      </w:tabs>
      <w:spacing w:after="120" w:line="240" w:lineRule="auto"/>
      <w:ind w:left="993" w:right="567" w:hanging="709"/>
    </w:pPr>
    <w:rPr>
      <w:iCs/>
      <w:noProof/>
      <w:szCs w:val="28"/>
    </w:rPr>
  </w:style>
  <w:style w:type="paragraph" w:styleId="41">
    <w:name w:val="toc 4"/>
    <w:basedOn w:val="a0"/>
    <w:next w:val="a0"/>
    <w:autoRedefine/>
    <w:uiPriority w:val="39"/>
    <w:rsid w:val="001B4098"/>
    <w:pPr>
      <w:tabs>
        <w:tab w:val="right" w:leader="dot" w:pos="9356"/>
      </w:tabs>
      <w:spacing w:after="120" w:line="240" w:lineRule="auto"/>
      <w:ind w:left="1560" w:right="567" w:hanging="993"/>
    </w:pPr>
    <w:rPr>
      <w:noProof/>
      <w:szCs w:val="24"/>
    </w:rPr>
  </w:style>
  <w:style w:type="paragraph" w:styleId="51">
    <w:name w:val="toc 5"/>
    <w:basedOn w:val="a0"/>
    <w:next w:val="a0"/>
    <w:autoRedefine/>
    <w:uiPriority w:val="39"/>
    <w:rsid w:val="00480DFA"/>
    <w:pPr>
      <w:tabs>
        <w:tab w:val="right" w:leader="dot" w:pos="8789"/>
      </w:tabs>
      <w:spacing w:after="120" w:line="240" w:lineRule="auto"/>
      <w:ind w:left="1843" w:right="566" w:hanging="1276"/>
    </w:pPr>
    <w:rPr>
      <w:noProof/>
      <w:szCs w:val="18"/>
    </w:rPr>
  </w:style>
  <w:style w:type="paragraph" w:styleId="a9">
    <w:name w:val="footer"/>
    <w:basedOn w:val="a0"/>
    <w:link w:val="aa"/>
    <w:uiPriority w:val="99"/>
    <w:unhideWhenUsed/>
    <w:rsid w:val="00021A2E"/>
    <w:pPr>
      <w:tabs>
        <w:tab w:val="center" w:pos="4677"/>
        <w:tab w:val="right" w:pos="9355"/>
      </w:tabs>
      <w:spacing w:before="0" w:line="240" w:lineRule="auto"/>
    </w:pPr>
  </w:style>
  <w:style w:type="character" w:customStyle="1" w:styleId="aa">
    <w:name w:val="Нижний колонтитул Знак"/>
    <w:basedOn w:val="a2"/>
    <w:link w:val="a9"/>
    <w:uiPriority w:val="99"/>
    <w:rsid w:val="00021A2E"/>
    <w:rPr>
      <w:rFonts w:ascii="PT Serif" w:hAnsi="PT Serif"/>
      <w:sz w:val="24"/>
    </w:rPr>
  </w:style>
  <w:style w:type="table" w:styleId="ab">
    <w:name w:val="Table Grid"/>
    <w:basedOn w:val="a3"/>
    <w:rsid w:val="00921CF7"/>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3">
    <w:name w:val="Заголовок 1 Знак"/>
    <w:link w:val="12"/>
    <w:uiPriority w:val="9"/>
    <w:rsid w:val="00A224C3"/>
    <w:rPr>
      <w:b/>
      <w:sz w:val="26"/>
      <w:lang w:eastAsia="x-none"/>
    </w:rPr>
  </w:style>
  <w:style w:type="character" w:customStyle="1" w:styleId="20">
    <w:name w:val="Заголовок 2 Знак"/>
    <w:link w:val="2"/>
    <w:uiPriority w:val="9"/>
    <w:rsid w:val="00C14EAD"/>
    <w:rPr>
      <w:rFonts w:ascii="PT Serif" w:hAnsi="PT Serif"/>
      <w:b/>
      <w:bCs/>
      <w:iCs/>
      <w:sz w:val="24"/>
      <w:szCs w:val="28"/>
      <w:lang w:eastAsia="x-none"/>
    </w:rPr>
  </w:style>
  <w:style w:type="paragraph" w:styleId="22">
    <w:name w:val="envelope return"/>
    <w:basedOn w:val="a0"/>
    <w:uiPriority w:val="99"/>
    <w:semiHidden/>
    <w:unhideWhenUsed/>
    <w:rsid w:val="00C14EAD"/>
    <w:pPr>
      <w:spacing w:before="0" w:line="240" w:lineRule="auto"/>
    </w:pPr>
    <w:rPr>
      <w:rFonts w:eastAsiaTheme="majorEastAsia" w:cstheme="majorBidi"/>
      <w:sz w:val="20"/>
    </w:rPr>
  </w:style>
  <w:style w:type="paragraph" w:customStyle="1" w:styleId="ImageCaption">
    <w:name w:val="Image Caption"/>
    <w:basedOn w:val="-"/>
    <w:rsid w:val="00200C80"/>
    <w:pPr>
      <w:tabs>
        <w:tab w:val="center" w:pos="4536"/>
        <w:tab w:val="right" w:pos="9072"/>
      </w:tabs>
      <w:spacing w:before="0" w:after="160"/>
    </w:pPr>
  </w:style>
  <w:style w:type="paragraph" w:styleId="ac">
    <w:name w:val="Title"/>
    <w:basedOn w:val="a0"/>
    <w:next w:val="-"/>
    <w:link w:val="ad"/>
    <w:qFormat/>
    <w:rsid w:val="00146041"/>
    <w:pPr>
      <w:suppressAutoHyphens/>
      <w:spacing w:before="240" w:after="240"/>
      <w:jc w:val="center"/>
    </w:pPr>
    <w:rPr>
      <w:caps/>
      <w:color w:val="000000" w:themeColor="text1"/>
      <w:lang w:eastAsia="x-none"/>
    </w:rPr>
  </w:style>
  <w:style w:type="character" w:customStyle="1" w:styleId="ad">
    <w:name w:val="Заголовок Знак"/>
    <w:link w:val="ac"/>
    <w:rsid w:val="00CE4C89"/>
    <w:rPr>
      <w:rFonts w:ascii="PT Serif" w:hAnsi="PT Serif"/>
      <w:caps/>
      <w:color w:val="000000" w:themeColor="text1"/>
      <w:sz w:val="24"/>
      <w:lang w:eastAsia="x-none"/>
    </w:rPr>
  </w:style>
  <w:style w:type="paragraph" w:customStyle="1" w:styleId="UnnumberedHeading1NoTOC">
    <w:name w:val="UnnumberedHeading1NoTOC"/>
    <w:basedOn w:val="a0"/>
    <w:next w:val="a1"/>
    <w:link w:val="UnnumberedHeading1NoTOC0"/>
    <w:qFormat/>
    <w:rsid w:val="00B66BF3"/>
    <w:pPr>
      <w:keepNext/>
      <w:pageBreakBefore/>
      <w:suppressAutoHyphens/>
      <w:spacing w:after="360"/>
      <w:jc w:val="center"/>
      <w:outlineLvl w:val="0"/>
    </w:pPr>
    <w:rPr>
      <w:caps/>
    </w:rPr>
  </w:style>
  <w:style w:type="paragraph" w:styleId="ae">
    <w:name w:val="Revision"/>
    <w:hidden/>
    <w:uiPriority w:val="99"/>
    <w:semiHidden/>
    <w:rsid w:val="008112CD"/>
    <w:rPr>
      <w:sz w:val="28"/>
    </w:rPr>
  </w:style>
  <w:style w:type="character" w:customStyle="1" w:styleId="a8">
    <w:name w:val="Основной текст Знак"/>
    <w:link w:val="a1"/>
    <w:rsid w:val="00C14EAD"/>
    <w:rPr>
      <w:rFonts w:ascii="PT Serif" w:hAnsi="PT Serif"/>
      <w:sz w:val="24"/>
    </w:rPr>
  </w:style>
  <w:style w:type="paragraph" w:customStyle="1" w:styleId="-">
    <w:name w:val="Обычный-центр"/>
    <w:basedOn w:val="a0"/>
    <w:link w:val="-0"/>
    <w:qFormat/>
    <w:rsid w:val="00146041"/>
    <w:pPr>
      <w:jc w:val="center"/>
    </w:pPr>
  </w:style>
  <w:style w:type="character" w:customStyle="1" w:styleId="-0">
    <w:name w:val="Обычный-центр Знак"/>
    <w:link w:val="-"/>
    <w:rsid w:val="00F36148"/>
    <w:rPr>
      <w:rFonts w:ascii="PT Serif" w:hAnsi="PT Serif"/>
      <w:sz w:val="28"/>
    </w:rPr>
  </w:style>
  <w:style w:type="paragraph" w:customStyle="1" w:styleId="SourceCode">
    <w:name w:val="Source Code"/>
    <w:basedOn w:val="a1"/>
    <w:link w:val="SourceCode0"/>
    <w:qFormat/>
    <w:rsid w:val="009B531C"/>
    <w:pPr>
      <w:spacing w:before="200" w:after="200" w:line="240" w:lineRule="auto"/>
      <w:ind w:firstLine="0"/>
      <w:jc w:val="left"/>
    </w:pPr>
    <w:rPr>
      <w:rFonts w:ascii="PT Mono" w:hAnsi="PT Mono" w:cs="Courier New"/>
      <w:sz w:val="21"/>
    </w:rPr>
  </w:style>
  <w:style w:type="paragraph" w:customStyle="1" w:styleId="TableCaption">
    <w:name w:val="Table Caption"/>
    <w:basedOn w:val="a0"/>
    <w:next w:val="a1"/>
    <w:link w:val="TableCaption0"/>
    <w:qFormat/>
    <w:rsid w:val="00E776BE"/>
    <w:pPr>
      <w:keepNext/>
      <w:spacing w:before="240" w:after="120" w:line="240" w:lineRule="auto"/>
    </w:pPr>
  </w:style>
  <w:style w:type="character" w:customStyle="1" w:styleId="SourceCode0">
    <w:name w:val="Source Code Знак"/>
    <w:link w:val="SourceCode"/>
    <w:rsid w:val="009B531C"/>
    <w:rPr>
      <w:rFonts w:ascii="PT Mono" w:hAnsi="PT Mono" w:cs="Courier New"/>
      <w:sz w:val="21"/>
    </w:rPr>
  </w:style>
  <w:style w:type="character" w:customStyle="1" w:styleId="UnnumberedHeading1NoTOC0">
    <w:name w:val="UnnumberedHeading1NoTOC Знак"/>
    <w:link w:val="UnnumberedHeading1NoTOC"/>
    <w:rsid w:val="00B66BF3"/>
    <w:rPr>
      <w:rFonts w:ascii="PT Serif" w:hAnsi="PT Serif"/>
      <w:caps/>
      <w:sz w:val="24"/>
    </w:rPr>
  </w:style>
  <w:style w:type="character" w:customStyle="1" w:styleId="TableCaption0">
    <w:name w:val="Table Caption Знак"/>
    <w:basedOn w:val="a2"/>
    <w:link w:val="TableCaption"/>
    <w:rsid w:val="00E776BE"/>
    <w:rPr>
      <w:rFonts w:ascii="PT Serif" w:hAnsi="PT Serif"/>
      <w:sz w:val="24"/>
    </w:rPr>
  </w:style>
  <w:style w:type="paragraph" w:customStyle="1" w:styleId="UnnumberedHeading1">
    <w:name w:val="UnnumberedHeading1"/>
    <w:basedOn w:val="12"/>
    <w:link w:val="UnnumberedHeading10"/>
    <w:qFormat/>
    <w:rsid w:val="002262F8"/>
    <w:pPr>
      <w:numPr>
        <w:numId w:val="0"/>
      </w:numPr>
      <w:jc w:val="center"/>
    </w:pPr>
    <w:rPr>
      <w:b w:val="0"/>
    </w:rPr>
  </w:style>
  <w:style w:type="character" w:customStyle="1" w:styleId="UnnumberedHeading10">
    <w:name w:val="UnnumberedHeading1 Знак"/>
    <w:basedOn w:val="13"/>
    <w:link w:val="UnnumberedHeading1"/>
    <w:rsid w:val="002262F8"/>
    <w:rPr>
      <w:rFonts w:ascii="PT Serif" w:hAnsi="PT Serif"/>
      <w:b w:val="0"/>
      <w:sz w:val="24"/>
      <w:lang w:eastAsia="x-none"/>
    </w:rPr>
  </w:style>
  <w:style w:type="paragraph" w:customStyle="1" w:styleId="FirstParagraph">
    <w:name w:val="First Paragraph"/>
    <w:basedOn w:val="a1"/>
    <w:link w:val="FirstParagraph0"/>
    <w:qFormat/>
    <w:rsid w:val="00592EF8"/>
    <w:pPr>
      <w:spacing w:after="0"/>
    </w:pPr>
  </w:style>
  <w:style w:type="character" w:customStyle="1" w:styleId="FirstParagraph0">
    <w:name w:val="First Paragraph Знак"/>
    <w:basedOn w:val="a8"/>
    <w:link w:val="FirstParagraph"/>
    <w:rsid w:val="00592EF8"/>
    <w:rPr>
      <w:rFonts w:ascii="PT Serif" w:hAnsi="PT Serif"/>
      <w:sz w:val="24"/>
      <w:lang w:val="en-US"/>
    </w:rPr>
  </w:style>
  <w:style w:type="paragraph" w:customStyle="1" w:styleId="Compact">
    <w:name w:val="Compact"/>
    <w:basedOn w:val="a1"/>
    <w:link w:val="Compact0"/>
    <w:qFormat/>
    <w:rsid w:val="003A13B7"/>
    <w:pPr>
      <w:spacing w:before="0" w:after="0"/>
      <w:ind w:firstLine="0"/>
    </w:pPr>
  </w:style>
  <w:style w:type="character" w:customStyle="1" w:styleId="Compact0">
    <w:name w:val="Compact Знак"/>
    <w:basedOn w:val="a2"/>
    <w:link w:val="Compact"/>
    <w:rsid w:val="003A13B7"/>
    <w:rPr>
      <w:rFonts w:ascii="PT Serif" w:hAnsi="PT Serif"/>
      <w:sz w:val="24"/>
    </w:rPr>
  </w:style>
  <w:style w:type="paragraph" w:customStyle="1" w:styleId="Figure">
    <w:name w:val="Figure"/>
    <w:basedOn w:val="a0"/>
    <w:link w:val="Figure0"/>
    <w:qFormat/>
    <w:rsid w:val="00200C80"/>
    <w:pPr>
      <w:tabs>
        <w:tab w:val="left" w:pos="1134"/>
      </w:tabs>
      <w:spacing w:before="160" w:after="160" w:line="240" w:lineRule="auto"/>
      <w:jc w:val="center"/>
    </w:pPr>
    <w:rPr>
      <w:noProof/>
    </w:rPr>
  </w:style>
  <w:style w:type="character" w:customStyle="1" w:styleId="Figure0">
    <w:name w:val="Figure Знак"/>
    <w:basedOn w:val="a2"/>
    <w:link w:val="Figure"/>
    <w:rsid w:val="00200C80"/>
    <w:rPr>
      <w:rFonts w:ascii="PT Serif" w:hAnsi="PT Serif"/>
      <w:noProof/>
      <w:sz w:val="24"/>
    </w:rPr>
  </w:style>
  <w:style w:type="character" w:customStyle="1" w:styleId="VerbatimChar">
    <w:name w:val="Verbatim Char"/>
    <w:qFormat/>
    <w:rsid w:val="00DC39AE"/>
    <w:rPr>
      <w:rFonts w:ascii="PT Mono" w:hAnsi="PT Mono"/>
      <w:b w:val="0"/>
      <w:i w:val="0"/>
      <w:sz w:val="24"/>
    </w:rPr>
  </w:style>
  <w:style w:type="paragraph" w:styleId="af">
    <w:name w:val="List Paragraph"/>
    <w:basedOn w:val="a0"/>
    <w:uiPriority w:val="34"/>
    <w:qFormat/>
    <w:rsid w:val="00CE4980"/>
    <w:pPr>
      <w:ind w:left="720"/>
      <w:contextualSpacing/>
    </w:pPr>
  </w:style>
  <w:style w:type="paragraph" w:styleId="23">
    <w:name w:val="List Number 2"/>
    <w:basedOn w:val="a0"/>
    <w:uiPriority w:val="99"/>
    <w:unhideWhenUsed/>
    <w:rsid w:val="00146574"/>
    <w:pPr>
      <w:contextualSpacing/>
    </w:pPr>
  </w:style>
  <w:style w:type="numbering" w:customStyle="1" w:styleId="11">
    <w:name w:val="Многоуровневый 1.а"/>
    <w:uiPriority w:val="99"/>
    <w:rsid w:val="00146574"/>
    <w:pPr>
      <w:numPr>
        <w:numId w:val="4"/>
      </w:numPr>
    </w:pPr>
  </w:style>
  <w:style w:type="numbering" w:customStyle="1" w:styleId="10">
    <w:name w:val="Многоуровневый 1.а)"/>
    <w:uiPriority w:val="99"/>
    <w:rsid w:val="00DF5966"/>
    <w:pPr>
      <w:numPr>
        <w:numId w:val="5"/>
      </w:numPr>
    </w:pPr>
  </w:style>
  <w:style w:type="numbering" w:customStyle="1" w:styleId="1">
    <w:name w:val="Многоуров 1.а)"/>
    <w:uiPriority w:val="99"/>
    <w:rsid w:val="00DF5966"/>
    <w:pPr>
      <w:numPr>
        <w:numId w:val="6"/>
      </w:numPr>
    </w:pPr>
  </w:style>
  <w:style w:type="table" w:customStyle="1" w:styleId="-1">
    <w:name w:val="СТ-центр"/>
    <w:basedOn w:val="a3"/>
    <w:uiPriority w:val="99"/>
    <w:rsid w:val="001F5996"/>
    <w:pPr>
      <w:jc w:val="center"/>
    </w:pPr>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wordWrap/>
        <w:spacing w:line="240" w:lineRule="auto"/>
        <w:jc w:val="center"/>
      </w:pPr>
      <w:rPr>
        <w:rFonts w:ascii="PT Serif" w:hAnsi="PT Serif"/>
        <w:b/>
        <w:sz w:val="24"/>
      </w:rPr>
      <w:tblPr/>
      <w:trPr>
        <w:cantSplit w:val="0"/>
        <w:tblHeader/>
      </w:trPr>
    </w:tblStylePr>
  </w:style>
  <w:style w:type="table" w:customStyle="1" w:styleId="-2">
    <w:name w:val="Таблица - центр"/>
    <w:basedOn w:val="ab"/>
    <w:uiPriority w:val="99"/>
    <w:rsid w:val="001F5996"/>
    <w:pPr>
      <w:spacing w:after="0"/>
      <w:jc w:val="center"/>
    </w:pPr>
    <w:rPr>
      <w:sz w:val="24"/>
    </w:rPr>
    <w:tblPr>
      <w:tblStyleRowBandSize w:val="1"/>
      <w:tblCellMar>
        <w:top w:w="57" w:type="dxa"/>
        <w:bottom w:w="57" w:type="dxa"/>
      </w:tblCellMar>
    </w:tblPr>
    <w:tcPr>
      <w:tcMar>
        <w:top w:w="57" w:type="dxa"/>
        <w:bottom w:w="57" w:type="dxa"/>
      </w:tcMar>
      <w:vAlign w:val="center"/>
    </w:tcPr>
    <w:tblStylePr w:type="firstRow">
      <w:rPr>
        <w:b/>
      </w:rPr>
      <w:tblPr/>
      <w:trPr>
        <w:cantSplit/>
        <w:tblHeader/>
      </w:trPr>
    </w:tblStylePr>
    <w:tblStylePr w:type="band1Horz">
      <w:pPr>
        <w:jc w:val="center"/>
      </w:pPr>
    </w:tblStylePr>
  </w:style>
  <w:style w:type="table" w:customStyle="1" w:styleId="19">
    <w:name w:val="ГОСТ19"/>
    <w:basedOn w:val="a3"/>
    <w:uiPriority w:val="99"/>
    <w:rsid w:val="009C2E7B"/>
    <w:tblPr/>
  </w:style>
  <w:style w:type="table" w:customStyle="1" w:styleId="19-">
    <w:name w:val="ГОСТ19-ОЯ"/>
    <w:basedOn w:val="a3"/>
    <w:uiPriority w:val="99"/>
    <w:rsid w:val="00FA7B7B"/>
    <w:rPr>
      <w:rFonts w:ascii="PT Serif" w:hAnsi="PT Serif"/>
      <w:sz w:val="24"/>
    </w:rPr>
    <w:tblPr>
      <w:tblBorders>
        <w:top w:val="single" w:sz="12" w:space="0" w:color="auto"/>
        <w:bottom w:val="single" w:sz="4" w:space="0" w:color="auto"/>
        <w:insideH w:val="single" w:sz="4" w:space="0" w:color="auto"/>
        <w:insideV w:val="single" w:sz="4" w:space="0" w:color="auto"/>
      </w:tblBorders>
    </w:tblPr>
    <w:trPr>
      <w:cantSplit/>
    </w:trPr>
    <w:tcPr>
      <w:noWrap/>
      <w:tcMar>
        <w:top w:w="57" w:type="dxa"/>
        <w:left w:w="57" w:type="dxa"/>
        <w:bottom w:w="57" w:type="dxa"/>
        <w:right w:w="57" w:type="dxa"/>
      </w:tcMar>
    </w:tcPr>
    <w:tblStylePr w:type="firstRow">
      <w:pPr>
        <w:keepNext/>
        <w:widowControl/>
        <w:wordWrap/>
        <w:spacing w:beforeLines="0" w:before="0" w:beforeAutospacing="0" w:afterLines="0" w:after="0" w:afterAutospacing="0" w:line="240" w:lineRule="auto"/>
        <w:ind w:leftChars="0" w:left="0" w:rightChars="0" w:right="0" w:firstLineChars="0" w:firstLine="0"/>
        <w:jc w:val="center"/>
      </w:pPr>
      <w:rPr>
        <w:rFonts w:ascii="PT Serif" w:hAnsi="PT Serif"/>
        <w:b w:val="0"/>
        <w:sz w:val="24"/>
      </w:rPr>
      <w:tblPr/>
      <w:trPr>
        <w:cantSplit/>
        <w:tblHeader/>
      </w:trPr>
      <w:tcPr>
        <w:tcBorders>
          <w:top w:val="single" w:sz="18" w:space="0" w:color="auto"/>
          <w:left w:val="nil"/>
          <w:bottom w:val="single" w:sz="18" w:space="0" w:color="auto"/>
          <w:right w:val="nil"/>
          <w:insideH w:val="nil"/>
          <w:insideV w:val="single" w:sz="2" w:space="0" w:color="auto"/>
          <w:tl2br w:val="nil"/>
          <w:tr2bl w:val="nil"/>
        </w:tcBorders>
      </w:tcPr>
    </w:tblStylePr>
  </w:style>
  <w:style w:type="paragraph" w:styleId="af0">
    <w:name w:val="footnote text"/>
    <w:basedOn w:val="a0"/>
    <w:link w:val="af1"/>
    <w:uiPriority w:val="9"/>
    <w:unhideWhenUsed/>
    <w:qFormat/>
    <w:rsid w:val="00293F4E"/>
    <w:pPr>
      <w:spacing w:after="200" w:line="240" w:lineRule="auto"/>
      <w:jc w:val="left"/>
    </w:pPr>
    <w:rPr>
      <w:rFonts w:eastAsiaTheme="minorHAnsi" w:cstheme="minorBidi"/>
      <w:szCs w:val="24"/>
      <w:lang w:val="en-US" w:eastAsia="en-US"/>
    </w:rPr>
  </w:style>
  <w:style w:type="character" w:customStyle="1" w:styleId="af1">
    <w:name w:val="Текст сноски Знак"/>
    <w:basedOn w:val="a2"/>
    <w:link w:val="af0"/>
    <w:uiPriority w:val="9"/>
    <w:rsid w:val="00293F4E"/>
    <w:rPr>
      <w:rFonts w:ascii="PT Serif" w:eastAsiaTheme="minorHAnsi" w:hAnsi="PT Serif" w:cstheme="minorBidi"/>
      <w:sz w:val="24"/>
      <w:szCs w:val="24"/>
      <w:lang w:val="en-US" w:eastAsia="en-US"/>
    </w:rPr>
  </w:style>
  <w:style w:type="paragraph" w:styleId="61">
    <w:name w:val="toc 6"/>
    <w:basedOn w:val="a0"/>
    <w:next w:val="a0"/>
    <w:autoRedefine/>
    <w:uiPriority w:val="39"/>
    <w:unhideWhenUsed/>
    <w:rsid w:val="004062C7"/>
    <w:pPr>
      <w:spacing w:after="100" w:line="276" w:lineRule="auto"/>
      <w:ind w:left="1100"/>
      <w:jc w:val="left"/>
    </w:pPr>
    <w:rPr>
      <w:rFonts w:eastAsiaTheme="minorEastAsia" w:cstheme="minorBidi"/>
      <w:sz w:val="22"/>
      <w:szCs w:val="22"/>
    </w:rPr>
  </w:style>
  <w:style w:type="table" w:customStyle="1" w:styleId="TableStyleGost">
    <w:name w:val="TableStyleGost"/>
    <w:basedOn w:val="a3"/>
    <w:uiPriority w:val="99"/>
    <w:rsid w:val="001F5996"/>
    <w:rPr>
      <w:rFonts w:eastAsiaTheme="minorHAnsi" w:cstheme="minorBidi"/>
      <w:sz w:val="24"/>
      <w:szCs w:val="24"/>
      <w:lang w:val="en-US" w:eastAsia="en-US"/>
    </w:rPr>
    <w:tblPr>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8" w:space="0" w:color="000000" w:themeColor="text1"/>
        <w:insideV w:val="single" w:sz="8" w:space="0" w:color="000000" w:themeColor="text1"/>
      </w:tblBorders>
      <w:tblCellMar>
        <w:top w:w="57" w:type="dxa"/>
        <w:left w:w="57" w:type="dxa"/>
        <w:bottom w:w="57" w:type="dxa"/>
        <w:right w:w="57" w:type="dxa"/>
      </w:tblCellMar>
    </w:tblPr>
    <w:trPr>
      <w:cantSplit/>
      <w:jc w:val="center"/>
    </w:trPr>
    <w:tcPr>
      <w:noWrap/>
      <w:tcMar>
        <w:top w:w="57" w:type="dxa"/>
        <w:left w:w="57" w:type="dxa"/>
        <w:bottom w:w="57" w:type="dxa"/>
        <w:right w:w="57" w:type="dxa"/>
      </w:tcMar>
      <w:vAlign w:val="center"/>
    </w:tcPr>
    <w:tblStylePr w:type="firstRow">
      <w:pPr>
        <w:keepNext/>
        <w:widowControl/>
        <w:wordWrap/>
      </w:pPr>
      <w:rPr>
        <w:b/>
      </w:rPr>
      <w:tblPr/>
      <w:tcPr>
        <w:tcBorders>
          <w:top w:val="single" w:sz="12" w:space="0" w:color="000000" w:themeColor="text1"/>
          <w:left w:val="single" w:sz="12" w:space="0" w:color="000000" w:themeColor="text1"/>
          <w:bottom w:val="double" w:sz="4" w:space="0" w:color="auto"/>
          <w:right w:val="single" w:sz="12" w:space="0" w:color="000000" w:themeColor="text1"/>
          <w:insideH w:val="nil"/>
          <w:insideV w:val="single" w:sz="8" w:space="0" w:color="000000" w:themeColor="text1"/>
          <w:tl2br w:val="nil"/>
          <w:tr2bl w:val="nil"/>
        </w:tcBorders>
      </w:tcPr>
    </w:tblStylePr>
  </w:style>
  <w:style w:type="table" w:customStyle="1" w:styleId="TableStyleGostNoHeader">
    <w:name w:val="TableStyleGostNoHeader"/>
    <w:basedOn w:val="TableStyleGost"/>
    <w:uiPriority w:val="99"/>
    <w:rsid w:val="00CF381A"/>
    <w:tblPr/>
    <w:tblStylePr w:type="firstRow">
      <w:pPr>
        <w:keepNext/>
        <w:widowControl/>
        <w:wordWrap/>
      </w:pPr>
      <w:rPr>
        <w:b w:val="0"/>
      </w:rPr>
      <w:tblPr/>
      <w:tcPr>
        <w:tcBorders>
          <w:top w:val="single" w:sz="12" w:space="0" w:color="000000" w:themeColor="text1"/>
          <w:left w:val="single" w:sz="12" w:space="0" w:color="000000" w:themeColor="text1"/>
          <w:bottom w:val="single" w:sz="8" w:space="0" w:color="000000" w:themeColor="text1"/>
          <w:right w:val="single" w:sz="12" w:space="0" w:color="000000" w:themeColor="text1"/>
          <w:insideH w:val="nil"/>
          <w:insideV w:val="single" w:sz="8" w:space="0" w:color="000000" w:themeColor="text1"/>
          <w:tl2br w:val="nil"/>
          <w:tr2bl w:val="nil"/>
        </w:tcBorders>
      </w:tcPr>
    </w:tblStylePr>
  </w:style>
  <w:style w:type="character" w:styleId="af2">
    <w:name w:val="Hyperlink"/>
    <w:basedOn w:val="a2"/>
    <w:uiPriority w:val="99"/>
    <w:unhideWhenUsed/>
    <w:rsid w:val="003D34CA"/>
    <w:rPr>
      <w:rFonts w:ascii="PT Serif" w:hAnsi="PT Serif"/>
      <w:color w:val="1F497D" w:themeColor="text2"/>
      <w:sz w:val="24"/>
      <w:u w:val="none"/>
      <w:lang w:val="ru-RU"/>
    </w:rPr>
  </w:style>
  <w:style w:type="numbering" w:customStyle="1" w:styleId="a">
    <w:name w:val="Маркер"/>
    <w:uiPriority w:val="99"/>
    <w:rsid w:val="00751F6C"/>
    <w:pPr>
      <w:numPr>
        <w:numId w:val="7"/>
      </w:numPr>
    </w:pPr>
  </w:style>
  <w:style w:type="paragraph" w:customStyle="1" w:styleId="-3">
    <w:name w:val="таблица-лево"/>
    <w:basedOn w:val="a0"/>
    <w:link w:val="-4"/>
    <w:qFormat/>
    <w:locked/>
    <w:rsid w:val="00293F4E"/>
    <w:pPr>
      <w:spacing w:line="240" w:lineRule="auto"/>
      <w:jc w:val="left"/>
    </w:pPr>
  </w:style>
  <w:style w:type="character" w:customStyle="1" w:styleId="-4">
    <w:name w:val="таблица-лево Знак"/>
    <w:basedOn w:val="a2"/>
    <w:link w:val="-3"/>
    <w:rsid w:val="00293F4E"/>
    <w:rPr>
      <w:rFonts w:ascii="PT Serif" w:hAnsi="PT Serif"/>
      <w:sz w:val="24"/>
    </w:rPr>
  </w:style>
  <w:style w:type="paragraph" w:customStyle="1" w:styleId="af3">
    <w:name w:val="Обычный с отступом"/>
    <w:basedOn w:val="a0"/>
    <w:link w:val="af4"/>
    <w:qFormat/>
    <w:locked/>
    <w:rsid w:val="00212F4C"/>
    <w:pPr>
      <w:spacing w:line="348" w:lineRule="auto"/>
      <w:ind w:firstLine="709"/>
    </w:pPr>
  </w:style>
  <w:style w:type="character" w:customStyle="1" w:styleId="af4">
    <w:name w:val="Обычный с отступом Знак"/>
    <w:basedOn w:val="a2"/>
    <w:link w:val="af3"/>
    <w:locked/>
    <w:rsid w:val="00212F4C"/>
    <w:rPr>
      <w:rFonts w:ascii="PT Serif" w:hAnsi="PT Serif"/>
      <w:sz w:val="24"/>
    </w:rPr>
  </w:style>
  <w:style w:type="paragraph" w:customStyle="1" w:styleId="GostKeywords">
    <w:name w:val="GostKeywords"/>
    <w:basedOn w:val="a0"/>
    <w:link w:val="GostKeywords0"/>
    <w:qFormat/>
    <w:rsid w:val="00212F4C"/>
    <w:pPr>
      <w:spacing w:after="120" w:line="276" w:lineRule="auto"/>
      <w:contextualSpacing/>
    </w:pPr>
    <w:rPr>
      <w:caps/>
      <w:szCs w:val="24"/>
    </w:rPr>
  </w:style>
  <w:style w:type="character" w:customStyle="1" w:styleId="GostKeywords0">
    <w:name w:val="GostKeywords Знак"/>
    <w:basedOn w:val="a2"/>
    <w:link w:val="GostKeywords"/>
    <w:rsid w:val="00212F4C"/>
    <w:rPr>
      <w:rFonts w:ascii="PT Serif" w:hAnsi="PT Serif"/>
      <w:caps/>
      <w:sz w:val="24"/>
      <w:szCs w:val="24"/>
    </w:rPr>
  </w:style>
  <w:style w:type="paragraph" w:customStyle="1" w:styleId="af5">
    <w:name w:val="Обычный без интервала"/>
    <w:basedOn w:val="a0"/>
    <w:link w:val="af6"/>
    <w:qFormat/>
    <w:rsid w:val="00C14EAD"/>
    <w:pPr>
      <w:spacing w:line="240" w:lineRule="auto"/>
    </w:pPr>
    <w:rPr>
      <w:lang w:eastAsia="ja-JP"/>
    </w:rPr>
  </w:style>
  <w:style w:type="character" w:customStyle="1" w:styleId="af6">
    <w:name w:val="Обычный без интервала Знак"/>
    <w:basedOn w:val="a2"/>
    <w:link w:val="af5"/>
    <w:rsid w:val="00C14EAD"/>
    <w:rPr>
      <w:rFonts w:ascii="PT Serif" w:hAnsi="PT Serif"/>
      <w:sz w:val="24"/>
      <w:lang w:eastAsia="ja-JP"/>
    </w:rPr>
  </w:style>
  <w:style w:type="paragraph" w:customStyle="1" w:styleId="--">
    <w:name w:val="Обычный-центр-прописные"/>
    <w:basedOn w:val="-"/>
    <w:link w:val="--0"/>
    <w:qFormat/>
    <w:rsid w:val="00F5249F"/>
    <w:rPr>
      <w:caps/>
    </w:rPr>
  </w:style>
  <w:style w:type="paragraph" w:customStyle="1" w:styleId="af7">
    <w:name w:val="Название организации"/>
    <w:basedOn w:val="-"/>
    <w:link w:val="af8"/>
    <w:qFormat/>
    <w:rsid w:val="00F5249F"/>
    <w:pPr>
      <w:spacing w:line="276" w:lineRule="auto"/>
    </w:pPr>
  </w:style>
  <w:style w:type="character" w:customStyle="1" w:styleId="--0">
    <w:name w:val="Обычный-центр-прописные Знак"/>
    <w:basedOn w:val="-0"/>
    <w:link w:val="--"/>
    <w:rsid w:val="00F5249F"/>
    <w:rPr>
      <w:rFonts w:ascii="PT Serif" w:hAnsi="PT Serif"/>
      <w:caps/>
      <w:sz w:val="24"/>
    </w:rPr>
  </w:style>
  <w:style w:type="paragraph" w:customStyle="1" w:styleId="af9">
    <w:name w:val="Экземпляры"/>
    <w:basedOn w:val="a0"/>
    <w:link w:val="afa"/>
    <w:qFormat/>
    <w:rsid w:val="00F5249F"/>
    <w:pPr>
      <w:spacing w:before="60" w:line="240" w:lineRule="auto"/>
      <w:ind w:left="595" w:right="37" w:hanging="601"/>
      <w:jc w:val="right"/>
    </w:pPr>
    <w:rPr>
      <w:rFonts w:eastAsia="Calibri"/>
      <w:szCs w:val="24"/>
    </w:rPr>
  </w:style>
  <w:style w:type="character" w:customStyle="1" w:styleId="af8">
    <w:name w:val="Название организации Знак"/>
    <w:basedOn w:val="-0"/>
    <w:link w:val="af7"/>
    <w:rsid w:val="00F5249F"/>
    <w:rPr>
      <w:rFonts w:ascii="PT Serif" w:hAnsi="PT Serif"/>
      <w:sz w:val="24"/>
    </w:rPr>
  </w:style>
  <w:style w:type="paragraph" w:customStyle="1" w:styleId="afb">
    <w:name w:val="УДК"/>
    <w:basedOn w:val="a0"/>
    <w:link w:val="afc"/>
    <w:qFormat/>
    <w:rsid w:val="00F5249F"/>
    <w:pPr>
      <w:spacing w:line="276" w:lineRule="auto"/>
      <w:jc w:val="left"/>
    </w:pPr>
    <w:rPr>
      <w:szCs w:val="24"/>
    </w:rPr>
  </w:style>
  <w:style w:type="character" w:customStyle="1" w:styleId="afa">
    <w:name w:val="Экземпляры Знак"/>
    <w:basedOn w:val="a2"/>
    <w:link w:val="af9"/>
    <w:rsid w:val="00F5249F"/>
    <w:rPr>
      <w:rFonts w:ascii="PT Serif" w:eastAsia="Calibri" w:hAnsi="PT Serif"/>
      <w:sz w:val="24"/>
      <w:szCs w:val="24"/>
    </w:rPr>
  </w:style>
  <w:style w:type="paragraph" w:customStyle="1" w:styleId="afd">
    <w:name w:val="Подчеркивание"/>
    <w:basedOn w:val="a0"/>
    <w:rsid w:val="00CD7B42"/>
    <w:pPr>
      <w:tabs>
        <w:tab w:val="left" w:pos="2268"/>
      </w:tabs>
      <w:spacing w:line="240" w:lineRule="auto"/>
      <w:ind w:left="34"/>
      <w:jc w:val="left"/>
    </w:pPr>
    <w:rPr>
      <w:u w:val="single"/>
    </w:rPr>
  </w:style>
  <w:style w:type="character" w:customStyle="1" w:styleId="afc">
    <w:name w:val="УДК Знак"/>
    <w:basedOn w:val="a2"/>
    <w:link w:val="afb"/>
    <w:rsid w:val="00F5249F"/>
    <w:rPr>
      <w:rFonts w:ascii="PT Serif" w:hAnsi="PT Serif"/>
      <w:sz w:val="24"/>
      <w:szCs w:val="24"/>
    </w:rPr>
  </w:style>
  <w:style w:type="paragraph" w:customStyle="1" w:styleId="-5">
    <w:name w:val="Фамилии-по правому краю"/>
    <w:basedOn w:val="a0"/>
    <w:link w:val="-6"/>
    <w:qFormat/>
    <w:rsid w:val="00F5249F"/>
    <w:pPr>
      <w:spacing w:line="240" w:lineRule="auto"/>
      <w:ind w:left="34" w:hanging="1"/>
      <w:jc w:val="right"/>
    </w:pPr>
    <w:rPr>
      <w:szCs w:val="24"/>
    </w:rPr>
  </w:style>
  <w:style w:type="character" w:customStyle="1" w:styleId="-6">
    <w:name w:val="Фамилии-по правому краю Знак"/>
    <w:basedOn w:val="a2"/>
    <w:link w:val="-5"/>
    <w:rsid w:val="00F5249F"/>
    <w:rPr>
      <w:rFonts w:ascii="PT Serif" w:hAnsi="PT Serif"/>
      <w:sz w:val="24"/>
      <w:szCs w:val="24"/>
    </w:rPr>
  </w:style>
  <w:style w:type="character" w:styleId="HTML">
    <w:name w:val="HTML Typewriter"/>
    <w:basedOn w:val="a2"/>
    <w:uiPriority w:val="99"/>
    <w:semiHidden/>
    <w:unhideWhenUsed/>
    <w:rsid w:val="00C14EAD"/>
    <w:rPr>
      <w:rFonts w:ascii="PT Serif" w:hAnsi="PT Serif"/>
      <w:sz w:val="20"/>
      <w:szCs w:val="20"/>
    </w:rPr>
  </w:style>
  <w:style w:type="paragraph" w:styleId="afe">
    <w:name w:val="Subtitle"/>
    <w:basedOn w:val="a0"/>
    <w:next w:val="a0"/>
    <w:link w:val="aff"/>
    <w:qFormat/>
    <w:rsid w:val="00C14EAD"/>
    <w:pPr>
      <w:numPr>
        <w:ilvl w:val="1"/>
      </w:numPr>
      <w:spacing w:after="160"/>
    </w:pPr>
    <w:rPr>
      <w:rFonts w:eastAsiaTheme="minorEastAsia" w:cstheme="minorBidi"/>
      <w:color w:val="5A5A5A" w:themeColor="text1" w:themeTint="A5"/>
      <w:spacing w:val="15"/>
      <w:sz w:val="22"/>
      <w:szCs w:val="22"/>
    </w:rPr>
  </w:style>
  <w:style w:type="character" w:customStyle="1" w:styleId="aff">
    <w:name w:val="Подзаголовок Знак"/>
    <w:basedOn w:val="a2"/>
    <w:link w:val="afe"/>
    <w:rsid w:val="00C14EAD"/>
    <w:rPr>
      <w:rFonts w:ascii="PT Serif" w:eastAsiaTheme="minorEastAsia" w:hAnsi="PT Serif" w:cstheme="minorBidi"/>
      <w:color w:val="5A5A5A" w:themeColor="text1" w:themeTint="A5"/>
      <w:spacing w:val="15"/>
      <w:sz w:val="22"/>
      <w:szCs w:val="22"/>
    </w:rPr>
  </w:style>
  <w:style w:type="paragraph" w:styleId="aff0">
    <w:name w:val="envelope address"/>
    <w:basedOn w:val="a0"/>
    <w:uiPriority w:val="99"/>
    <w:semiHidden/>
    <w:unhideWhenUsed/>
    <w:rsid w:val="00C14EAD"/>
    <w:pPr>
      <w:framePr w:w="7920" w:h="1980" w:hRule="exact" w:hSpace="180" w:wrap="auto" w:hAnchor="page" w:xAlign="center" w:yAlign="bottom"/>
      <w:spacing w:before="0" w:line="240" w:lineRule="auto"/>
      <w:ind w:left="2880"/>
    </w:pPr>
    <w:rPr>
      <w:rFonts w:eastAsiaTheme="majorEastAsia" w:cstheme="majorBidi"/>
      <w:szCs w:val="24"/>
    </w:rPr>
  </w:style>
  <w:style w:type="paragraph" w:styleId="aff1">
    <w:name w:val="TOC Heading"/>
    <w:basedOn w:val="12"/>
    <w:next w:val="a0"/>
    <w:uiPriority w:val="39"/>
    <w:semiHidden/>
    <w:unhideWhenUsed/>
    <w:qFormat/>
    <w:rsid w:val="00C14EAD"/>
    <w:pPr>
      <w:keepLines/>
      <w:pageBreakBefore w:val="0"/>
      <w:numPr>
        <w:numId w:val="0"/>
      </w:numPr>
      <w:suppressAutoHyphens w:val="0"/>
      <w:spacing w:before="240" w:after="0"/>
      <w:outlineLvl w:val="9"/>
    </w:pPr>
    <w:rPr>
      <w:rFonts w:eastAsiaTheme="majorEastAsia" w:cstheme="majorBidi"/>
      <w:caps/>
      <w:color w:val="365F91" w:themeColor="accent1" w:themeShade="BF"/>
      <w:sz w:val="28"/>
      <w:szCs w:val="32"/>
      <w:lang w:eastAsia="ru-RU"/>
    </w:rPr>
  </w:style>
  <w:style w:type="paragraph" w:styleId="aff2">
    <w:name w:val="toa heading"/>
    <w:basedOn w:val="a0"/>
    <w:next w:val="a0"/>
    <w:uiPriority w:val="99"/>
    <w:semiHidden/>
    <w:unhideWhenUsed/>
    <w:rsid w:val="00C14EAD"/>
    <w:rPr>
      <w:rFonts w:eastAsiaTheme="majorEastAsia" w:cstheme="majorBidi"/>
      <w:b/>
      <w:bCs/>
      <w:szCs w:val="24"/>
    </w:rPr>
  </w:style>
  <w:style w:type="paragraph" w:styleId="aff3">
    <w:name w:val="Normal (Web)"/>
    <w:basedOn w:val="a0"/>
    <w:uiPriority w:val="99"/>
    <w:semiHidden/>
    <w:unhideWhenUsed/>
    <w:rsid w:val="00C14EAD"/>
    <w:rPr>
      <w:szCs w:val="24"/>
    </w:rPr>
  </w:style>
  <w:style w:type="paragraph" w:styleId="aff4">
    <w:name w:val="Plain Text"/>
    <w:basedOn w:val="a0"/>
    <w:link w:val="aff5"/>
    <w:semiHidden/>
    <w:unhideWhenUsed/>
    <w:rsid w:val="00293F4E"/>
    <w:pPr>
      <w:spacing w:before="0" w:line="240" w:lineRule="auto"/>
    </w:pPr>
    <w:rPr>
      <w:sz w:val="21"/>
      <w:szCs w:val="21"/>
    </w:rPr>
  </w:style>
  <w:style w:type="character" w:customStyle="1" w:styleId="aff5">
    <w:name w:val="Текст Знак"/>
    <w:basedOn w:val="a2"/>
    <w:link w:val="aff4"/>
    <w:semiHidden/>
    <w:rsid w:val="00293F4E"/>
    <w:rPr>
      <w:rFonts w:ascii="PT Serif" w:hAnsi="PT Serif"/>
      <w:sz w:val="21"/>
      <w:szCs w:val="21"/>
    </w:rPr>
  </w:style>
  <w:style w:type="paragraph" w:styleId="aff6">
    <w:name w:val="Balloon Text"/>
    <w:basedOn w:val="a0"/>
    <w:link w:val="aff7"/>
    <w:semiHidden/>
    <w:unhideWhenUsed/>
    <w:rsid w:val="00293F4E"/>
    <w:pPr>
      <w:spacing w:before="0" w:line="240" w:lineRule="auto"/>
    </w:pPr>
    <w:rPr>
      <w:rFonts w:cs="Segoe UI"/>
      <w:sz w:val="18"/>
      <w:szCs w:val="18"/>
    </w:rPr>
  </w:style>
  <w:style w:type="character" w:customStyle="1" w:styleId="aff7">
    <w:name w:val="Текст выноски Знак"/>
    <w:basedOn w:val="a2"/>
    <w:link w:val="aff6"/>
    <w:semiHidden/>
    <w:rsid w:val="00293F4E"/>
    <w:rPr>
      <w:rFonts w:ascii="PT Serif" w:hAnsi="PT Serif" w:cs="Segoe UI"/>
      <w:sz w:val="18"/>
      <w:szCs w:val="18"/>
    </w:rPr>
  </w:style>
  <w:style w:type="paragraph" w:styleId="15">
    <w:name w:val="index 1"/>
    <w:basedOn w:val="a0"/>
    <w:next w:val="a0"/>
    <w:autoRedefine/>
    <w:uiPriority w:val="99"/>
    <w:semiHidden/>
    <w:unhideWhenUsed/>
    <w:rsid w:val="00293F4E"/>
    <w:pPr>
      <w:spacing w:before="0" w:line="240" w:lineRule="auto"/>
      <w:ind w:left="240" w:hanging="240"/>
    </w:pPr>
  </w:style>
  <w:style w:type="paragraph" w:styleId="aff8">
    <w:name w:val="index heading"/>
    <w:basedOn w:val="a0"/>
    <w:next w:val="15"/>
    <w:uiPriority w:val="99"/>
    <w:semiHidden/>
    <w:unhideWhenUsed/>
    <w:rsid w:val="00293F4E"/>
    <w:rPr>
      <w:rFonts w:eastAsiaTheme="majorEastAsia" w:cstheme="majorBidi"/>
      <w:b/>
      <w:bCs/>
    </w:rPr>
  </w:style>
  <w:style w:type="paragraph" w:styleId="aff9">
    <w:name w:val="Block Text"/>
    <w:basedOn w:val="a0"/>
    <w:uiPriority w:val="9"/>
    <w:semiHidden/>
    <w:unhideWhenUsed/>
    <w:qFormat/>
    <w:rsid w:val="00293F4E"/>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cstheme="minorBidi"/>
      <w:i/>
      <w:iCs/>
      <w:color w:val="4F81BD" w:themeColor="accent1"/>
    </w:rPr>
  </w:style>
  <w:style w:type="paragraph" w:styleId="affa">
    <w:name w:val="Message Header"/>
    <w:basedOn w:val="a0"/>
    <w:link w:val="affb"/>
    <w:uiPriority w:val="99"/>
    <w:semiHidden/>
    <w:unhideWhenUsed/>
    <w:rsid w:val="00293F4E"/>
    <w:pPr>
      <w:pBdr>
        <w:top w:val="single" w:sz="6" w:space="1" w:color="auto"/>
        <w:left w:val="single" w:sz="6" w:space="1" w:color="auto"/>
        <w:bottom w:val="single" w:sz="6" w:space="1" w:color="auto"/>
        <w:right w:val="single" w:sz="6" w:space="1" w:color="auto"/>
      </w:pBdr>
      <w:shd w:val="pct20" w:color="auto" w:fill="auto"/>
      <w:spacing w:before="0" w:line="240" w:lineRule="auto"/>
      <w:ind w:left="1134" w:hanging="1134"/>
    </w:pPr>
    <w:rPr>
      <w:rFonts w:eastAsiaTheme="majorEastAsia" w:cstheme="majorBidi"/>
      <w:szCs w:val="24"/>
    </w:rPr>
  </w:style>
  <w:style w:type="character" w:customStyle="1" w:styleId="affb">
    <w:name w:val="Шапка Знак"/>
    <w:basedOn w:val="a2"/>
    <w:link w:val="affa"/>
    <w:uiPriority w:val="99"/>
    <w:semiHidden/>
    <w:rsid w:val="00293F4E"/>
    <w:rPr>
      <w:rFonts w:ascii="PT Serif" w:eastAsiaTheme="majorEastAsia" w:hAnsi="PT Serif" w:cstheme="majorBidi"/>
      <w:sz w:val="24"/>
      <w:szCs w:val="24"/>
      <w:shd w:val="pct20" w:color="auto" w:fill="auto"/>
    </w:rPr>
  </w:style>
  <w:style w:type="paragraph" w:customStyle="1" w:styleId="UnnumberedHeading2">
    <w:name w:val="UnnumberedHeading2"/>
    <w:basedOn w:val="2"/>
    <w:qFormat/>
    <w:rsid w:val="006D09DF"/>
    <w:pPr>
      <w:numPr>
        <w:ilvl w:val="0"/>
        <w:numId w:val="0"/>
      </w:numPr>
      <w:jc w:val="center"/>
    </w:pPr>
  </w:style>
  <w:style w:type="paragraph" w:customStyle="1" w:styleId="CaptionedFigure">
    <w:name w:val="Captioned Figure"/>
    <w:basedOn w:val="Figure"/>
    <w:rsid w:val="00200C80"/>
    <w:pPr>
      <w:keepNext/>
      <w:tabs>
        <w:tab w:val="clear" w:pos="1134"/>
      </w:tabs>
      <w:spacing w:after="120"/>
    </w:pPr>
    <w:rPr>
      <w:rFonts w:eastAsiaTheme="minorHAnsi" w:cstheme="minorBidi"/>
      <w:noProof w:val="0"/>
      <w:szCs w:val="24"/>
      <w:lang w:val="en-US" w:eastAsia="en-US"/>
    </w:rPr>
  </w:style>
  <w:style w:type="paragraph" w:customStyle="1" w:styleId="ReferenceItem">
    <w:name w:val="ReferenceItem"/>
    <w:basedOn w:val="a1"/>
    <w:qFormat/>
    <w:rsid w:val="00471166"/>
    <w:pPr>
      <w:ind w:firstLine="706"/>
    </w:pPr>
  </w:style>
  <w:style w:type="table" w:customStyle="1" w:styleId="TableStyleAbbreviations">
    <w:name w:val="TableStyleAbbreviations"/>
    <w:basedOn w:val="a3"/>
    <w:uiPriority w:val="99"/>
    <w:rsid w:val="001F5996"/>
    <w:rPr>
      <w:sz w:val="24"/>
    </w:rPr>
    <w:tblPr/>
  </w:style>
  <w:style w:type="table" w:customStyle="1" w:styleId="TableStyleContributors">
    <w:name w:val="TableStyleContributors"/>
    <w:basedOn w:val="a3"/>
    <w:uiPriority w:val="99"/>
    <w:rsid w:val="0084100A"/>
    <w:rPr>
      <w:sz w:val="24"/>
    </w:rPr>
    <w:tblPr>
      <w:tblStyleRowBandSize w:val="1"/>
    </w:tblPr>
    <w:tcPr>
      <w:tcMar>
        <w:top w:w="57" w:type="dxa"/>
        <w:bottom w:w="170" w:type="dxa"/>
      </w:tcMar>
      <w:vAlign w:val="bottom"/>
    </w:tcPr>
  </w:style>
  <w:style w:type="table" w:customStyle="1" w:styleId="410">
    <w:name w:val="Таблица простая 41"/>
    <w:basedOn w:val="a3"/>
    <w:uiPriority w:val="44"/>
    <w:rsid w:val="001F599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numberedHeadingOne">
    <w:name w:val="UnnumberedHeadingOne"/>
    <w:rsid w:val="00332EBA"/>
    <w:rPr>
      <w:caps/>
    </w:rPr>
  </w:style>
  <w:style w:type="character" w:customStyle="1" w:styleId="AppendixHeadingOne">
    <w:name w:val="AppendixHeadingOne"/>
    <w:rsid w:val="00FB6D44"/>
    <w:rPr>
      <w:caps w:val="0"/>
    </w:rPr>
  </w:style>
  <w:style w:type="character" w:customStyle="1" w:styleId="UnnumberedHeadingTwo">
    <w:name w:val="UnnumberedHeadingTwo"/>
    <w:rsid w:val="000F5E5F"/>
    <w:rPr>
      <w:b/>
      <w:caps w:val="0"/>
      <w:smallCaps w:val="0"/>
    </w:rPr>
  </w:style>
  <w:style w:type="character" w:styleId="affc">
    <w:name w:val="annotation reference"/>
    <w:basedOn w:val="a2"/>
    <w:semiHidden/>
    <w:rsid w:val="00551C9E"/>
    <w:rPr>
      <w:sz w:val="16"/>
      <w:szCs w:val="16"/>
    </w:rPr>
  </w:style>
  <w:style w:type="paragraph" w:styleId="affd">
    <w:name w:val="annotation text"/>
    <w:basedOn w:val="a0"/>
    <w:link w:val="affe"/>
    <w:semiHidden/>
    <w:rsid w:val="00551C9E"/>
    <w:pPr>
      <w:spacing w:before="0" w:after="120" w:line="240" w:lineRule="auto"/>
    </w:pPr>
    <w:rPr>
      <w:rFonts w:ascii="Times New Roman" w:hAnsi="Times New Roman"/>
      <w:sz w:val="20"/>
    </w:rPr>
  </w:style>
  <w:style w:type="character" w:customStyle="1" w:styleId="affe">
    <w:name w:val="Текст примечания Знак"/>
    <w:basedOn w:val="a2"/>
    <w:link w:val="affd"/>
    <w:semiHidden/>
    <w:rsid w:val="00551C9E"/>
  </w:style>
  <w:style w:type="paragraph" w:customStyle="1" w:styleId="TableParagraph">
    <w:name w:val="Table Paragraph"/>
    <w:basedOn w:val="a0"/>
    <w:uiPriority w:val="1"/>
    <w:qFormat/>
    <w:rsid w:val="00551C9E"/>
    <w:pPr>
      <w:widowControl w:val="0"/>
      <w:autoSpaceDE w:val="0"/>
      <w:autoSpaceDN w:val="0"/>
      <w:spacing w:before="0" w:line="240" w:lineRule="auto"/>
      <w:ind w:left="110"/>
      <w:jc w:val="left"/>
    </w:pPr>
    <w:rPr>
      <w:rFonts w:ascii="Times New Roman" w:hAnsi="Times New Roman"/>
      <w:sz w:val="22"/>
      <w:szCs w:val="22"/>
      <w:lang w:eastAsia="en-US"/>
    </w:rPr>
  </w:style>
  <w:style w:type="paragraph" w:styleId="afff">
    <w:name w:val="annotation subject"/>
    <w:basedOn w:val="affd"/>
    <w:next w:val="affd"/>
    <w:link w:val="afff0"/>
    <w:uiPriority w:val="99"/>
    <w:semiHidden/>
    <w:unhideWhenUsed/>
    <w:rsid w:val="00551C9E"/>
    <w:pPr>
      <w:spacing w:before="120" w:after="0"/>
    </w:pPr>
    <w:rPr>
      <w:rFonts w:ascii="PT Serif" w:hAnsi="PT Serif"/>
      <w:b/>
      <w:bCs/>
    </w:rPr>
  </w:style>
  <w:style w:type="character" w:customStyle="1" w:styleId="afff0">
    <w:name w:val="Тема примечания Знак"/>
    <w:basedOn w:val="affe"/>
    <w:link w:val="afff"/>
    <w:uiPriority w:val="99"/>
    <w:semiHidden/>
    <w:rsid w:val="00551C9E"/>
    <w:rPr>
      <w:rFonts w:ascii="PT Serif" w:hAnsi="PT Serif"/>
      <w:b/>
      <w:bCs/>
    </w:rPr>
  </w:style>
  <w:style w:type="character" w:customStyle="1" w:styleId="ContributorsTable">
    <w:name w:val="ContributorsTable"/>
    <w:rsid w:val="008B07A1"/>
  </w:style>
  <w:style w:type="character" w:customStyle="1" w:styleId="UnnumberedHeadingOneNoTOC">
    <w:name w:val="UnnumberedHeadingOneNoTOC"/>
    <w:rsid w:val="008B07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197741760">
      <w:bodyDiv w:val="1"/>
      <w:marLeft w:val="0"/>
      <w:marRight w:val="0"/>
      <w:marTop w:val="0"/>
      <w:marBottom w:val="0"/>
      <w:divBdr>
        <w:top w:val="none" w:sz="0" w:space="0" w:color="auto"/>
        <w:left w:val="none" w:sz="0" w:space="0" w:color="auto"/>
        <w:bottom w:val="none" w:sz="0" w:space="0" w:color="auto"/>
        <w:right w:val="none" w:sz="0" w:space="0" w:color="auto"/>
      </w:divBdr>
    </w:div>
    <w:div w:id="258680742">
      <w:bodyDiv w:val="1"/>
      <w:marLeft w:val="0"/>
      <w:marRight w:val="0"/>
      <w:marTop w:val="0"/>
      <w:marBottom w:val="0"/>
      <w:divBdr>
        <w:top w:val="none" w:sz="0" w:space="0" w:color="auto"/>
        <w:left w:val="none" w:sz="0" w:space="0" w:color="auto"/>
        <w:bottom w:val="none" w:sz="0" w:space="0" w:color="auto"/>
        <w:right w:val="none" w:sz="0" w:space="0" w:color="auto"/>
      </w:divBdr>
    </w:div>
    <w:div w:id="1567103402">
      <w:bodyDiv w:val="1"/>
      <w:marLeft w:val="0"/>
      <w:marRight w:val="0"/>
      <w:marTop w:val="0"/>
      <w:marBottom w:val="0"/>
      <w:divBdr>
        <w:top w:val="none" w:sz="0" w:space="0" w:color="auto"/>
        <w:left w:val="none" w:sz="0" w:space="0" w:color="auto"/>
        <w:bottom w:val="none" w:sz="0" w:space="0" w:color="auto"/>
        <w:right w:val="none" w:sz="0" w:space="0" w:color="auto"/>
      </w:divBdr>
    </w:div>
    <w:div w:id="18135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VV\LOCALS~1\Temp\Rar$DI72.860\&#1064;&#1072;&#1073;&#1083;&#1086;&#1085;%20&#1043;&#1054;&#1057;&#1058;.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B50F6E-E4DD-44BF-84F2-45A925939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ГОСТ.dot</Template>
  <TotalTime>0</TotalTime>
  <Pages>24</Pages>
  <Words>4139</Words>
  <Characters>23593</Characters>
  <Application>Microsoft Office Word</Application>
  <DocSecurity>0</DocSecurity>
  <Lines>196</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Авиационная корпорация "Рубин"</Company>
  <LinksUpToDate>false</LinksUpToDate>
  <CharactersWithSpaces>27677</CharactersWithSpaces>
  <SharedDoc>false</SharedDoc>
  <HLinks>
    <vt:vector size="114" baseType="variant">
      <vt:variant>
        <vt:i4>1048625</vt:i4>
      </vt:variant>
      <vt:variant>
        <vt:i4>116</vt:i4>
      </vt:variant>
      <vt:variant>
        <vt:i4>0</vt:i4>
      </vt:variant>
      <vt:variant>
        <vt:i4>5</vt:i4>
      </vt:variant>
      <vt:variant>
        <vt:lpwstr/>
      </vt:variant>
      <vt:variant>
        <vt:lpwstr>_Toc486946707</vt:lpwstr>
      </vt:variant>
      <vt:variant>
        <vt:i4>1048625</vt:i4>
      </vt:variant>
      <vt:variant>
        <vt:i4>110</vt:i4>
      </vt:variant>
      <vt:variant>
        <vt:i4>0</vt:i4>
      </vt:variant>
      <vt:variant>
        <vt:i4>5</vt:i4>
      </vt:variant>
      <vt:variant>
        <vt:lpwstr/>
      </vt:variant>
      <vt:variant>
        <vt:lpwstr>_Toc486946706</vt:lpwstr>
      </vt:variant>
      <vt:variant>
        <vt:i4>1048625</vt:i4>
      </vt:variant>
      <vt:variant>
        <vt:i4>104</vt:i4>
      </vt:variant>
      <vt:variant>
        <vt:i4>0</vt:i4>
      </vt:variant>
      <vt:variant>
        <vt:i4>5</vt:i4>
      </vt:variant>
      <vt:variant>
        <vt:lpwstr/>
      </vt:variant>
      <vt:variant>
        <vt:lpwstr>_Toc486946705</vt:lpwstr>
      </vt:variant>
      <vt:variant>
        <vt:i4>1048625</vt:i4>
      </vt:variant>
      <vt:variant>
        <vt:i4>98</vt:i4>
      </vt:variant>
      <vt:variant>
        <vt:i4>0</vt:i4>
      </vt:variant>
      <vt:variant>
        <vt:i4>5</vt:i4>
      </vt:variant>
      <vt:variant>
        <vt:lpwstr/>
      </vt:variant>
      <vt:variant>
        <vt:lpwstr>_Toc486946704</vt:lpwstr>
      </vt:variant>
      <vt:variant>
        <vt:i4>1048625</vt:i4>
      </vt:variant>
      <vt:variant>
        <vt:i4>92</vt:i4>
      </vt:variant>
      <vt:variant>
        <vt:i4>0</vt:i4>
      </vt:variant>
      <vt:variant>
        <vt:i4>5</vt:i4>
      </vt:variant>
      <vt:variant>
        <vt:lpwstr/>
      </vt:variant>
      <vt:variant>
        <vt:lpwstr>_Toc486946703</vt:lpwstr>
      </vt:variant>
      <vt:variant>
        <vt:i4>1048625</vt:i4>
      </vt:variant>
      <vt:variant>
        <vt:i4>86</vt:i4>
      </vt:variant>
      <vt:variant>
        <vt:i4>0</vt:i4>
      </vt:variant>
      <vt:variant>
        <vt:i4>5</vt:i4>
      </vt:variant>
      <vt:variant>
        <vt:lpwstr/>
      </vt:variant>
      <vt:variant>
        <vt:lpwstr>_Toc486946702</vt:lpwstr>
      </vt:variant>
      <vt:variant>
        <vt:i4>1048625</vt:i4>
      </vt:variant>
      <vt:variant>
        <vt:i4>80</vt:i4>
      </vt:variant>
      <vt:variant>
        <vt:i4>0</vt:i4>
      </vt:variant>
      <vt:variant>
        <vt:i4>5</vt:i4>
      </vt:variant>
      <vt:variant>
        <vt:lpwstr/>
      </vt:variant>
      <vt:variant>
        <vt:lpwstr>_Toc486946701</vt:lpwstr>
      </vt:variant>
      <vt:variant>
        <vt:i4>1048625</vt:i4>
      </vt:variant>
      <vt:variant>
        <vt:i4>74</vt:i4>
      </vt:variant>
      <vt:variant>
        <vt:i4>0</vt:i4>
      </vt:variant>
      <vt:variant>
        <vt:i4>5</vt:i4>
      </vt:variant>
      <vt:variant>
        <vt:lpwstr/>
      </vt:variant>
      <vt:variant>
        <vt:lpwstr>_Toc486946700</vt:lpwstr>
      </vt:variant>
      <vt:variant>
        <vt:i4>1638448</vt:i4>
      </vt:variant>
      <vt:variant>
        <vt:i4>68</vt:i4>
      </vt:variant>
      <vt:variant>
        <vt:i4>0</vt:i4>
      </vt:variant>
      <vt:variant>
        <vt:i4>5</vt:i4>
      </vt:variant>
      <vt:variant>
        <vt:lpwstr/>
      </vt:variant>
      <vt:variant>
        <vt:lpwstr>_Toc486946699</vt:lpwstr>
      </vt:variant>
      <vt:variant>
        <vt:i4>1638448</vt:i4>
      </vt:variant>
      <vt:variant>
        <vt:i4>62</vt:i4>
      </vt:variant>
      <vt:variant>
        <vt:i4>0</vt:i4>
      </vt:variant>
      <vt:variant>
        <vt:i4>5</vt:i4>
      </vt:variant>
      <vt:variant>
        <vt:lpwstr/>
      </vt:variant>
      <vt:variant>
        <vt:lpwstr>_Toc486946698</vt:lpwstr>
      </vt:variant>
      <vt:variant>
        <vt:i4>1638448</vt:i4>
      </vt:variant>
      <vt:variant>
        <vt:i4>56</vt:i4>
      </vt:variant>
      <vt:variant>
        <vt:i4>0</vt:i4>
      </vt:variant>
      <vt:variant>
        <vt:i4>5</vt:i4>
      </vt:variant>
      <vt:variant>
        <vt:lpwstr/>
      </vt:variant>
      <vt:variant>
        <vt:lpwstr>_Toc486946697</vt:lpwstr>
      </vt:variant>
      <vt:variant>
        <vt:i4>1638448</vt:i4>
      </vt:variant>
      <vt:variant>
        <vt:i4>50</vt:i4>
      </vt:variant>
      <vt:variant>
        <vt:i4>0</vt:i4>
      </vt:variant>
      <vt:variant>
        <vt:i4>5</vt:i4>
      </vt:variant>
      <vt:variant>
        <vt:lpwstr/>
      </vt:variant>
      <vt:variant>
        <vt:lpwstr>_Toc486946696</vt:lpwstr>
      </vt:variant>
      <vt:variant>
        <vt:i4>1638448</vt:i4>
      </vt:variant>
      <vt:variant>
        <vt:i4>44</vt:i4>
      </vt:variant>
      <vt:variant>
        <vt:i4>0</vt:i4>
      </vt:variant>
      <vt:variant>
        <vt:i4>5</vt:i4>
      </vt:variant>
      <vt:variant>
        <vt:lpwstr/>
      </vt:variant>
      <vt:variant>
        <vt:lpwstr>_Toc486946695</vt:lpwstr>
      </vt:variant>
      <vt:variant>
        <vt:i4>1638448</vt:i4>
      </vt:variant>
      <vt:variant>
        <vt:i4>38</vt:i4>
      </vt:variant>
      <vt:variant>
        <vt:i4>0</vt:i4>
      </vt:variant>
      <vt:variant>
        <vt:i4>5</vt:i4>
      </vt:variant>
      <vt:variant>
        <vt:lpwstr/>
      </vt:variant>
      <vt:variant>
        <vt:lpwstr>_Toc486946694</vt:lpwstr>
      </vt:variant>
      <vt:variant>
        <vt:i4>1638448</vt:i4>
      </vt:variant>
      <vt:variant>
        <vt:i4>32</vt:i4>
      </vt:variant>
      <vt:variant>
        <vt:i4>0</vt:i4>
      </vt:variant>
      <vt:variant>
        <vt:i4>5</vt:i4>
      </vt:variant>
      <vt:variant>
        <vt:lpwstr/>
      </vt:variant>
      <vt:variant>
        <vt:lpwstr>_Toc486946693</vt:lpwstr>
      </vt:variant>
      <vt:variant>
        <vt:i4>1638448</vt:i4>
      </vt:variant>
      <vt:variant>
        <vt:i4>26</vt:i4>
      </vt:variant>
      <vt:variant>
        <vt:i4>0</vt:i4>
      </vt:variant>
      <vt:variant>
        <vt:i4>5</vt:i4>
      </vt:variant>
      <vt:variant>
        <vt:lpwstr/>
      </vt:variant>
      <vt:variant>
        <vt:lpwstr>_Toc486946692</vt:lpwstr>
      </vt:variant>
      <vt:variant>
        <vt:i4>1638448</vt:i4>
      </vt:variant>
      <vt:variant>
        <vt:i4>20</vt:i4>
      </vt:variant>
      <vt:variant>
        <vt:i4>0</vt:i4>
      </vt:variant>
      <vt:variant>
        <vt:i4>5</vt:i4>
      </vt:variant>
      <vt:variant>
        <vt:lpwstr/>
      </vt:variant>
      <vt:variant>
        <vt:lpwstr>_Toc486946691</vt:lpwstr>
      </vt:variant>
      <vt:variant>
        <vt:i4>1638448</vt:i4>
      </vt:variant>
      <vt:variant>
        <vt:i4>14</vt:i4>
      </vt:variant>
      <vt:variant>
        <vt:i4>0</vt:i4>
      </vt:variant>
      <vt:variant>
        <vt:i4>5</vt:i4>
      </vt:variant>
      <vt:variant>
        <vt:lpwstr/>
      </vt:variant>
      <vt:variant>
        <vt:lpwstr>_Toc486946690</vt:lpwstr>
      </vt:variant>
      <vt:variant>
        <vt:i4>1572912</vt:i4>
      </vt:variant>
      <vt:variant>
        <vt:i4>8</vt:i4>
      </vt:variant>
      <vt:variant>
        <vt:i4>0</vt:i4>
      </vt:variant>
      <vt:variant>
        <vt:i4>5</vt:i4>
      </vt:variant>
      <vt:variant>
        <vt:lpwstr/>
      </vt:variant>
      <vt:variant>
        <vt:lpwstr>_Toc486946689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dpavlov</dc:creator>
  <cp:keywords/>
  <dc:description/>
  <cp:lastModifiedBy>Николай Перминов</cp:lastModifiedBy>
  <cp:revision>4</cp:revision>
  <cp:lastPrinted>2024-03-31T09:07:00Z</cp:lastPrinted>
  <dcterms:created xsi:type="dcterms:W3CDTF">2024-03-31T09:07:00Z</dcterms:created>
  <dcterms:modified xsi:type="dcterms:W3CDTF">2024-03-31T09:07:00Z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