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FF2DD" w14:textId="393FBA02" w:rsidR="0099209A" w:rsidRPr="00CC2059" w:rsidRDefault="0099209A" w:rsidP="00CC2059">
      <w:pPr>
        <w:pStyle w:val="a8"/>
        <w:numPr>
          <w:ilvl w:val="0"/>
          <w:numId w:val="3"/>
        </w:numPr>
        <w:ind w:firstLineChars="0"/>
        <w:rPr>
          <w:rFonts w:ascii="宋体" w:hAnsi="宋体" w:cs="宋体"/>
          <w:szCs w:val="21"/>
        </w:rPr>
      </w:pPr>
      <w:r w:rsidRPr="00CC2059">
        <w:rPr>
          <w:rFonts w:ascii="宋体" w:hAnsi="宋体" w:cs="宋体"/>
          <w:szCs w:val="21"/>
        </w:rPr>
        <w:t>填空题</w:t>
      </w:r>
    </w:p>
    <w:p w14:paraId="43350617" w14:textId="3302C41F" w:rsidR="00D8354C" w:rsidRPr="00CC2059" w:rsidRDefault="00D8354C" w:rsidP="00CC2059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齐次坐标表示就是用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 xml:space="preserve"> </w:t>
      </w:r>
      <w:r w:rsidR="00CC2059" w:rsidRPr="00CC2059">
        <w:rPr>
          <w:rFonts w:ascii="宋体" w:hAnsi="宋体" w:cs="宋体"/>
          <w:color w:val="FF0000"/>
          <w:szCs w:val="21"/>
          <w:u w:val="single"/>
        </w:rPr>
        <w:t xml:space="preserve"> 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n+</w:t>
      </w:r>
      <w:r w:rsidR="00CC2059" w:rsidRPr="00CC2059">
        <w:rPr>
          <w:rFonts w:hint="eastAsia"/>
          <w:color w:val="FF0000"/>
          <w:szCs w:val="21"/>
          <w:u w:val="single"/>
        </w:rPr>
        <w:t>1</w:t>
      </w:r>
      <w:r w:rsidR="00CC2059" w:rsidRPr="00CC2059">
        <w:rPr>
          <w:color w:val="FF0000"/>
          <w:szCs w:val="21"/>
          <w:u w:val="single"/>
        </w:rPr>
        <w:t xml:space="preserve">   </w:t>
      </w:r>
      <w:r w:rsidRPr="00CC2059">
        <w:rPr>
          <w:rFonts w:ascii="宋体" w:hAnsi="宋体" w:cs="宋体" w:hint="eastAsia"/>
          <w:szCs w:val="21"/>
        </w:rPr>
        <w:t>维向量表示n维向量。</w:t>
      </w:r>
    </w:p>
    <w:p w14:paraId="6437794B" w14:textId="7C933742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按所构造的图形对象来划分，可以分为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  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规则对象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      </w:t>
      </w:r>
      <w:r w:rsidRPr="0099209A">
        <w:rPr>
          <w:rFonts w:ascii="宋体" w:hAnsi="宋体" w:cs="宋体" w:hint="eastAsia"/>
          <w:szCs w:val="21"/>
        </w:rPr>
        <w:t>和不规则对象。</w:t>
      </w:r>
    </w:p>
    <w:p w14:paraId="3F352363" w14:textId="326DBC9C" w:rsidR="00D8354C" w:rsidRPr="0099209A" w:rsidRDefault="00D8354C" w:rsidP="0099209A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平面图形在内存中有两种表示方法，即 栅格表示法 和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矢量表示法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 </w:t>
      </w:r>
      <w:r w:rsidRPr="0099209A">
        <w:rPr>
          <w:rFonts w:ascii="宋体" w:hAnsi="宋体" w:cs="宋体" w:hint="eastAsia"/>
          <w:szCs w:val="21"/>
        </w:rPr>
        <w:t>。</w:t>
      </w:r>
    </w:p>
    <w:p w14:paraId="65793288" w14:textId="77777777" w:rsidR="00752F41" w:rsidRDefault="00D8354C" w:rsidP="00752F41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</w:t>
      </w:r>
      <w:r w:rsidRPr="00CC2059">
        <w:rPr>
          <w:rFonts w:ascii="宋体" w:hAnsi="宋体" w:cs="宋体" w:hint="eastAsia"/>
          <w:color w:val="FF0000"/>
          <w:szCs w:val="21"/>
          <w:u w:val="single"/>
        </w:rPr>
        <w:t xml:space="preserve"> 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填充颜色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 </w:t>
      </w:r>
      <w:r w:rsidRPr="0099209A">
        <w:rPr>
          <w:rFonts w:ascii="宋体" w:hAnsi="宋体" w:cs="宋体" w:hint="eastAsia"/>
          <w:szCs w:val="21"/>
        </w:rPr>
        <w:t>和填充图案。</w:t>
      </w:r>
    </w:p>
    <w:p w14:paraId="037F1718" w14:textId="427D8C39" w:rsidR="00D8354C" w:rsidRPr="00752F41" w:rsidRDefault="00D8354C" w:rsidP="00752F41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752F41">
        <w:rPr>
          <w:rFonts w:ascii="宋体" w:hAnsi="宋体" w:cs="宋体" w:hint="eastAsia"/>
          <w:szCs w:val="21"/>
        </w:rPr>
        <w:t>实体的表面具有</w:t>
      </w:r>
      <w:r w:rsidRPr="00752F41">
        <w:rPr>
          <w:rFonts w:ascii="宋体" w:hAnsi="宋体" w:cs="宋体" w:hint="eastAsia"/>
          <w:szCs w:val="21"/>
          <w:u w:val="single"/>
        </w:rPr>
        <w:t xml:space="preserve">  </w:t>
      </w:r>
      <w:r w:rsidRPr="00752F41">
        <w:rPr>
          <w:rFonts w:ascii="宋体" w:hAnsi="宋体" w:cs="宋体"/>
          <w:szCs w:val="21"/>
          <w:u w:val="single"/>
        </w:rPr>
        <w:t xml:space="preserve"> </w:t>
      </w:r>
      <w:r w:rsidRPr="00752F41">
        <w:rPr>
          <w:rFonts w:ascii="宋体" w:hAnsi="宋体" w:cs="宋体"/>
          <w:color w:val="FF0000"/>
          <w:szCs w:val="21"/>
          <w:u w:val="single"/>
        </w:rPr>
        <w:t xml:space="preserve">  </w:t>
      </w:r>
      <w:r w:rsidR="00CC2059" w:rsidRPr="00752F41">
        <w:rPr>
          <w:rFonts w:ascii="宋体" w:hAnsi="宋体" w:cs="宋体" w:hint="eastAsia"/>
          <w:color w:val="FF0000"/>
          <w:szCs w:val="21"/>
          <w:u w:val="single"/>
        </w:rPr>
        <w:t>连通性</w:t>
      </w:r>
      <w:r w:rsidRPr="00752F41">
        <w:rPr>
          <w:rFonts w:ascii="宋体" w:hAnsi="宋体" w:cs="宋体"/>
          <w:szCs w:val="21"/>
          <w:u w:val="single"/>
        </w:rPr>
        <w:t xml:space="preserve">  </w:t>
      </w:r>
      <w:r w:rsidRPr="00752F41">
        <w:rPr>
          <w:rFonts w:ascii="宋体" w:hAnsi="宋体" w:cs="宋体" w:hint="eastAsia"/>
          <w:szCs w:val="21"/>
        </w:rPr>
        <w:t>、 有界性、非自交性、可定向性和闭合性。(实体的有效满足条件:刚性、维数一致性、体积有限、边界的确定性、封闭性)</w:t>
      </w:r>
    </w:p>
    <w:p w14:paraId="3DA5AA6B" w14:textId="3D67CBEA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内点组成的集合称为集合的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内点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  </w:t>
      </w:r>
      <w:r w:rsidRPr="0099209A">
        <w:rPr>
          <w:rFonts w:ascii="宋体" w:hAnsi="宋体" w:cs="宋体" w:hint="eastAsia"/>
          <w:szCs w:val="21"/>
        </w:rPr>
        <w:t>。</w:t>
      </w:r>
    </w:p>
    <w:p w14:paraId="17879547" w14:textId="356D12AF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平面几何投影根据 投影中心与投影面的距离 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平行投影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 </w:t>
      </w:r>
      <w:r w:rsidRPr="0099209A">
        <w:rPr>
          <w:rFonts w:ascii="宋体" w:hAnsi="宋体" w:cs="宋体" w:hint="eastAsia"/>
          <w:szCs w:val="21"/>
        </w:rPr>
        <w:t>和 透视投影。</w:t>
      </w:r>
    </w:p>
    <w:p w14:paraId="4776866E" w14:textId="3ABCCBA5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字符的图形表示可以分为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</w:t>
      </w:r>
      <w:r w:rsidR="00CC2059">
        <w:rPr>
          <w:rFonts w:ascii="宋体" w:hAnsi="宋体" w:cs="宋体" w:hint="eastAsia"/>
          <w:szCs w:val="21"/>
          <w:u w:val="single"/>
        </w:rPr>
        <w:t>矢量字符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99209A">
        <w:rPr>
          <w:rFonts w:ascii="宋体" w:hAnsi="宋体" w:cs="宋体" w:hint="eastAsia"/>
          <w:szCs w:val="21"/>
        </w:rPr>
        <w:t>和点阵字符 两种形式。</w:t>
      </w:r>
    </w:p>
    <w:p w14:paraId="2910084C" w14:textId="32BCA52F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直线的属性包括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="00CC2059">
        <w:rPr>
          <w:rFonts w:ascii="宋体" w:hAnsi="宋体" w:cs="宋体" w:hint="eastAsia"/>
          <w:szCs w:val="21"/>
          <w:u w:val="single"/>
        </w:rPr>
        <w:t>线型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99209A">
        <w:rPr>
          <w:rFonts w:ascii="宋体" w:hAnsi="宋体" w:cs="宋体" w:hint="eastAsia"/>
          <w:szCs w:val="21"/>
        </w:rPr>
        <w:t>、线宽和颜色。</w:t>
      </w:r>
    </w:p>
    <w:p w14:paraId="671B1962" w14:textId="2C029949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填充颜色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99209A">
        <w:rPr>
          <w:rFonts w:ascii="宋体" w:hAnsi="宋体" w:cs="宋体" w:hint="eastAsia"/>
          <w:szCs w:val="21"/>
        </w:rPr>
        <w:t>和填充图案 。</w:t>
      </w:r>
    </w:p>
    <w:p w14:paraId="15A9B346" w14:textId="77777777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区域的边界表示法枚举区域边界上的所有像素，通过给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        </w:t>
      </w:r>
      <w:r w:rsidRPr="0099209A">
        <w:rPr>
          <w:rFonts w:ascii="宋体" w:hAnsi="宋体" w:cs="宋体" w:hint="eastAsia"/>
          <w:szCs w:val="21"/>
        </w:rPr>
        <w:t>来实现边界表示。</w:t>
      </w:r>
    </w:p>
    <w:p w14:paraId="2A4F42C6" w14:textId="7961F169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图形变换是指将图形的几何信息经过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几何变换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99209A">
        <w:rPr>
          <w:rFonts w:ascii="宋体" w:hAnsi="宋体" w:cs="宋体" w:hint="eastAsia"/>
          <w:szCs w:val="21"/>
        </w:rPr>
        <w:t>产生新的图形。</w:t>
      </w:r>
    </w:p>
    <w:p w14:paraId="3DC15E34" w14:textId="156BF19A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集合的内点是集合中的点，在该点的</w:t>
      </w:r>
      <w:r w:rsidRPr="0099209A">
        <w:rPr>
          <w:rFonts w:ascii="宋体" w:hAnsi="宋体" w:cs="宋体" w:hint="eastAsia"/>
          <w:szCs w:val="21"/>
          <w:u w:val="single"/>
        </w:rPr>
        <w:t xml:space="preserve"> </w:t>
      </w:r>
      <w:r w:rsidR="00CC2059" w:rsidRPr="00CC2059">
        <w:rPr>
          <w:rFonts w:ascii="宋体" w:hAnsi="宋体" w:cs="宋体" w:hint="eastAsia"/>
          <w:color w:val="FF0000"/>
          <w:szCs w:val="21"/>
          <w:u w:val="single"/>
        </w:rPr>
        <w:t>一个充分小领域</w:t>
      </w:r>
      <w:r w:rsidRPr="00CC2059">
        <w:rPr>
          <w:rFonts w:ascii="宋体" w:hAnsi="宋体" w:cs="宋体"/>
          <w:color w:val="FF0000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Pr="0099209A">
        <w:rPr>
          <w:rFonts w:ascii="宋体" w:hAnsi="宋体" w:cs="宋体" w:hint="eastAsia"/>
          <w:szCs w:val="21"/>
        </w:rPr>
        <w:t>内的</w:t>
      </w:r>
      <w:proofErr w:type="gramStart"/>
      <w:r w:rsidRPr="0099209A">
        <w:rPr>
          <w:rFonts w:ascii="宋体" w:hAnsi="宋体" w:cs="宋体" w:hint="eastAsia"/>
          <w:szCs w:val="21"/>
        </w:rPr>
        <w:t>所有点</w:t>
      </w:r>
      <w:proofErr w:type="gramEnd"/>
      <w:r w:rsidRPr="0099209A">
        <w:rPr>
          <w:rFonts w:ascii="宋体" w:hAnsi="宋体" w:cs="宋体" w:hint="eastAsia"/>
          <w:szCs w:val="21"/>
        </w:rPr>
        <w:t>都是集合中的元素。</w:t>
      </w:r>
    </w:p>
    <w:p w14:paraId="3E47B42D" w14:textId="77777777" w:rsidR="00F403DC" w:rsidRPr="0099209A" w:rsidRDefault="00F403DC" w:rsidP="0099209A">
      <w:pPr>
        <w:rPr>
          <w:rFonts w:ascii="宋体"/>
          <w:szCs w:val="21"/>
        </w:rPr>
      </w:pPr>
    </w:p>
    <w:p w14:paraId="5FD80088" w14:textId="77777777"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二</w:t>
      </w:r>
      <w:r w:rsidRPr="0099209A">
        <w:rPr>
          <w:rFonts w:ascii="宋体"/>
          <w:szCs w:val="21"/>
        </w:rPr>
        <w:t>、</w:t>
      </w:r>
      <w:r w:rsidRPr="0099209A">
        <w:rPr>
          <w:rFonts w:ascii="宋体" w:hint="eastAsia"/>
          <w:szCs w:val="21"/>
        </w:rPr>
        <w:t>名词</w:t>
      </w:r>
      <w:r w:rsidRPr="0099209A">
        <w:rPr>
          <w:rFonts w:ascii="宋体"/>
          <w:szCs w:val="21"/>
        </w:rPr>
        <w:t>解释</w:t>
      </w:r>
    </w:p>
    <w:p w14:paraId="7C99479B" w14:textId="77777777"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图形</w:t>
      </w:r>
    </w:p>
    <w:p w14:paraId="41491EEA" w14:textId="1E6537AE" w:rsidR="00CC2059" w:rsidRPr="00CC2059" w:rsidRDefault="00CC2059" w:rsidP="00CC2059">
      <w:pPr>
        <w:ind w:left="420"/>
        <w:rPr>
          <w:rFonts w:ascii="宋体" w:hAnsi="宋体" w:cs="宋体"/>
          <w:color w:val="FF0000"/>
          <w:szCs w:val="21"/>
        </w:rPr>
      </w:pPr>
      <w:r w:rsidRPr="00CC2059">
        <w:rPr>
          <w:rFonts w:ascii="宋体" w:hAnsi="宋体" w:cs="宋体" w:hint="eastAsia"/>
          <w:color w:val="FF0000"/>
          <w:szCs w:val="21"/>
        </w:rPr>
        <w:t>图形是指由点、线、面等要素组成的可视化表达形式。它是一种用于描述事物形态、结构、属性以及各种关系的工具</w:t>
      </w:r>
    </w:p>
    <w:p w14:paraId="1F5CFC39" w14:textId="77777777" w:rsidR="00AE31B7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像素图</w:t>
      </w:r>
    </w:p>
    <w:p w14:paraId="19C1C953" w14:textId="1F0F6070" w:rsidR="00CC2059" w:rsidRPr="00CC2059" w:rsidRDefault="00CC2059" w:rsidP="00CC2059">
      <w:pPr>
        <w:ind w:left="420"/>
        <w:rPr>
          <w:rFonts w:ascii="宋体" w:hAnsi="宋体" w:cs="宋体"/>
          <w:color w:val="FF0000"/>
          <w:szCs w:val="21"/>
        </w:rPr>
      </w:pPr>
      <w:proofErr w:type="gramStart"/>
      <w:r w:rsidRPr="00CC2059">
        <w:rPr>
          <w:rFonts w:ascii="Arial" w:hAnsi="Arial" w:cs="Arial"/>
          <w:color w:val="FF0000"/>
          <w:szCs w:val="21"/>
          <w:shd w:val="clear" w:color="auto" w:fill="FFFFFF"/>
        </w:rPr>
        <w:t>像素图</w:t>
      </w:r>
      <w:proofErr w:type="gramEnd"/>
      <w:r w:rsidRPr="00CC2059">
        <w:rPr>
          <w:rFonts w:ascii="Arial" w:hAnsi="Arial" w:cs="Arial"/>
          <w:color w:val="FF0000"/>
          <w:szCs w:val="21"/>
          <w:shd w:val="clear" w:color="auto" w:fill="FFFFFF"/>
        </w:rPr>
        <w:t>,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就是以单个像素点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(1pixel)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为单位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,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有规律的巧妙的组合与排列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,</w:t>
      </w:r>
      <w:r w:rsidRPr="00CC2059">
        <w:rPr>
          <w:rFonts w:ascii="Arial" w:hAnsi="Arial" w:cs="Arial"/>
          <w:color w:val="FF0000"/>
          <w:szCs w:val="21"/>
          <w:shd w:val="clear" w:color="auto" w:fill="FFFFFF"/>
        </w:rPr>
        <w:t>绘制的创意图片。</w:t>
      </w:r>
    </w:p>
    <w:p w14:paraId="4D44D45F" w14:textId="77777777" w:rsidR="00AE31B7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</w:t>
      </w:r>
    </w:p>
    <w:p w14:paraId="5D1EDF61" w14:textId="0BD81B36" w:rsidR="00CC2059" w:rsidRPr="0099209A" w:rsidRDefault="00CC2059" w:rsidP="00CC2059">
      <w:pPr>
        <w:ind w:left="420"/>
        <w:rPr>
          <w:rFonts w:ascii="宋体" w:hAnsi="宋体" w:cs="宋体"/>
          <w:szCs w:val="21"/>
        </w:rPr>
      </w:pPr>
      <w:r w:rsidRPr="00CC2059">
        <w:rPr>
          <w:rFonts w:ascii="宋体" w:hAnsi="宋体" w:cs="宋体" w:hint="eastAsia"/>
          <w:color w:val="FF0000"/>
          <w:szCs w:val="21"/>
        </w:rPr>
        <w:t>根据像素的属性值、边或顶点的简单描述,生成区域的过程称为区域填充。</w:t>
      </w:r>
    </w:p>
    <w:p w14:paraId="64942D28" w14:textId="77777777"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扫描线</w:t>
      </w:r>
    </w:p>
    <w:p w14:paraId="5B49D333" w14:textId="4CC2A781" w:rsidR="00CC2059" w:rsidRPr="0099209A" w:rsidRDefault="00CC2059" w:rsidP="00CC2059">
      <w:pPr>
        <w:ind w:left="420"/>
        <w:rPr>
          <w:rFonts w:ascii="宋体" w:hAnsi="宋体" w:cs="宋体"/>
          <w:szCs w:val="21"/>
        </w:rPr>
      </w:pPr>
      <w:r w:rsidRPr="00CC2059">
        <w:rPr>
          <w:rFonts w:ascii="宋体" w:hAnsi="宋体" w:cs="宋体" w:hint="eastAsia"/>
          <w:color w:val="FF0000"/>
          <w:szCs w:val="21"/>
        </w:rPr>
        <w:t>在光栅扫描显示器中，电子枪扫过的一行称为一条扫描线。</w:t>
      </w:r>
    </w:p>
    <w:p w14:paraId="23953FE9" w14:textId="77777777"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投影</w:t>
      </w:r>
    </w:p>
    <w:p w14:paraId="3120D810" w14:textId="48B7F9BE" w:rsidR="00CC2059" w:rsidRPr="00CC2059" w:rsidRDefault="00CC2059" w:rsidP="00CC2059">
      <w:pPr>
        <w:ind w:left="420"/>
        <w:rPr>
          <w:rFonts w:ascii="宋体" w:hAnsi="宋体" w:cs="宋体"/>
          <w:color w:val="FF0000"/>
          <w:szCs w:val="21"/>
        </w:rPr>
      </w:pPr>
      <w:r w:rsidRPr="00CC2059">
        <w:rPr>
          <w:rFonts w:ascii="宋体" w:hAnsi="宋体" w:cs="宋体" w:hint="eastAsia"/>
          <w:color w:val="FF0000"/>
          <w:szCs w:val="21"/>
        </w:rPr>
        <w:t>投影指的是用一组光线将物体的形状投射到一个平面上去</w:t>
      </w:r>
    </w:p>
    <w:p w14:paraId="2FC18218" w14:textId="77777777"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曲线拟合</w:t>
      </w:r>
    </w:p>
    <w:p w14:paraId="747BC5B1" w14:textId="07A3E439" w:rsidR="00CC2059" w:rsidRPr="0099209A" w:rsidRDefault="00CC2059" w:rsidP="00CC2059">
      <w:pPr>
        <w:ind w:left="420"/>
        <w:rPr>
          <w:rFonts w:ascii="宋体" w:hAnsi="宋体" w:cs="宋体"/>
          <w:szCs w:val="21"/>
        </w:rPr>
      </w:pPr>
      <w:r w:rsidRPr="00CC2059">
        <w:rPr>
          <w:rFonts w:ascii="宋体" w:hAnsi="宋体" w:cs="宋体" w:hint="eastAsia"/>
          <w:color w:val="FF0000"/>
          <w:szCs w:val="21"/>
        </w:rPr>
        <w:t>:给定一个点列,用该点列来构造曲线的方法称为曲线拟合。</w:t>
      </w:r>
    </w:p>
    <w:p w14:paraId="2DA8B241" w14:textId="77777777"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自由曲线</w:t>
      </w:r>
    </w:p>
    <w:p w14:paraId="3B5F45B0" w14:textId="11B483EC" w:rsidR="003320E5" w:rsidRPr="003320E5" w:rsidRDefault="003320E5" w:rsidP="003320E5">
      <w:pPr>
        <w:ind w:left="420"/>
        <w:rPr>
          <w:rFonts w:ascii="宋体" w:hAnsi="宋体" w:cs="宋体"/>
          <w:color w:val="FF0000"/>
          <w:szCs w:val="21"/>
        </w:rPr>
      </w:pPr>
      <w:r w:rsidRPr="003320E5">
        <w:rPr>
          <w:rFonts w:ascii="宋体" w:hAnsi="宋体" w:cs="宋体" w:hint="eastAsia"/>
          <w:color w:val="FF0000"/>
          <w:szCs w:val="21"/>
        </w:rPr>
        <w:t>形状比较复杂、不能用二次方程来表示的曲线称为自由曲线，通常以三次参数方程来表示。</w:t>
      </w:r>
    </w:p>
    <w:p w14:paraId="3BCB31CB" w14:textId="77777777" w:rsidR="00D8354C" w:rsidRPr="0099209A" w:rsidRDefault="00D8354C" w:rsidP="0099209A">
      <w:pPr>
        <w:rPr>
          <w:rFonts w:ascii="宋体"/>
          <w:szCs w:val="21"/>
        </w:rPr>
      </w:pPr>
    </w:p>
    <w:p w14:paraId="7D420BD7" w14:textId="77777777"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三</w:t>
      </w:r>
      <w:r w:rsidRPr="0099209A">
        <w:rPr>
          <w:rFonts w:ascii="宋体"/>
          <w:szCs w:val="21"/>
        </w:rPr>
        <w:t>、简答</w:t>
      </w:r>
    </w:p>
    <w:p w14:paraId="69CD21CD" w14:textId="77777777" w:rsidR="00D8354C" w:rsidRPr="003320E5" w:rsidRDefault="00D8354C" w:rsidP="0099209A">
      <w:pPr>
        <w:numPr>
          <w:ilvl w:val="0"/>
          <w:numId w:val="9"/>
        </w:numPr>
        <w:rPr>
          <w:noProof/>
          <w:szCs w:val="21"/>
        </w:rPr>
      </w:pPr>
      <w:r w:rsidRPr="0099209A">
        <w:rPr>
          <w:rFonts w:ascii="宋体" w:hAnsi="宋体" w:cs="宋体" w:hint="eastAsia"/>
          <w:szCs w:val="21"/>
        </w:rPr>
        <w:t>二维编码裁剪法如何对线段的端点进行编码?</w:t>
      </w:r>
    </w:p>
    <w:p w14:paraId="421B5EEA" w14:textId="77777777" w:rsidR="003320E5" w:rsidRPr="003320E5" w:rsidRDefault="003320E5" w:rsidP="003320E5">
      <w:pPr>
        <w:ind w:left="420"/>
        <w:rPr>
          <w:noProof/>
          <w:color w:val="FF0000"/>
          <w:szCs w:val="21"/>
        </w:rPr>
      </w:pPr>
      <w:r w:rsidRPr="003320E5">
        <w:rPr>
          <w:rFonts w:hint="eastAsia"/>
          <w:noProof/>
          <w:color w:val="FF0000"/>
          <w:szCs w:val="21"/>
        </w:rPr>
        <w:t>解答</w:t>
      </w:r>
      <w:r w:rsidRPr="003320E5">
        <w:rPr>
          <w:rFonts w:hint="eastAsia"/>
          <w:noProof/>
          <w:color w:val="FF0000"/>
          <w:szCs w:val="21"/>
        </w:rPr>
        <w:t>:</w:t>
      </w:r>
      <w:r w:rsidRPr="003320E5">
        <w:rPr>
          <w:rFonts w:hint="eastAsia"/>
          <w:noProof/>
          <w:color w:val="FF0000"/>
          <w:szCs w:val="21"/>
        </w:rPr>
        <w:t>将用户域用为</w:t>
      </w:r>
      <w:r w:rsidRPr="003320E5">
        <w:rPr>
          <w:rFonts w:hint="eastAsia"/>
          <w:noProof/>
          <w:color w:val="FF0000"/>
          <w:szCs w:val="21"/>
        </w:rPr>
        <w:t>9</w:t>
      </w:r>
      <w:r w:rsidRPr="003320E5">
        <w:rPr>
          <w:rFonts w:hint="eastAsia"/>
          <w:noProof/>
          <w:color w:val="FF0000"/>
          <w:szCs w:val="21"/>
        </w:rPr>
        <w:t>个区域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每个区域都有相应的编码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当线段的端点落在某个区域时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对该端点进展相应的编码。从高位开场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每位编码如下</w:t>
      </w:r>
      <w:r w:rsidRPr="003320E5">
        <w:rPr>
          <w:rFonts w:hint="eastAsia"/>
          <w:noProof/>
          <w:color w:val="FF0000"/>
          <w:szCs w:val="21"/>
        </w:rPr>
        <w:t>:</w:t>
      </w:r>
    </w:p>
    <w:p w14:paraId="2F151E8F" w14:textId="4BE68F1E" w:rsidR="003320E5" w:rsidRPr="003320E5" w:rsidRDefault="003320E5" w:rsidP="003320E5">
      <w:pPr>
        <w:ind w:left="420"/>
        <w:rPr>
          <w:noProof/>
          <w:color w:val="FF0000"/>
          <w:szCs w:val="21"/>
        </w:rPr>
      </w:pPr>
      <w:r w:rsidRPr="003320E5">
        <w:rPr>
          <w:rFonts w:hint="eastAsia"/>
          <w:noProof/>
          <w:color w:val="FF0000"/>
          <w:szCs w:val="21"/>
        </w:rPr>
        <w:t>〔</w:t>
      </w:r>
      <w:r w:rsidRPr="003320E5">
        <w:rPr>
          <w:rFonts w:hint="eastAsia"/>
          <w:noProof/>
          <w:color w:val="FF0000"/>
          <w:szCs w:val="21"/>
        </w:rPr>
        <w:t>1</w:t>
      </w:r>
      <w:r w:rsidRPr="003320E5">
        <w:rPr>
          <w:rFonts w:hint="eastAsia"/>
          <w:noProof/>
          <w:color w:val="FF0000"/>
          <w:szCs w:val="21"/>
        </w:rPr>
        <w:t>〕</w:t>
      </w:r>
      <w:r w:rsidRPr="003320E5">
        <w:rPr>
          <w:rFonts w:hint="eastAsia"/>
          <w:noProof/>
          <w:color w:val="FF0000"/>
          <w:szCs w:val="21"/>
        </w:rPr>
        <w:t xml:space="preserve"> </w:t>
      </w:r>
      <w:r w:rsidRPr="003320E5">
        <w:rPr>
          <w:rFonts w:hint="eastAsia"/>
          <w:noProof/>
          <w:color w:val="FF0000"/>
          <w:szCs w:val="21"/>
        </w:rPr>
        <w:t>第</w:t>
      </w:r>
      <w:r w:rsidRPr="003320E5">
        <w:rPr>
          <w:rFonts w:hint="eastAsia"/>
          <w:noProof/>
          <w:color w:val="FF0000"/>
          <w:szCs w:val="21"/>
        </w:rPr>
        <w:t>1</w:t>
      </w:r>
      <w:r w:rsidRPr="003320E5">
        <w:rPr>
          <w:rFonts w:hint="eastAsia"/>
          <w:noProof/>
          <w:color w:val="FF0000"/>
          <w:szCs w:val="21"/>
        </w:rPr>
        <w:t>位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端点在</w:t>
      </w:r>
      <w:r w:rsidRPr="003320E5">
        <w:rPr>
          <w:rFonts w:hint="eastAsia"/>
          <w:noProof/>
          <w:color w:val="FF0000"/>
          <w:szCs w:val="21"/>
        </w:rPr>
        <w:t>y=ymax</w:t>
      </w:r>
      <w:r w:rsidRPr="003320E5">
        <w:rPr>
          <w:rFonts w:hint="eastAsia"/>
          <w:noProof/>
          <w:color w:val="FF0000"/>
          <w:szCs w:val="21"/>
        </w:rPr>
        <w:t>上方那么取</w:t>
      </w:r>
      <w:r w:rsidRPr="003320E5">
        <w:rPr>
          <w:rFonts w:hint="eastAsia"/>
          <w:noProof/>
          <w:color w:val="FF0000"/>
          <w:szCs w:val="21"/>
        </w:rPr>
        <w:t>1,</w:t>
      </w:r>
      <w:r w:rsidRPr="003320E5">
        <w:rPr>
          <w:rFonts w:hint="eastAsia"/>
          <w:noProof/>
          <w:color w:val="FF0000"/>
          <w:szCs w:val="21"/>
        </w:rPr>
        <w:t>否那么取</w:t>
      </w:r>
      <w:r w:rsidRPr="003320E5">
        <w:rPr>
          <w:rFonts w:hint="eastAsia"/>
          <w:noProof/>
          <w:color w:val="FF0000"/>
          <w:szCs w:val="21"/>
        </w:rPr>
        <w:t>0;[2</w:t>
      </w:r>
      <w:r w:rsidRPr="003320E5">
        <w:rPr>
          <w:rFonts w:hint="eastAsia"/>
          <w:noProof/>
          <w:color w:val="FF0000"/>
          <w:szCs w:val="21"/>
        </w:rPr>
        <w:t>〕第</w:t>
      </w:r>
      <w:r w:rsidRPr="003320E5">
        <w:rPr>
          <w:rFonts w:hint="eastAsia"/>
          <w:noProof/>
          <w:color w:val="FF0000"/>
          <w:szCs w:val="21"/>
        </w:rPr>
        <w:t>2</w:t>
      </w:r>
      <w:r w:rsidRPr="003320E5">
        <w:rPr>
          <w:rFonts w:hint="eastAsia"/>
          <w:noProof/>
          <w:color w:val="FF0000"/>
          <w:szCs w:val="21"/>
        </w:rPr>
        <w:t>位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端点在</w:t>
      </w:r>
      <w:r w:rsidRPr="003320E5">
        <w:rPr>
          <w:rFonts w:hint="eastAsia"/>
          <w:noProof/>
          <w:color w:val="FF0000"/>
          <w:szCs w:val="21"/>
        </w:rPr>
        <w:t>y=ymin</w:t>
      </w:r>
      <w:r w:rsidRPr="003320E5">
        <w:rPr>
          <w:rFonts w:hint="eastAsia"/>
          <w:noProof/>
          <w:color w:val="FF0000"/>
          <w:szCs w:val="21"/>
        </w:rPr>
        <w:t>下方那么取</w:t>
      </w:r>
      <w:r w:rsidRPr="003320E5">
        <w:rPr>
          <w:rFonts w:hint="eastAsia"/>
          <w:noProof/>
          <w:color w:val="FF0000"/>
          <w:szCs w:val="21"/>
        </w:rPr>
        <w:t>1,</w:t>
      </w:r>
      <w:r w:rsidRPr="003320E5">
        <w:rPr>
          <w:rFonts w:hint="eastAsia"/>
          <w:noProof/>
          <w:color w:val="FF0000"/>
          <w:szCs w:val="21"/>
        </w:rPr>
        <w:t>否那么取</w:t>
      </w:r>
      <w:r w:rsidRPr="003320E5">
        <w:rPr>
          <w:rFonts w:hint="eastAsia"/>
          <w:noProof/>
          <w:color w:val="FF0000"/>
          <w:szCs w:val="21"/>
        </w:rPr>
        <w:t>0;[3</w:t>
      </w:r>
      <w:r w:rsidRPr="003320E5">
        <w:rPr>
          <w:rFonts w:hint="eastAsia"/>
          <w:noProof/>
          <w:color w:val="FF0000"/>
          <w:szCs w:val="21"/>
        </w:rPr>
        <w:t>〕第</w:t>
      </w:r>
      <w:r w:rsidRPr="003320E5">
        <w:rPr>
          <w:rFonts w:hint="eastAsia"/>
          <w:noProof/>
          <w:color w:val="FF0000"/>
          <w:szCs w:val="21"/>
        </w:rPr>
        <w:t>3</w:t>
      </w:r>
      <w:r w:rsidRPr="003320E5">
        <w:rPr>
          <w:rFonts w:hint="eastAsia"/>
          <w:noProof/>
          <w:color w:val="FF0000"/>
          <w:szCs w:val="21"/>
        </w:rPr>
        <w:t>位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端点在</w:t>
      </w:r>
      <w:r w:rsidRPr="003320E5">
        <w:rPr>
          <w:rFonts w:hint="eastAsia"/>
          <w:noProof/>
          <w:color w:val="FF0000"/>
          <w:szCs w:val="21"/>
        </w:rPr>
        <w:t>x=xmax</w:t>
      </w:r>
      <w:r w:rsidRPr="003320E5">
        <w:rPr>
          <w:rFonts w:hint="eastAsia"/>
          <w:noProof/>
          <w:color w:val="FF0000"/>
          <w:szCs w:val="21"/>
        </w:rPr>
        <w:t>右方那么取</w:t>
      </w:r>
      <w:r w:rsidRPr="003320E5">
        <w:rPr>
          <w:rFonts w:hint="eastAsia"/>
          <w:noProof/>
          <w:color w:val="FF0000"/>
          <w:szCs w:val="21"/>
        </w:rPr>
        <w:t>1,</w:t>
      </w:r>
      <w:r w:rsidRPr="003320E5">
        <w:rPr>
          <w:rFonts w:hint="eastAsia"/>
          <w:noProof/>
          <w:color w:val="FF0000"/>
          <w:szCs w:val="21"/>
        </w:rPr>
        <w:t>否那么取</w:t>
      </w:r>
      <w:r w:rsidRPr="003320E5">
        <w:rPr>
          <w:rFonts w:hint="eastAsia"/>
          <w:noProof/>
          <w:color w:val="FF0000"/>
          <w:szCs w:val="21"/>
        </w:rPr>
        <w:t>O;[4</w:t>
      </w:r>
      <w:r w:rsidRPr="003320E5">
        <w:rPr>
          <w:rFonts w:hint="eastAsia"/>
          <w:noProof/>
          <w:color w:val="FF0000"/>
          <w:szCs w:val="21"/>
        </w:rPr>
        <w:t>〕第</w:t>
      </w:r>
      <w:r w:rsidRPr="003320E5">
        <w:rPr>
          <w:rFonts w:hint="eastAsia"/>
          <w:noProof/>
          <w:color w:val="FF0000"/>
          <w:szCs w:val="21"/>
        </w:rPr>
        <w:t>4</w:t>
      </w:r>
      <w:r w:rsidRPr="003320E5">
        <w:rPr>
          <w:rFonts w:hint="eastAsia"/>
          <w:noProof/>
          <w:color w:val="FF0000"/>
          <w:szCs w:val="21"/>
        </w:rPr>
        <w:t>位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端点在</w:t>
      </w:r>
      <w:r w:rsidRPr="003320E5">
        <w:rPr>
          <w:rFonts w:hint="eastAsia"/>
          <w:noProof/>
          <w:color w:val="FF0000"/>
          <w:szCs w:val="21"/>
        </w:rPr>
        <w:t>x=xmin</w:t>
      </w:r>
      <w:r w:rsidRPr="003320E5">
        <w:rPr>
          <w:rFonts w:hint="eastAsia"/>
          <w:noProof/>
          <w:color w:val="FF0000"/>
          <w:szCs w:val="21"/>
        </w:rPr>
        <w:t>左方那么取</w:t>
      </w:r>
      <w:r w:rsidRPr="003320E5">
        <w:rPr>
          <w:rFonts w:hint="eastAsia"/>
          <w:noProof/>
          <w:color w:val="FF0000"/>
          <w:szCs w:val="21"/>
        </w:rPr>
        <w:t>1,</w:t>
      </w:r>
      <w:r w:rsidRPr="003320E5">
        <w:rPr>
          <w:rFonts w:hint="eastAsia"/>
          <w:noProof/>
          <w:color w:val="FF0000"/>
          <w:szCs w:val="21"/>
        </w:rPr>
        <w:t>否那么取</w:t>
      </w:r>
      <w:r w:rsidRPr="003320E5">
        <w:rPr>
          <w:rFonts w:hint="eastAsia"/>
          <w:noProof/>
          <w:color w:val="FF0000"/>
          <w:szCs w:val="21"/>
        </w:rPr>
        <w:t>0</w:t>
      </w:r>
      <w:r w:rsidRPr="003320E5">
        <w:rPr>
          <w:rFonts w:hint="eastAsia"/>
          <w:noProof/>
          <w:color w:val="FF0000"/>
          <w:szCs w:val="21"/>
        </w:rPr>
        <w:t>。</w:t>
      </w:r>
    </w:p>
    <w:p w14:paraId="58422ED6" w14:textId="77777777" w:rsidR="003320E5" w:rsidRPr="003320E5" w:rsidRDefault="003320E5" w:rsidP="003320E5">
      <w:pPr>
        <w:ind w:left="420"/>
        <w:rPr>
          <w:noProof/>
          <w:color w:val="FF0000"/>
          <w:szCs w:val="21"/>
        </w:rPr>
      </w:pPr>
      <w:r w:rsidRPr="003320E5">
        <w:rPr>
          <w:rFonts w:hint="eastAsia"/>
          <w:noProof/>
          <w:color w:val="FF0000"/>
          <w:szCs w:val="21"/>
        </w:rPr>
        <w:lastRenderedPageBreak/>
        <w:t>如果线段两端点的</w:t>
      </w:r>
      <w:r w:rsidRPr="003320E5">
        <w:rPr>
          <w:rFonts w:hint="eastAsia"/>
          <w:noProof/>
          <w:color w:val="FF0000"/>
          <w:szCs w:val="21"/>
        </w:rPr>
        <w:t>4</w:t>
      </w:r>
      <w:r w:rsidRPr="003320E5">
        <w:rPr>
          <w:rFonts w:hint="eastAsia"/>
          <w:noProof/>
          <w:color w:val="FF0000"/>
          <w:szCs w:val="21"/>
        </w:rPr>
        <w:t>位编码全为零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那么线段全部在窗口如果两端点的</w:t>
      </w:r>
      <w:r w:rsidRPr="003320E5">
        <w:rPr>
          <w:rFonts w:hint="eastAsia"/>
          <w:noProof/>
          <w:color w:val="FF0000"/>
          <w:szCs w:val="21"/>
        </w:rPr>
        <w:t>4</w:t>
      </w:r>
      <w:r w:rsidRPr="003320E5">
        <w:rPr>
          <w:rFonts w:hint="eastAsia"/>
          <w:noProof/>
          <w:color w:val="FF0000"/>
          <w:szCs w:val="21"/>
        </w:rPr>
        <w:t>位编码按位进展与运算结果为非零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那么此线段全部在窗口之外</w:t>
      </w:r>
      <w:r w:rsidRPr="003320E5">
        <w:rPr>
          <w:rFonts w:hint="eastAsia"/>
          <w:noProof/>
          <w:color w:val="FF0000"/>
          <w:szCs w:val="21"/>
        </w:rPr>
        <w:t>;</w:t>
      </w:r>
      <w:r w:rsidRPr="003320E5">
        <w:rPr>
          <w:rFonts w:hint="eastAsia"/>
          <w:noProof/>
          <w:color w:val="FF0000"/>
          <w:szCs w:val="21"/>
        </w:rPr>
        <w:t>其他情况下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线段局部在窗口</w:t>
      </w:r>
      <w:r w:rsidRPr="003320E5">
        <w:rPr>
          <w:rFonts w:hint="eastAsia"/>
          <w:noProof/>
          <w:color w:val="FF0000"/>
          <w:szCs w:val="21"/>
        </w:rPr>
        <w:t>,</w:t>
      </w:r>
      <w:r w:rsidRPr="003320E5">
        <w:rPr>
          <w:rFonts w:hint="eastAsia"/>
          <w:noProof/>
          <w:color w:val="FF0000"/>
          <w:szCs w:val="21"/>
        </w:rPr>
        <w:t>局部在窗口外。编码裁剪法的编码用于判断线段与窗口的关系。</w:t>
      </w:r>
    </w:p>
    <w:p w14:paraId="28474B31" w14:textId="7E0BAE3E" w:rsidR="003320E5" w:rsidRPr="003320E5" w:rsidRDefault="003320E5" w:rsidP="003320E5">
      <w:pPr>
        <w:ind w:left="420"/>
        <w:rPr>
          <w:noProof/>
          <w:color w:val="FF0000"/>
          <w:szCs w:val="21"/>
        </w:rPr>
      </w:pPr>
      <w:r w:rsidRPr="003320E5">
        <w:rPr>
          <w:rFonts w:hint="eastAsia"/>
          <w:noProof/>
          <w:color w:val="FF0000"/>
          <w:szCs w:val="21"/>
        </w:rPr>
        <w:t>区域编码</w:t>
      </w:r>
    </w:p>
    <w:p w14:paraId="7D96A87C" w14:textId="77777777" w:rsidR="00D8354C" w:rsidRPr="003320E5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二维图形包括那些基本图形，</w:t>
      </w:r>
      <w:r w:rsidRPr="0099209A">
        <w:rPr>
          <w:rFonts w:ascii="宋体" w:hAnsi="宋体" w:cs="宋体"/>
          <w:szCs w:val="21"/>
        </w:rPr>
        <w:t>列举最少</w:t>
      </w:r>
      <w:r w:rsidRPr="0099209A">
        <w:rPr>
          <w:rFonts w:ascii="宋体" w:hAnsi="宋体" w:cs="宋体" w:hint="eastAsia"/>
          <w:szCs w:val="21"/>
        </w:rPr>
        <w:t>5种。</w:t>
      </w:r>
    </w:p>
    <w:p w14:paraId="43E1197B" w14:textId="734A5E8A" w:rsidR="003320E5" w:rsidRPr="003320E5" w:rsidRDefault="003320E5" w:rsidP="003320E5">
      <w:pPr>
        <w:ind w:left="420"/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点和直线段是最简单的二维图形，其它二维图形有圆、圆锥曲线、二次曲面、样条曲线和曲面、多边形填色区域以及字符串等。</w:t>
      </w:r>
    </w:p>
    <w:p w14:paraId="17CA9649" w14:textId="77777777" w:rsidR="00D8354C" w:rsidRPr="003320E5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反射光是由哪三部分组成？</w:t>
      </w:r>
    </w:p>
    <w:p w14:paraId="2422811F" w14:textId="0CD1C473" w:rsidR="003320E5" w:rsidRPr="003320E5" w:rsidRDefault="003320E5" w:rsidP="003320E5">
      <w:pPr>
        <w:ind w:left="420"/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反射光由</w:t>
      </w:r>
      <w:r w:rsidRPr="003320E5">
        <w:rPr>
          <w:rFonts w:hint="eastAsia"/>
          <w:color w:val="00B0F0"/>
          <w:szCs w:val="21"/>
        </w:rPr>
        <w:t>漫反射光</w:t>
      </w:r>
      <w:r w:rsidRPr="003320E5">
        <w:rPr>
          <w:rFonts w:hint="eastAsia"/>
          <w:color w:val="FF0000"/>
          <w:szCs w:val="21"/>
        </w:rPr>
        <w:t>、</w:t>
      </w:r>
      <w:r w:rsidRPr="003320E5">
        <w:rPr>
          <w:rFonts w:hint="eastAsia"/>
          <w:color w:val="00B0F0"/>
          <w:szCs w:val="21"/>
        </w:rPr>
        <w:t>环境反射光</w:t>
      </w:r>
      <w:r w:rsidRPr="003320E5">
        <w:rPr>
          <w:rFonts w:hint="eastAsia"/>
          <w:color w:val="FF0000"/>
          <w:szCs w:val="21"/>
        </w:rPr>
        <w:t>和</w:t>
      </w:r>
      <w:r w:rsidRPr="003320E5">
        <w:rPr>
          <w:rFonts w:hint="eastAsia"/>
          <w:color w:val="00B0F0"/>
          <w:szCs w:val="21"/>
        </w:rPr>
        <w:t>镜面反射光</w:t>
      </w:r>
      <w:r w:rsidRPr="003320E5">
        <w:rPr>
          <w:rFonts w:hint="eastAsia"/>
          <w:color w:val="FF0000"/>
          <w:szCs w:val="21"/>
        </w:rPr>
        <w:t>三部分组成。</w:t>
      </w:r>
    </w:p>
    <w:p w14:paraId="51F41E19" w14:textId="77777777" w:rsidR="00D8354C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14:paraId="0B738D4C" w14:textId="37B7AADD" w:rsidR="003320E5" w:rsidRPr="003320E5" w:rsidRDefault="003320E5" w:rsidP="003320E5">
      <w:pPr>
        <w:ind w:left="420"/>
        <w:rPr>
          <w:rFonts w:ascii="宋体" w:hAnsi="宋体" w:cs="宋体"/>
          <w:color w:val="FF0000"/>
          <w:szCs w:val="21"/>
        </w:rPr>
      </w:pPr>
      <w:r w:rsidRPr="003320E5">
        <w:rPr>
          <w:rFonts w:ascii="宋体" w:hAnsi="宋体" w:cs="宋体" w:hint="eastAsia"/>
          <w:color w:val="FF0000"/>
          <w:szCs w:val="21"/>
        </w:rPr>
        <w:t>自由曲面得表示通常有两种:一种为参数曲面;如Bezier曲面、B样条曲面、NURBS曲面等;另一种为隐式曲面.</w:t>
      </w:r>
    </w:p>
    <w:p w14:paraId="1D338C09" w14:textId="77777777" w:rsidR="00D8354C" w:rsidRPr="003320E5" w:rsidRDefault="00D8354C" w:rsidP="0099209A">
      <w:pPr>
        <w:widowControl/>
        <w:numPr>
          <w:ilvl w:val="0"/>
          <w:numId w:val="9"/>
        </w:numPr>
        <w:jc w:val="left"/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平面几何投影可分为哪两大类，主要</w:t>
      </w:r>
      <w:r w:rsidRPr="0099209A">
        <w:rPr>
          <w:rFonts w:ascii="宋体" w:hAnsi="宋体" w:cs="宋体"/>
          <w:szCs w:val="21"/>
        </w:rPr>
        <w:t>特点是什么？</w:t>
      </w:r>
    </w:p>
    <w:p w14:paraId="6A2E8264" w14:textId="77777777" w:rsidR="003320E5" w:rsidRPr="003320E5" w:rsidRDefault="003320E5" w:rsidP="003320E5">
      <w:pPr>
        <w:widowControl/>
        <w:ind w:left="420"/>
        <w:jc w:val="left"/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正交投影（</w:t>
      </w:r>
      <w:r w:rsidRPr="003320E5">
        <w:rPr>
          <w:rFonts w:hint="eastAsia"/>
          <w:color w:val="FF0000"/>
          <w:szCs w:val="21"/>
        </w:rPr>
        <w:t>Orthographic Projection</w:t>
      </w:r>
      <w:r w:rsidRPr="003320E5">
        <w:rPr>
          <w:rFonts w:hint="eastAsia"/>
          <w:color w:val="FF0000"/>
          <w:szCs w:val="21"/>
        </w:rPr>
        <w:t>）：</w:t>
      </w:r>
    </w:p>
    <w:p w14:paraId="154D3496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</w:p>
    <w:p w14:paraId="4DE71471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特点：在正交投影中，光线是平行于投影平面的，投影线段长度与物体的距离无关。</w:t>
      </w:r>
    </w:p>
    <w:p w14:paraId="35080480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主要特点：</w:t>
      </w:r>
    </w:p>
    <w:p w14:paraId="0FA166FD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投影是等比例的，保持物体在各个方向上的比例关系。</w:t>
      </w:r>
    </w:p>
    <w:p w14:paraId="3DF8AC23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平行线在投影平面上仍然是平行线。</w:t>
      </w:r>
    </w:p>
    <w:p w14:paraId="07F08559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投影图形没有透视效果，不考虑远近景深。</w:t>
      </w:r>
    </w:p>
    <w:p w14:paraId="31385783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适用于制图、工程图和计算机图形学等领域。</w:t>
      </w:r>
    </w:p>
    <w:p w14:paraId="59820E8F" w14:textId="77777777" w:rsidR="003320E5" w:rsidRPr="003320E5" w:rsidRDefault="003320E5" w:rsidP="003320E5">
      <w:pPr>
        <w:widowControl/>
        <w:ind w:left="420"/>
        <w:jc w:val="left"/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透视投影（</w:t>
      </w:r>
      <w:r w:rsidRPr="003320E5">
        <w:rPr>
          <w:rFonts w:hint="eastAsia"/>
          <w:color w:val="FF0000"/>
          <w:szCs w:val="21"/>
        </w:rPr>
        <w:t>Perspective Projection</w:t>
      </w:r>
      <w:r w:rsidRPr="003320E5">
        <w:rPr>
          <w:rFonts w:hint="eastAsia"/>
          <w:color w:val="FF0000"/>
          <w:szCs w:val="21"/>
        </w:rPr>
        <w:t>）：</w:t>
      </w:r>
    </w:p>
    <w:p w14:paraId="6D757936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</w:p>
    <w:p w14:paraId="4EB7F0B9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特点：在透视投影中，光线是从观察者（眼睛或相机）出发，经过物体上的点并穿过投影平面。</w:t>
      </w:r>
    </w:p>
    <w:p w14:paraId="019AB676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主要特点：</w:t>
      </w:r>
    </w:p>
    <w:p w14:paraId="27568AC3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投影线段长度与物体的距离有关，远离观察者的物体投影较小，靠近观察者的物体投影较大。</w:t>
      </w:r>
    </w:p>
    <w:p w14:paraId="3E160FAA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平行线在投影平面上不再是平行线，会相交于透视中心。</w:t>
      </w:r>
    </w:p>
    <w:p w14:paraId="6F63D445" w14:textId="77777777" w:rsidR="003320E5" w:rsidRPr="003320E5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投影图形呈现出远近景深效果，能够模拟真实的视觉感受。</w:t>
      </w:r>
    </w:p>
    <w:p w14:paraId="43A366D6" w14:textId="63D3459D" w:rsidR="003320E5" w:rsidRPr="0099209A" w:rsidRDefault="003320E5" w:rsidP="003320E5">
      <w:pPr>
        <w:widowControl/>
        <w:ind w:left="420"/>
        <w:jc w:val="left"/>
        <w:rPr>
          <w:szCs w:val="21"/>
        </w:rPr>
      </w:pPr>
      <w:r w:rsidRPr="003320E5">
        <w:rPr>
          <w:rFonts w:hint="eastAsia"/>
          <w:szCs w:val="21"/>
        </w:rPr>
        <w:t>适用于绘画、摄影、电影制作和虚拟现实等领域。</w:t>
      </w:r>
    </w:p>
    <w:p w14:paraId="5D8FFEC6" w14:textId="0708E345"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二维编码裁剪法如何对线段的端点进行编码?</w:t>
      </w:r>
      <w:r w:rsidR="003320E5" w:rsidRPr="003320E5">
        <w:rPr>
          <w:rFonts w:ascii="宋体" w:hAnsi="宋体" w:cs="宋体" w:hint="eastAsia"/>
          <w:color w:val="FF0000"/>
          <w:szCs w:val="21"/>
        </w:rPr>
        <w:t>（重复）</w:t>
      </w:r>
    </w:p>
    <w:p w14:paraId="782DD309" w14:textId="77777777" w:rsidR="00D8354C" w:rsidRPr="003320E5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简述区域连贯性、扫描线的连贯性以及边的连贯性。</w:t>
      </w:r>
    </w:p>
    <w:p w14:paraId="40EC349A" w14:textId="77777777" w:rsidR="004B4311" w:rsidRDefault="003320E5" w:rsidP="003320E5">
      <w:pPr>
        <w:ind w:left="420"/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区域连贯性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对于一个多边形及两条扫描线，会有如下情况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两条扫描线之间的长形区域被多边形的边分割成若干个梯形，位于多边形内部和外部的梯形相间排列。</w:t>
      </w:r>
    </w:p>
    <w:p w14:paraId="6150E2E7" w14:textId="6B0F3189" w:rsidR="003320E5" w:rsidRPr="003320E5" w:rsidRDefault="003320E5" w:rsidP="003320E5">
      <w:pPr>
        <w:ind w:left="420"/>
        <w:rPr>
          <w:color w:val="FF0000"/>
          <w:szCs w:val="21"/>
        </w:rPr>
      </w:pPr>
      <w:bookmarkStart w:id="0" w:name="_Hlk186118606"/>
      <w:r w:rsidRPr="003320E5">
        <w:rPr>
          <w:rFonts w:hint="eastAsia"/>
          <w:color w:val="FF0000"/>
          <w:szCs w:val="21"/>
        </w:rPr>
        <w:t>扫描线的连贯性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多</w:t>
      </w:r>
      <w:bookmarkStart w:id="1" w:name="_Hlk186118597"/>
      <w:r w:rsidRPr="003320E5">
        <w:rPr>
          <w:rFonts w:hint="eastAsia"/>
          <w:color w:val="FF0000"/>
          <w:szCs w:val="21"/>
        </w:rPr>
        <w:t>边形与扫描线相交，其交点数为偶数，相邻两交点间的线段有些位于多边形内，有些位于多边形外，且两者间隔排列。</w:t>
      </w:r>
      <w:bookmarkEnd w:id="1"/>
      <w:r w:rsidRPr="003320E5">
        <w:rPr>
          <w:rFonts w:hint="eastAsia"/>
          <w:color w:val="FF0000"/>
          <w:szCs w:val="21"/>
        </w:rPr>
        <w:t>边的连贯性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相邻两条扫描线与多边形的</w:t>
      </w:r>
      <w:proofErr w:type="gramStart"/>
      <w:r w:rsidRPr="003320E5">
        <w:rPr>
          <w:rFonts w:hint="eastAsia"/>
          <w:color w:val="FF0000"/>
          <w:szCs w:val="21"/>
        </w:rPr>
        <w:t>的</w:t>
      </w:r>
      <w:proofErr w:type="gramEnd"/>
      <w:r w:rsidRPr="003320E5">
        <w:rPr>
          <w:rFonts w:hint="eastAsia"/>
          <w:color w:val="FF0000"/>
          <w:szCs w:val="21"/>
        </w:rPr>
        <w:t>同一条边相交，其交点可按递增一个常量来计算。</w:t>
      </w:r>
    </w:p>
    <w:bookmarkEnd w:id="0"/>
    <w:p w14:paraId="1105E9B2" w14:textId="77777777" w:rsidR="00D8354C" w:rsidRPr="003320E5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计算机动画包括哪些运动</w:t>
      </w:r>
      <w:r w:rsidR="0099209A" w:rsidRPr="0099209A">
        <w:rPr>
          <w:rFonts w:ascii="宋体" w:hAnsi="宋体" w:cs="宋体" w:hint="eastAsia"/>
          <w:szCs w:val="21"/>
        </w:rPr>
        <w:t>?</w:t>
      </w:r>
    </w:p>
    <w:p w14:paraId="0EB3A6C2" w14:textId="77777777" w:rsidR="003320E5" w:rsidRPr="003320E5" w:rsidRDefault="003320E5" w:rsidP="003320E5">
      <w:pPr>
        <w:ind w:left="420"/>
        <w:rPr>
          <w:szCs w:val="21"/>
        </w:rPr>
      </w:pPr>
      <w:bookmarkStart w:id="2" w:name="_Hlk186118717"/>
      <w:r w:rsidRPr="003320E5">
        <w:rPr>
          <w:rFonts w:hint="eastAsia"/>
          <w:color w:val="FF0000"/>
          <w:szCs w:val="21"/>
        </w:rPr>
        <w:t>平移运动（</w:t>
      </w:r>
      <w:r w:rsidRPr="003320E5">
        <w:rPr>
          <w:rFonts w:hint="eastAsia"/>
          <w:color w:val="FF0000"/>
          <w:szCs w:val="21"/>
        </w:rPr>
        <w:t>Translation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物体在空间中沿着直线路径移动，可以是水平、垂直或斜向的移动。</w:t>
      </w:r>
    </w:p>
    <w:p w14:paraId="1D11112F" w14:textId="77777777" w:rsidR="003320E5" w:rsidRPr="003320E5" w:rsidRDefault="003320E5" w:rsidP="003320E5">
      <w:pPr>
        <w:ind w:left="420"/>
        <w:rPr>
          <w:szCs w:val="21"/>
        </w:rPr>
      </w:pPr>
    </w:p>
    <w:p w14:paraId="32CCEE19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旋转运动（</w:t>
      </w:r>
      <w:r w:rsidRPr="003320E5">
        <w:rPr>
          <w:rFonts w:hint="eastAsia"/>
          <w:color w:val="FF0000"/>
          <w:szCs w:val="21"/>
        </w:rPr>
        <w:t>Rotation</w:t>
      </w:r>
      <w:r w:rsidRPr="003320E5">
        <w:rPr>
          <w:rFonts w:hint="eastAsia"/>
          <w:color w:val="FF0000"/>
          <w:szCs w:val="21"/>
        </w:rPr>
        <w:t>）</w:t>
      </w:r>
      <w:r w:rsidRPr="003320E5">
        <w:rPr>
          <w:rFonts w:hint="eastAsia"/>
          <w:szCs w:val="21"/>
        </w:rPr>
        <w:t>：物体绕固定点或轴线旋转，可以是顺时针或逆时针方向的旋转。</w:t>
      </w:r>
    </w:p>
    <w:p w14:paraId="7AD70D7F" w14:textId="77777777" w:rsidR="003320E5" w:rsidRPr="003320E5" w:rsidRDefault="003320E5" w:rsidP="003320E5">
      <w:pPr>
        <w:ind w:left="420"/>
        <w:rPr>
          <w:szCs w:val="21"/>
        </w:rPr>
      </w:pPr>
    </w:p>
    <w:p w14:paraId="272DA7DE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lastRenderedPageBreak/>
        <w:t>缩放运动（</w:t>
      </w:r>
      <w:r w:rsidRPr="003320E5">
        <w:rPr>
          <w:rFonts w:hint="eastAsia"/>
          <w:color w:val="FF0000"/>
          <w:szCs w:val="21"/>
        </w:rPr>
        <w:t>Scaling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物体的尺寸按比例增大或缩小，使其看起来更大或更小。</w:t>
      </w:r>
    </w:p>
    <w:p w14:paraId="1D8DA453" w14:textId="77777777" w:rsidR="003320E5" w:rsidRPr="003320E5" w:rsidRDefault="003320E5" w:rsidP="003320E5">
      <w:pPr>
        <w:ind w:left="420"/>
        <w:rPr>
          <w:szCs w:val="21"/>
        </w:rPr>
      </w:pPr>
    </w:p>
    <w:p w14:paraId="5DE5D23A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扭曲运动（</w:t>
      </w:r>
      <w:r w:rsidRPr="003320E5">
        <w:rPr>
          <w:rFonts w:hint="eastAsia"/>
          <w:color w:val="FF0000"/>
          <w:szCs w:val="21"/>
        </w:rPr>
        <w:t>Skewing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物体在一个轴向上发生倾斜或偏移，使其形状变形。</w:t>
      </w:r>
    </w:p>
    <w:p w14:paraId="54BEDF40" w14:textId="77777777" w:rsidR="003320E5" w:rsidRPr="003320E5" w:rsidRDefault="003320E5" w:rsidP="003320E5">
      <w:pPr>
        <w:ind w:left="420"/>
        <w:rPr>
          <w:szCs w:val="21"/>
        </w:rPr>
      </w:pPr>
    </w:p>
    <w:p w14:paraId="39876E78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淡入淡出（</w:t>
      </w:r>
      <w:r w:rsidRPr="003320E5">
        <w:rPr>
          <w:rFonts w:hint="eastAsia"/>
          <w:color w:val="FF0000"/>
          <w:szCs w:val="21"/>
        </w:rPr>
        <w:t>Fading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物体的透明度或亮度逐渐增加或减少，实现渐入渐出的效果。</w:t>
      </w:r>
    </w:p>
    <w:p w14:paraId="1BA5D1BB" w14:textId="77777777" w:rsidR="003320E5" w:rsidRPr="003320E5" w:rsidRDefault="003320E5" w:rsidP="003320E5">
      <w:pPr>
        <w:ind w:left="420"/>
        <w:rPr>
          <w:szCs w:val="21"/>
        </w:rPr>
      </w:pPr>
    </w:p>
    <w:p w14:paraId="436BA822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形变运动（</w:t>
      </w:r>
      <w:r w:rsidRPr="003320E5">
        <w:rPr>
          <w:rFonts w:hint="eastAsia"/>
          <w:color w:val="FF0000"/>
          <w:szCs w:val="21"/>
        </w:rPr>
        <w:t>Deformation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物体的形状发生变化，可以是通过改变顶点位置或应用不同的变形算法来实现。</w:t>
      </w:r>
    </w:p>
    <w:p w14:paraId="141DF8D8" w14:textId="77777777" w:rsidR="003320E5" w:rsidRPr="003320E5" w:rsidRDefault="003320E5" w:rsidP="003320E5">
      <w:pPr>
        <w:ind w:left="420"/>
        <w:rPr>
          <w:szCs w:val="21"/>
        </w:rPr>
      </w:pPr>
    </w:p>
    <w:p w14:paraId="5CE03DCD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跳跃运动（</w:t>
      </w:r>
      <w:r w:rsidRPr="003320E5">
        <w:rPr>
          <w:rFonts w:hint="eastAsia"/>
          <w:color w:val="FF0000"/>
          <w:szCs w:val="21"/>
        </w:rPr>
        <w:t>Jumping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物体在空中做上下起伏的运动，类似于跳跃或弹跳的动作。</w:t>
      </w:r>
    </w:p>
    <w:p w14:paraId="21AFB851" w14:textId="77777777" w:rsidR="003320E5" w:rsidRPr="003320E5" w:rsidRDefault="003320E5" w:rsidP="003320E5">
      <w:pPr>
        <w:ind w:left="420"/>
        <w:rPr>
          <w:szCs w:val="21"/>
        </w:rPr>
      </w:pPr>
    </w:p>
    <w:p w14:paraId="6D3EC2E8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跟踪运动（</w:t>
      </w:r>
      <w:r w:rsidRPr="003320E5">
        <w:rPr>
          <w:rFonts w:hint="eastAsia"/>
          <w:color w:val="FF0000"/>
          <w:szCs w:val="21"/>
        </w:rPr>
        <w:t>Tracking</w:t>
      </w:r>
      <w:r w:rsidRPr="003320E5">
        <w:rPr>
          <w:rFonts w:hint="eastAsia"/>
          <w:color w:val="FF0000"/>
          <w:szCs w:val="21"/>
        </w:rPr>
        <w:t>）</w:t>
      </w:r>
      <w:r w:rsidRPr="003320E5">
        <w:rPr>
          <w:rFonts w:hint="eastAsia"/>
          <w:szCs w:val="21"/>
        </w:rPr>
        <w:t>：物体随着另一个对象或路径移动，保持与其的相对位置关系。</w:t>
      </w:r>
    </w:p>
    <w:p w14:paraId="1BC82310" w14:textId="77777777" w:rsidR="003320E5" w:rsidRPr="003320E5" w:rsidRDefault="003320E5" w:rsidP="003320E5">
      <w:pPr>
        <w:ind w:left="420"/>
        <w:rPr>
          <w:szCs w:val="21"/>
        </w:rPr>
      </w:pPr>
    </w:p>
    <w:p w14:paraId="67F5DC20" w14:textId="77777777" w:rsidR="003320E5" w:rsidRPr="003320E5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路径运动（</w:t>
      </w:r>
      <w:r w:rsidRPr="003320E5">
        <w:rPr>
          <w:rFonts w:hint="eastAsia"/>
          <w:color w:val="FF0000"/>
          <w:szCs w:val="21"/>
        </w:rPr>
        <w:t>Path Animation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物体沿着预定义的路径或曲线运动，可以是二维或三维路径。</w:t>
      </w:r>
    </w:p>
    <w:p w14:paraId="5E0AA41F" w14:textId="77777777" w:rsidR="003320E5" w:rsidRPr="003320E5" w:rsidRDefault="003320E5" w:rsidP="003320E5">
      <w:pPr>
        <w:ind w:left="420"/>
        <w:rPr>
          <w:szCs w:val="21"/>
        </w:rPr>
      </w:pPr>
    </w:p>
    <w:p w14:paraId="695F498B" w14:textId="594713B3" w:rsidR="003320E5" w:rsidRPr="0099209A" w:rsidRDefault="003320E5" w:rsidP="003320E5">
      <w:pPr>
        <w:ind w:left="420"/>
        <w:rPr>
          <w:szCs w:val="21"/>
        </w:rPr>
      </w:pPr>
      <w:r w:rsidRPr="003320E5">
        <w:rPr>
          <w:rFonts w:hint="eastAsia"/>
          <w:color w:val="FF0000"/>
          <w:szCs w:val="21"/>
        </w:rPr>
        <w:t>模拟运动（</w:t>
      </w:r>
      <w:r w:rsidRPr="003320E5">
        <w:rPr>
          <w:rFonts w:hint="eastAsia"/>
          <w:color w:val="FF0000"/>
          <w:szCs w:val="21"/>
        </w:rPr>
        <w:t>Simulation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基于物理规律或模型进行的仿真运动，如刚体动力学、液体流动等。</w:t>
      </w:r>
    </w:p>
    <w:bookmarkEnd w:id="2"/>
    <w:p w14:paraId="2AE31B05" w14:textId="77777777" w:rsidR="00D8354C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14:paraId="18CCE629" w14:textId="6DB18556" w:rsidR="003320E5" w:rsidRPr="003320E5" w:rsidRDefault="003320E5" w:rsidP="003320E5">
      <w:pPr>
        <w:ind w:left="420"/>
        <w:rPr>
          <w:rFonts w:ascii="宋体" w:hAnsi="宋体" w:cs="宋体"/>
          <w:color w:val="FF0000"/>
          <w:szCs w:val="21"/>
        </w:rPr>
      </w:pPr>
      <w:bookmarkStart w:id="3" w:name="_Hlk186118781"/>
      <w:r w:rsidRPr="003320E5">
        <w:rPr>
          <w:rFonts w:ascii="宋体" w:hAnsi="宋体" w:cs="宋体" w:hint="eastAsia"/>
          <w:color w:val="FF0000"/>
          <w:szCs w:val="21"/>
        </w:rPr>
        <w:t>参数化表示</w:t>
      </w:r>
    </w:p>
    <w:p w14:paraId="33D5A1AA" w14:textId="7F0350FF" w:rsidR="003320E5" w:rsidRPr="003320E5" w:rsidRDefault="003320E5" w:rsidP="003320E5">
      <w:pPr>
        <w:ind w:left="420"/>
        <w:rPr>
          <w:rFonts w:ascii="宋体" w:hAnsi="宋体" w:cs="宋体"/>
          <w:color w:val="FF0000"/>
          <w:szCs w:val="21"/>
        </w:rPr>
      </w:pPr>
      <w:r w:rsidRPr="003320E5">
        <w:rPr>
          <w:rFonts w:ascii="宋体" w:hAnsi="宋体" w:cs="宋体" w:hint="eastAsia"/>
          <w:color w:val="FF0000"/>
          <w:szCs w:val="21"/>
        </w:rPr>
        <w:t>控制点表示</w:t>
      </w:r>
    </w:p>
    <w:bookmarkEnd w:id="3"/>
    <w:p w14:paraId="659061FC" w14:textId="77777777" w:rsidR="00D8354C" w:rsidRPr="00861503" w:rsidRDefault="00D8354C" w:rsidP="0099209A">
      <w:pPr>
        <w:numPr>
          <w:ilvl w:val="0"/>
          <w:numId w:val="9"/>
        </w:numPr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多边形填充过程中，对于某一条扫描线，填充可分为什么步骤？</w:t>
      </w:r>
      <w:r w:rsidRPr="0099209A">
        <w:rPr>
          <w:rFonts w:ascii="宋体" w:hAnsi="宋体" w:cs="宋体"/>
          <w:szCs w:val="21"/>
        </w:rPr>
        <w:t xml:space="preserve"> </w:t>
      </w:r>
    </w:p>
    <w:p w14:paraId="3C60CBF8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  <w:bookmarkStart w:id="4" w:name="_Hlk186118823"/>
      <w:r w:rsidRPr="00861503">
        <w:rPr>
          <w:rFonts w:ascii="宋体" w:hint="eastAsia"/>
          <w:color w:val="FF0000"/>
          <w:szCs w:val="21"/>
        </w:rPr>
        <w:t>扫描线与多边形的交点计算（Intersection Calculation）：确定扫描线与多边形的交点。通过遍历多边形的边，找到与扫描线相交的边，并计算交点的坐标。</w:t>
      </w:r>
    </w:p>
    <w:p w14:paraId="687DCAF3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</w:p>
    <w:p w14:paraId="3CDFAEA9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  <w:r w:rsidRPr="00861503">
        <w:rPr>
          <w:rFonts w:ascii="宋体" w:hint="eastAsia"/>
          <w:color w:val="FF0000"/>
          <w:szCs w:val="21"/>
        </w:rPr>
        <w:t>交点的排序（Intersection Sorting）：对于扫描线与多边形的交点，按照从左至右的顺序进行排序。这可以确保后续的填充操作按照正确的顺序进行。</w:t>
      </w:r>
    </w:p>
    <w:p w14:paraId="6C3C4FD3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</w:p>
    <w:p w14:paraId="60CF47F6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  <w:r w:rsidRPr="00861503">
        <w:rPr>
          <w:rFonts w:ascii="宋体" w:hint="eastAsia"/>
          <w:color w:val="FF0000"/>
          <w:szCs w:val="21"/>
        </w:rPr>
        <w:t>填充像素（Pixel Filling）：在交点排序完成后，从相邻的交点对开始，依次对每对相邻的交点进行像素填充。将扫描线上两个相邻交点之间的像素点，设置为需要填充的颜色。</w:t>
      </w:r>
    </w:p>
    <w:p w14:paraId="0B08A161" w14:textId="77777777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</w:p>
    <w:p w14:paraId="2963C7C0" w14:textId="6523C720" w:rsidR="00861503" w:rsidRPr="00861503" w:rsidRDefault="00861503" w:rsidP="00861503">
      <w:pPr>
        <w:ind w:left="420"/>
        <w:rPr>
          <w:rFonts w:ascii="宋体"/>
          <w:color w:val="FF0000"/>
          <w:szCs w:val="21"/>
        </w:rPr>
      </w:pPr>
      <w:r w:rsidRPr="00861503">
        <w:rPr>
          <w:rFonts w:ascii="宋体" w:hint="eastAsia"/>
          <w:color w:val="FF0000"/>
          <w:szCs w:val="21"/>
        </w:rPr>
        <w:t>处理特殊情况（Handling Special Cases）：在填充过程中，可能会遇到一些特殊情况，</w:t>
      </w:r>
      <w:proofErr w:type="gramStart"/>
      <w:r w:rsidRPr="00861503">
        <w:rPr>
          <w:rFonts w:ascii="宋体" w:hint="eastAsia"/>
          <w:color w:val="FF0000"/>
          <w:szCs w:val="21"/>
        </w:rPr>
        <w:t>如水平边</w:t>
      </w:r>
      <w:proofErr w:type="gramEnd"/>
      <w:r w:rsidRPr="00861503">
        <w:rPr>
          <w:rFonts w:ascii="宋体" w:hint="eastAsia"/>
          <w:color w:val="FF0000"/>
          <w:szCs w:val="21"/>
        </w:rPr>
        <w:t>、竖直边和顶点重叠等。需要对这些情况进行特殊处理，以确保填充的正确性和完整性。</w:t>
      </w:r>
    </w:p>
    <w:bookmarkEnd w:id="4"/>
    <w:p w14:paraId="6F0BF236" w14:textId="77777777" w:rsidR="00D8354C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/>
          <w:szCs w:val="21"/>
        </w:rPr>
        <w:t>什么是二维几何变换</w:t>
      </w:r>
      <w:r w:rsidRPr="0099209A">
        <w:rPr>
          <w:rFonts w:ascii="宋体" w:hAnsi="宋体" w:cs="宋体" w:hint="eastAsia"/>
          <w:szCs w:val="21"/>
        </w:rPr>
        <w:t>，</w:t>
      </w:r>
      <w:r w:rsidRPr="0099209A">
        <w:rPr>
          <w:rFonts w:ascii="宋体" w:hAnsi="宋体" w:cs="宋体"/>
          <w:szCs w:val="21"/>
        </w:rPr>
        <w:t>列举至少</w:t>
      </w:r>
      <w:r w:rsidRPr="0099209A">
        <w:rPr>
          <w:rFonts w:ascii="宋体" w:hAnsi="宋体" w:cs="宋体" w:hint="eastAsia"/>
          <w:szCs w:val="21"/>
        </w:rPr>
        <w:t>4种</w:t>
      </w:r>
      <w:r w:rsidRPr="0099209A">
        <w:rPr>
          <w:rFonts w:ascii="宋体" w:hAnsi="宋体" w:cs="宋体"/>
          <w:szCs w:val="21"/>
        </w:rPr>
        <w:t>二维几何变换</w:t>
      </w:r>
      <w:r w:rsidRPr="0099209A">
        <w:rPr>
          <w:rFonts w:ascii="宋体" w:hAnsi="宋体" w:cs="宋体" w:hint="eastAsia"/>
          <w:szCs w:val="21"/>
        </w:rPr>
        <w:t>。</w:t>
      </w:r>
    </w:p>
    <w:p w14:paraId="7258DD3E" w14:textId="1CAD516B" w:rsidR="00861503" w:rsidRPr="0099209A" w:rsidRDefault="00861503" w:rsidP="00861503">
      <w:pPr>
        <w:ind w:left="420"/>
        <w:rPr>
          <w:rFonts w:ascii="宋体" w:hAnsi="宋体" w:cs="宋体"/>
          <w:szCs w:val="21"/>
        </w:rPr>
      </w:pPr>
      <w:r w:rsidRPr="00861503">
        <w:rPr>
          <w:rFonts w:ascii="宋体" w:hAnsi="宋体" w:cs="宋体" w:hint="eastAsia"/>
          <w:szCs w:val="21"/>
        </w:rPr>
        <w:t>平移</w:t>
      </w:r>
      <w:r>
        <w:rPr>
          <w:rFonts w:ascii="宋体" w:hAnsi="宋体" w:cs="宋体" w:hint="eastAsia"/>
          <w:szCs w:val="21"/>
        </w:rPr>
        <w:t>，缩放，旋转，翻转，剪切，扭曲</w:t>
      </w:r>
    </w:p>
    <w:p w14:paraId="3857F083" w14:textId="76067A7C"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平面几何投影可分为哪两大类，主要</w:t>
      </w:r>
      <w:r w:rsidRPr="0099209A">
        <w:rPr>
          <w:rFonts w:ascii="宋体" w:hAnsi="宋体" w:cs="宋体"/>
          <w:szCs w:val="21"/>
        </w:rPr>
        <w:t>特点是什么？</w:t>
      </w:r>
      <w:r w:rsidR="00861503" w:rsidRPr="00861503">
        <w:rPr>
          <w:rFonts w:ascii="宋体" w:hAnsi="宋体" w:cs="宋体" w:hint="eastAsia"/>
          <w:color w:val="FF0000"/>
          <w:szCs w:val="21"/>
        </w:rPr>
        <w:t>（重复</w:t>
      </w:r>
    </w:p>
    <w:p w14:paraId="20B2A4D6" w14:textId="77777777" w:rsidR="00D8354C" w:rsidRPr="0099209A" w:rsidRDefault="00D8354C" w:rsidP="0099209A">
      <w:pPr>
        <w:rPr>
          <w:rFonts w:ascii="宋体"/>
          <w:szCs w:val="21"/>
        </w:rPr>
      </w:pPr>
    </w:p>
    <w:p w14:paraId="006A7805" w14:textId="77777777" w:rsidR="00D8354C" w:rsidRPr="0099209A" w:rsidRDefault="00D8354C" w:rsidP="0099209A">
      <w:pPr>
        <w:rPr>
          <w:rFonts w:ascii="宋体"/>
          <w:szCs w:val="21"/>
        </w:rPr>
      </w:pPr>
    </w:p>
    <w:p w14:paraId="0F8AF5DE" w14:textId="77777777" w:rsidR="00F403DC" w:rsidRPr="0099209A" w:rsidRDefault="00900D34" w:rsidP="0099209A">
      <w:pPr>
        <w:tabs>
          <w:tab w:val="left" w:pos="915"/>
        </w:tabs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四、应用题</w:t>
      </w:r>
    </w:p>
    <w:p w14:paraId="6106F2E8" w14:textId="77777777" w:rsidR="00F403DC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</w:rPr>
        <w:t>试对下图中的多边形采用</w:t>
      </w:r>
      <w:proofErr w:type="gramStart"/>
      <w:r w:rsidRPr="0099209A">
        <w:rPr>
          <w:rFonts w:ascii="宋体" w:hAnsi="宋体" w:cs="宋体"/>
          <w:color w:val="FF0000"/>
        </w:rPr>
        <w:t>多边形逐</w:t>
      </w:r>
      <w:r w:rsidRPr="0099209A">
        <w:rPr>
          <w:rFonts w:ascii="宋体" w:hAnsi="宋体" w:cs="宋体" w:hint="eastAsia"/>
          <w:color w:val="FF0000"/>
        </w:rPr>
        <w:t>边</w:t>
      </w:r>
      <w:r w:rsidRPr="0099209A">
        <w:rPr>
          <w:rFonts w:ascii="宋体" w:hAnsi="宋体" w:cs="宋体"/>
          <w:color w:val="FF0000"/>
        </w:rPr>
        <w:t>裁剪</w:t>
      </w:r>
      <w:proofErr w:type="gramEnd"/>
      <w:r w:rsidRPr="0099209A">
        <w:rPr>
          <w:rFonts w:ascii="宋体" w:hAnsi="宋体" w:cs="宋体" w:hint="eastAsia"/>
          <w:color w:val="FF0000"/>
        </w:rPr>
        <w:t>法进行裁剪，用图表示裁剪过程，</w:t>
      </w:r>
      <w:r w:rsidRPr="0099209A">
        <w:rPr>
          <w:rFonts w:ascii="宋体" w:hAnsi="宋体" w:cs="宋体"/>
          <w:color w:val="FF0000"/>
        </w:rPr>
        <w:t>每</w:t>
      </w:r>
      <w:r w:rsidRPr="0099209A">
        <w:rPr>
          <w:rFonts w:ascii="宋体" w:hAnsi="宋体" w:cs="宋体" w:hint="eastAsia"/>
          <w:color w:val="FF0000"/>
        </w:rPr>
        <w:t>次</w:t>
      </w:r>
      <w:r w:rsidRPr="0099209A">
        <w:rPr>
          <w:rFonts w:ascii="宋体" w:hAnsi="宋体" w:cs="宋体"/>
          <w:color w:val="FF0000"/>
        </w:rPr>
        <w:t>裁剪均需绘图</w:t>
      </w:r>
      <w:r w:rsidRPr="0099209A">
        <w:rPr>
          <w:rFonts w:ascii="宋体" w:hAnsi="宋体" w:cs="宋体" w:hint="eastAsia"/>
          <w:color w:val="FF0000"/>
        </w:rPr>
        <w:t>。</w:t>
      </w:r>
    </w:p>
    <w:p w14:paraId="62A18888" w14:textId="77777777"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lastRenderedPageBreak/>
        <w:drawing>
          <wp:inline distT="0" distB="0" distL="0" distR="0" wp14:anchorId="0266FAD0" wp14:editId="43B0B409">
            <wp:extent cx="2009775" cy="1333500"/>
            <wp:effectExtent l="0" t="0" r="9525" b="0"/>
            <wp:docPr id="10" name="图片 10" descr="1014682528420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1014682528420">
                      <a:hlinkClick r:id="rId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AE42" w14:textId="77777777" w:rsidR="00900D34" w:rsidRPr="0099209A" w:rsidRDefault="00900D34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解答</w:t>
      </w:r>
      <w:r w:rsidRPr="0099209A">
        <w:rPr>
          <w:color w:val="auto"/>
          <w:sz w:val="21"/>
          <w:szCs w:val="21"/>
        </w:rPr>
        <w:t>：</w:t>
      </w:r>
    </w:p>
    <w:p w14:paraId="10CD068D" w14:textId="77777777" w:rsidR="00F403DC" w:rsidRPr="0099209A" w:rsidRDefault="00F403DC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依次用窗口的左、上、右、下四条边界进行裁剪：</w:t>
      </w:r>
    </w:p>
    <w:p w14:paraId="24810A45" w14:textId="77777777"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drawing>
          <wp:inline distT="0" distB="0" distL="0" distR="0" wp14:anchorId="6CF79922" wp14:editId="71BA925A">
            <wp:extent cx="2390775" cy="1847850"/>
            <wp:effectExtent l="0" t="0" r="9525" b="0"/>
            <wp:docPr id="9" name="图片 9" descr="1014682528750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1014682528750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B1A4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已知光栅扫描显示器的分辨率为640*480，可显示色彩为</w:t>
      </w:r>
      <w:r w:rsidRPr="0099209A">
        <w:rPr>
          <w:rFonts w:ascii="宋体" w:hAnsi="宋体" w:cs="宋体" w:hint="eastAsia"/>
          <w:b/>
          <w:color w:val="FF0000"/>
          <w:szCs w:val="21"/>
        </w:rPr>
        <w:t>256</w:t>
      </w:r>
      <w:r w:rsidRPr="0099209A">
        <w:rPr>
          <w:rFonts w:ascii="宋体" w:hAnsi="宋体" w:cs="宋体" w:hint="eastAsia"/>
          <w:color w:val="FF0000"/>
          <w:szCs w:val="21"/>
        </w:rPr>
        <w:t>色，求该显示器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帧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缓存至少为多大？(10分</w:t>
      </w:r>
      <w:r w:rsidRPr="0099209A">
        <w:rPr>
          <w:rFonts w:ascii="宋体" w:hAnsi="宋体" w:cs="宋体"/>
          <w:color w:val="FF0000"/>
          <w:szCs w:val="21"/>
        </w:rPr>
        <w:t>)</w:t>
      </w:r>
    </w:p>
    <w:p w14:paraId="42729960" w14:textId="77777777" w:rsidR="00900D34" w:rsidRPr="0099209A" w:rsidRDefault="00900D34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解答</w:t>
      </w:r>
      <w:r w:rsidRPr="0099209A">
        <w:rPr>
          <w:szCs w:val="21"/>
        </w:rPr>
        <w:t>：</w:t>
      </w:r>
    </w:p>
    <w:p w14:paraId="4172C593" w14:textId="77777777" w:rsidR="00F403DC" w:rsidRPr="0099209A" w:rsidRDefault="00F403DC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要显示</w:t>
      </w:r>
      <w:r w:rsidRPr="0099209A">
        <w:rPr>
          <w:rFonts w:hint="eastAsia"/>
          <w:szCs w:val="21"/>
        </w:rPr>
        <w:t>256</w:t>
      </w:r>
      <w:r w:rsidRPr="0099209A">
        <w:rPr>
          <w:rFonts w:hint="eastAsia"/>
          <w:szCs w:val="21"/>
        </w:rPr>
        <w:t>色，至少需要</w:t>
      </w:r>
      <w:r w:rsidRPr="0099209A">
        <w:rPr>
          <w:rFonts w:hint="eastAsia"/>
          <w:szCs w:val="21"/>
        </w:rPr>
        <w:t>8</w:t>
      </w:r>
      <w:r w:rsidRPr="0099209A">
        <w:rPr>
          <w:rFonts w:hint="eastAsia"/>
          <w:szCs w:val="21"/>
        </w:rPr>
        <w:t>个二进制位（</w:t>
      </w:r>
      <w:r w:rsidRPr="0099209A">
        <w:rPr>
          <w:rFonts w:hint="eastAsia"/>
          <w:szCs w:val="21"/>
        </w:rPr>
        <w:t>bit</w:t>
      </w:r>
      <w:r w:rsidRPr="0099209A">
        <w:rPr>
          <w:rFonts w:hint="eastAsia"/>
          <w:szCs w:val="21"/>
        </w:rPr>
        <w:t>）来表示。故：</w:t>
      </w:r>
      <w:r w:rsidRPr="0099209A">
        <w:rPr>
          <w:rFonts w:hint="eastAsia"/>
          <w:szCs w:val="21"/>
        </w:rPr>
        <w:br/>
      </w:r>
      <w:r w:rsidRPr="0099209A">
        <w:rPr>
          <w:rFonts w:hint="eastAsia"/>
          <w:szCs w:val="21"/>
        </w:rPr>
        <w:t>（</w:t>
      </w:r>
      <w:r w:rsidRPr="0099209A">
        <w:rPr>
          <w:rFonts w:hint="eastAsia"/>
          <w:szCs w:val="21"/>
        </w:rPr>
        <w:t>640*480*8 bit</w:t>
      </w:r>
      <w:r w:rsidRPr="0099209A">
        <w:rPr>
          <w:rFonts w:hint="eastAsia"/>
          <w:szCs w:val="21"/>
        </w:rPr>
        <w:t>）</w:t>
      </w:r>
      <w:r w:rsidRPr="0099209A">
        <w:rPr>
          <w:rFonts w:hint="eastAsia"/>
          <w:szCs w:val="21"/>
        </w:rPr>
        <w:t xml:space="preserve"> / 8 = 30720 BYTE = 300M</w:t>
      </w:r>
    </w:p>
    <w:p w14:paraId="6B12801A" w14:textId="77777777" w:rsidR="00F403DC" w:rsidRPr="0099209A" w:rsidRDefault="00F403DC" w:rsidP="0099209A">
      <w:pPr>
        <w:rPr>
          <w:rFonts w:ascii="宋体" w:hAnsi="宋体" w:cs="宋体"/>
          <w:szCs w:val="21"/>
        </w:rPr>
      </w:pPr>
    </w:p>
    <w:p w14:paraId="3FC94E45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</w:t>
      </w:r>
      <w:r w:rsidR="00900D34" w:rsidRPr="0099209A">
        <w:rPr>
          <w:rFonts w:ascii="宋体" w:hAnsi="宋体" w:cs="宋体" w:hint="eastAsia"/>
          <w:color w:val="FF0000"/>
          <w:szCs w:val="21"/>
        </w:rPr>
        <w:t>,</w:t>
      </w:r>
      <w:r w:rsidRPr="0099209A">
        <w:rPr>
          <w:rFonts w:ascii="宋体" w:hAnsi="宋体" w:cs="宋体" w:hint="eastAsia"/>
          <w:color w:val="FF0000"/>
          <w:szCs w:val="21"/>
        </w:rPr>
        <w:t xml:space="preserve"> 保持x=5和y=10 图形点固定，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图象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y向放大2倍和x向放大3</w:t>
      </w:r>
      <w:r w:rsidR="00900D34" w:rsidRPr="0099209A">
        <w:rPr>
          <w:rFonts w:ascii="宋体" w:hAnsi="宋体" w:cs="宋体" w:hint="eastAsia"/>
          <w:color w:val="FF0000"/>
          <w:szCs w:val="21"/>
        </w:rPr>
        <w:t>倍</w:t>
      </w:r>
    </w:p>
    <w:p w14:paraId="28CC8B67" w14:textId="77777777" w:rsidR="00900D34" w:rsidRPr="0099209A" w:rsidRDefault="00900D34" w:rsidP="0099209A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解答：</w:t>
      </w:r>
    </w:p>
    <w:p w14:paraId="4A0CBC31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 xml:space="preserve"> (1) 将坐标系平移到点（5，10）</w:t>
      </w:r>
    </w:p>
    <w:p w14:paraId="659C9278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 xml:space="preserve">  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1D8D8135" wp14:editId="58A28121">
            <wp:extent cx="866775" cy="714375"/>
            <wp:effectExtent l="0" t="0" r="9525" b="9525"/>
            <wp:docPr id="8" name="图片 8" descr="exam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5" descr="exam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EA4C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</w:t>
      </w:r>
      <w:proofErr w:type="gramStart"/>
      <w:r w:rsidRPr="0099209A">
        <w:rPr>
          <w:rFonts w:ascii="宋体" w:hAnsi="宋体" w:hint="eastAsia"/>
          <w:szCs w:val="21"/>
        </w:rPr>
        <w:t>图象</w:t>
      </w:r>
      <w:proofErr w:type="gramEnd"/>
      <w:r w:rsidRPr="0099209A">
        <w:rPr>
          <w:rFonts w:ascii="宋体" w:hAnsi="宋体" w:hint="eastAsia"/>
          <w:szCs w:val="21"/>
        </w:rPr>
        <w:t>y向放大2倍和x向放大3倍</w:t>
      </w:r>
    </w:p>
    <w:p w14:paraId="5848443E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S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D40B5A3" wp14:editId="66852892">
            <wp:extent cx="685800" cy="714375"/>
            <wp:effectExtent l="0" t="0" r="0" b="9525"/>
            <wp:docPr id="7" name="图片 7" descr="exam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4" descr="exam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E82C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(3) 平移坐标系至（-5，-10）点</w:t>
      </w:r>
    </w:p>
    <w:p w14:paraId="24CDBE2C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lastRenderedPageBreak/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1D725AB5" wp14:editId="470E9A49">
            <wp:extent cx="752475" cy="714375"/>
            <wp:effectExtent l="0" t="0" r="9525" b="9525"/>
            <wp:docPr id="6" name="图片 6" descr="exam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3" descr="exam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5DD4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·S·T1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1641B5C5" wp14:editId="71E6F279">
            <wp:extent cx="752475" cy="714375"/>
            <wp:effectExtent l="0" t="0" r="9525" b="9525"/>
            <wp:docPr id="5" name="图片 5" descr="exam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2" descr="exam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3F0F6BB" wp14:editId="0E3637A2">
            <wp:extent cx="685800" cy="714375"/>
            <wp:effectExtent l="0" t="0" r="0" b="9525"/>
            <wp:docPr id="4" name="图片 4" descr="exam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1" descr="exam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5100F135" wp14:editId="2C32504D">
            <wp:extent cx="866775" cy="714375"/>
            <wp:effectExtent l="0" t="0" r="9525" b="9525"/>
            <wp:docPr id="3" name="图片 3" descr="exam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0" descr="exam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13F6FD8" wp14:editId="19B26B17">
            <wp:extent cx="866775" cy="714375"/>
            <wp:effectExtent l="0" t="0" r="9525" b="9525"/>
            <wp:docPr id="2" name="图片 2" descr="exa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9" descr="exam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3833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</w:p>
    <w:p w14:paraId="1391E07C" w14:textId="77777777" w:rsidR="00F403DC" w:rsidRPr="0099209A" w:rsidRDefault="00F403DC" w:rsidP="0099209A">
      <w:pPr>
        <w:rPr>
          <w:rFonts w:ascii="宋体"/>
          <w:szCs w:val="21"/>
        </w:rPr>
      </w:pPr>
    </w:p>
    <w:p w14:paraId="5E5DB45C" w14:textId="77777777" w:rsidR="0099209A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在齐次坐标系中，写出下列变换矩阵,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图象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绕点x=2和y=5反时针方向转π/4</w:t>
      </w:r>
    </w:p>
    <w:p w14:paraId="4BDD19EB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(1) 将坐标系平移到点（2，5）；</w:t>
      </w:r>
    </w:p>
    <w:p w14:paraId="7C3826CE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CC31EFB" wp14:editId="148863EB">
            <wp:extent cx="800100" cy="714375"/>
            <wp:effectExtent l="0" t="0" r="0" b="9525"/>
            <wp:docPr id="17" name="图片 17" descr="ex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7" descr="exam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B642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</w:t>
      </w:r>
      <w:proofErr w:type="gramStart"/>
      <w:r w:rsidRPr="0099209A">
        <w:rPr>
          <w:rFonts w:ascii="宋体" w:hAnsi="宋体" w:hint="eastAsia"/>
          <w:szCs w:val="21"/>
        </w:rPr>
        <w:t>图象</w:t>
      </w:r>
      <w:proofErr w:type="gramEnd"/>
      <w:r w:rsidRPr="0099209A">
        <w:rPr>
          <w:rFonts w:ascii="宋体" w:hAnsi="宋体" w:hint="eastAsia"/>
          <w:szCs w:val="21"/>
        </w:rPr>
        <w:t>绕原点反时针方向转π/4；</w:t>
      </w:r>
    </w:p>
    <w:p w14:paraId="549DBA8C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R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F6DF507" wp14:editId="485DF265">
            <wp:extent cx="1371600" cy="762000"/>
            <wp:effectExtent l="0" t="0" r="0" b="0"/>
            <wp:docPr id="16" name="图片 16" descr="exa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6" descr="exam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6C05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(3) 将坐标系平移到点（-2，-5）；</w:t>
      </w:r>
    </w:p>
    <w:p w14:paraId="24DEC985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5728F943" wp14:editId="59EF60BF">
            <wp:extent cx="685800" cy="714375"/>
            <wp:effectExtent l="0" t="0" r="0" b="9525"/>
            <wp:docPr id="15" name="图片 15" descr="exa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5" descr="exam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B4A8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·R·T1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F5F5E52" wp14:editId="18B24EF3">
            <wp:extent cx="800100" cy="714375"/>
            <wp:effectExtent l="0" t="0" r="0" b="9525"/>
            <wp:docPr id="14" name="图片 14" descr="exa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4" descr="exam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0B8B8DFB" wp14:editId="03D29786">
            <wp:extent cx="1371600" cy="762000"/>
            <wp:effectExtent l="0" t="0" r="0" b="0"/>
            <wp:docPr id="13" name="图片 13" descr="exa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3" descr="exam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10BB224" wp14:editId="78BDED56">
            <wp:extent cx="685800" cy="714375"/>
            <wp:effectExtent l="0" t="0" r="0" b="9525"/>
            <wp:docPr id="12" name="图片 12" descr="exa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2" descr="exam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537E" w14:textId="77777777" w:rsidR="0099209A" w:rsidRPr="0099209A" w:rsidRDefault="0099209A" w:rsidP="0099209A">
      <w:pPr>
        <w:rPr>
          <w:rFonts w:ascii="宋体" w:hAnsi="宋体"/>
          <w:szCs w:val="21"/>
        </w:rPr>
      </w:pPr>
    </w:p>
    <w:p w14:paraId="089FE709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946E96A" wp14:editId="20755403">
            <wp:extent cx="2286000" cy="762000"/>
            <wp:effectExtent l="0" t="0" r="0" b="0"/>
            <wp:docPr id="11" name="图片 11" descr="exa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1" descr="exam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0B13" w14:textId="77777777" w:rsidR="0099209A" w:rsidRPr="0099209A" w:rsidRDefault="0099209A" w:rsidP="0099209A">
      <w:pPr>
        <w:rPr>
          <w:rFonts w:ascii="宋体"/>
          <w:szCs w:val="21"/>
        </w:rPr>
      </w:pPr>
    </w:p>
    <w:p w14:paraId="3408CAB2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种子点填充算法如下：</w:t>
      </w:r>
    </w:p>
    <w:p w14:paraId="5054CCA1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初始化：种子像素入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，当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非空  时，重复2～4的步骤</w:t>
      </w:r>
    </w:p>
    <w:p w14:paraId="603B1EA5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顶像素出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</w:p>
    <w:p w14:paraId="571377D5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将出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像素置为多边形颜色</w:t>
      </w:r>
    </w:p>
    <w:p w14:paraId="20E902B1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按右、上、左、下顺序依次检查与</w:t>
      </w:r>
    </w:p>
    <w:p w14:paraId="261911C0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lastRenderedPageBreak/>
        <w:t>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像素相邻的四个像素，若其中某个像素不在边界上且未置成多边形色，则该像素入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</w:p>
    <w:p w14:paraId="2ACAB73C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当堆栈为空时，算法终止</w:t>
      </w:r>
    </w:p>
    <w:p w14:paraId="3DE45363" w14:textId="77777777" w:rsidR="00F403DC" w:rsidRPr="0099209A" w:rsidRDefault="00F403DC" w:rsidP="0099209A">
      <w:pPr>
        <w:jc w:val="center"/>
        <w:rPr>
          <w:rFonts w:ascii="宋体" w:hAnsi="宋体"/>
          <w:szCs w:val="21"/>
        </w:rPr>
      </w:pPr>
      <w:r w:rsidRPr="0099209A">
        <w:rPr>
          <w:rFonts w:ascii="宋体" w:hAnsi="宋体"/>
          <w:b/>
          <w:noProof/>
          <w:szCs w:val="21"/>
        </w:rPr>
        <w:drawing>
          <wp:inline distT="0" distB="0" distL="0" distR="0" wp14:anchorId="5024BC06" wp14:editId="2C4E1037">
            <wp:extent cx="1390650" cy="1285875"/>
            <wp:effectExtent l="0" t="0" r="19050" b="28575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1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09" t="-7634" r="-1801" b="-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B5FC797" w14:textId="77777777" w:rsidR="00F403DC" w:rsidRPr="0099209A" w:rsidRDefault="00F403DC" w:rsidP="0099209A">
      <w:pPr>
        <w:rPr>
          <w:szCs w:val="21"/>
        </w:rPr>
      </w:pPr>
      <w:r w:rsidRPr="0099209A">
        <w:rPr>
          <w:rFonts w:ascii="宋体" w:hAnsi="宋体" w:hint="eastAsia"/>
          <w:szCs w:val="21"/>
        </w:rPr>
        <w:t>试填写堆栈的变化过程</w:t>
      </w:r>
    </w:p>
    <w:p w14:paraId="2478E8C3" w14:textId="77777777" w:rsidR="00F403DC" w:rsidRPr="0099209A" w:rsidRDefault="00F403DC" w:rsidP="0099209A">
      <w:pPr>
        <w:ind w:firstLine="283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解</w:t>
      </w:r>
      <w:r w:rsidR="00900D34" w:rsidRPr="0099209A">
        <w:rPr>
          <w:rFonts w:ascii="宋体" w:hAnsi="宋体" w:hint="eastAsia"/>
          <w:b/>
          <w:szCs w:val="21"/>
        </w:rPr>
        <w:t>答</w:t>
      </w:r>
      <w:r w:rsidRPr="0099209A">
        <w:rPr>
          <w:rFonts w:ascii="宋体" w:hAnsi="宋体" w:hint="eastAsia"/>
          <w:b/>
          <w:szCs w:val="21"/>
        </w:rPr>
        <w:t>：堆栈变化过程如下：</w:t>
      </w:r>
    </w:p>
    <w:p w14:paraId="4D8652E3" w14:textId="77777777" w:rsidR="00F403DC" w:rsidRPr="0099209A" w:rsidRDefault="00F403DC" w:rsidP="0099209A">
      <w:pPr>
        <w:ind w:left="780" w:firstLine="60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1</w:t>
      </w:r>
      <w:r w:rsidRPr="0099209A">
        <w:rPr>
          <w:rFonts w:ascii="宋体" w:hAnsi="宋体" w:hint="eastAsia"/>
          <w:b/>
          <w:szCs w:val="21"/>
        </w:rPr>
        <w:tab/>
        <w:t>(2,3)</w:t>
      </w:r>
    </w:p>
    <w:p w14:paraId="3526A455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2</w:t>
      </w:r>
      <w:r w:rsidRPr="0099209A">
        <w:rPr>
          <w:rFonts w:ascii="宋体" w:hAnsi="宋体" w:hint="eastAsia"/>
          <w:b/>
          <w:szCs w:val="21"/>
        </w:rPr>
        <w:tab/>
        <w:t>(2,2), (3,3), (2,4), (1,3)</w:t>
      </w:r>
    </w:p>
    <w:p w14:paraId="267B30DD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3</w:t>
      </w:r>
      <w:r w:rsidRPr="0099209A">
        <w:rPr>
          <w:rFonts w:ascii="宋体" w:hAnsi="宋体" w:hint="eastAsia"/>
          <w:b/>
          <w:szCs w:val="21"/>
        </w:rPr>
        <w:tab/>
        <w:t>(2,2), (3,3), (2,4), (1,2) (1,4)</w:t>
      </w:r>
    </w:p>
    <w:p w14:paraId="5F0E5BE9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 xml:space="preserve">4 </w:t>
      </w:r>
      <w:r w:rsidRPr="0099209A">
        <w:rPr>
          <w:rFonts w:ascii="宋体" w:hAnsi="宋体" w:hint="eastAsia"/>
          <w:b/>
          <w:szCs w:val="21"/>
        </w:rPr>
        <w:tab/>
        <w:t xml:space="preserve">(2,2), (3,3), (2,4), (1,2) </w:t>
      </w:r>
    </w:p>
    <w:p w14:paraId="44E8DA6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5</w:t>
      </w:r>
      <w:r w:rsidRPr="0099209A">
        <w:rPr>
          <w:rFonts w:ascii="宋体" w:hAnsi="宋体" w:hint="eastAsia"/>
          <w:b/>
          <w:szCs w:val="21"/>
        </w:rPr>
        <w:tab/>
        <w:t>(2,2), (3,3), (2,4), (2,2)</w:t>
      </w:r>
    </w:p>
    <w:p w14:paraId="340E81D2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6</w:t>
      </w:r>
      <w:r w:rsidRPr="0099209A">
        <w:rPr>
          <w:rFonts w:ascii="宋体" w:hAnsi="宋体" w:hint="eastAsia"/>
          <w:b/>
          <w:szCs w:val="21"/>
        </w:rPr>
        <w:tab/>
        <w:t>(2,2), (3,3), (2,4), (2,1), (3,2)</w:t>
      </w:r>
    </w:p>
    <w:p w14:paraId="2B97332D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7</w:t>
      </w:r>
      <w:r w:rsidRPr="0099209A">
        <w:rPr>
          <w:rFonts w:ascii="宋体" w:hAnsi="宋体" w:hint="eastAsia"/>
          <w:b/>
          <w:szCs w:val="21"/>
        </w:rPr>
        <w:tab/>
        <w:t>(2,2), (3,3), (2,4), (2,1), (3,3,)</w:t>
      </w:r>
    </w:p>
    <w:p w14:paraId="62930FAD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8</w:t>
      </w:r>
      <w:r w:rsidRPr="0099209A">
        <w:rPr>
          <w:rFonts w:ascii="宋体" w:hAnsi="宋体" w:hint="eastAsia"/>
          <w:b/>
          <w:szCs w:val="21"/>
        </w:rPr>
        <w:tab/>
        <w:t>(2,2), (3,3), (2,4), (2,1)</w:t>
      </w:r>
    </w:p>
    <w:p w14:paraId="3ECD40E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9</w:t>
      </w:r>
      <w:r w:rsidRPr="0099209A">
        <w:rPr>
          <w:rFonts w:ascii="宋体" w:hAnsi="宋体" w:hint="eastAsia"/>
          <w:b/>
          <w:szCs w:val="21"/>
        </w:rPr>
        <w:tab/>
        <w:t>(2,2), (3,3), (2,4)</w:t>
      </w:r>
    </w:p>
    <w:p w14:paraId="633EDA3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10</w:t>
      </w:r>
      <w:r w:rsidRPr="0099209A">
        <w:rPr>
          <w:rFonts w:ascii="宋体" w:hAnsi="宋体" w:hint="eastAsia"/>
          <w:b/>
          <w:szCs w:val="21"/>
        </w:rPr>
        <w:tab/>
        <w:t>(2,2), (3,3)</w:t>
      </w:r>
    </w:p>
    <w:p w14:paraId="7D457D90" w14:textId="77777777" w:rsidR="00F403DC" w:rsidRPr="0099209A" w:rsidRDefault="00F403DC" w:rsidP="00AE31B7">
      <w:pPr>
        <w:rPr>
          <w:rFonts w:ascii="宋体"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11</w:t>
      </w:r>
      <w:r w:rsidRPr="0099209A">
        <w:rPr>
          <w:rFonts w:ascii="宋体" w:hAnsi="宋体" w:hint="eastAsia"/>
          <w:b/>
          <w:szCs w:val="21"/>
        </w:rPr>
        <w:tab/>
        <w:t>(2,2)</w:t>
      </w:r>
      <w:r w:rsidR="00AE31B7" w:rsidRPr="0099209A">
        <w:rPr>
          <w:rFonts w:ascii="宋体"/>
          <w:szCs w:val="21"/>
        </w:rPr>
        <w:t xml:space="preserve"> </w:t>
      </w:r>
    </w:p>
    <w:p w14:paraId="6DEEEF80" w14:textId="77777777" w:rsidR="00A10F2C" w:rsidRPr="0099209A" w:rsidRDefault="00A10F2C" w:rsidP="0099209A">
      <w:pPr>
        <w:rPr>
          <w:szCs w:val="21"/>
        </w:rPr>
      </w:pPr>
    </w:p>
    <w:sectPr w:rsidR="00A10F2C" w:rsidRPr="00992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6E2ED" w14:textId="77777777" w:rsidR="00DB3B87" w:rsidRDefault="00DB3B87" w:rsidP="00F403DC">
      <w:r>
        <w:separator/>
      </w:r>
    </w:p>
  </w:endnote>
  <w:endnote w:type="continuationSeparator" w:id="0">
    <w:p w14:paraId="197B40F6" w14:textId="77777777" w:rsidR="00DB3B87" w:rsidRDefault="00DB3B87" w:rsidP="00F4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E76C1" w14:textId="77777777" w:rsidR="00DB3B87" w:rsidRDefault="00DB3B87" w:rsidP="00F403DC">
      <w:r>
        <w:separator/>
      </w:r>
    </w:p>
  </w:footnote>
  <w:footnote w:type="continuationSeparator" w:id="0">
    <w:p w14:paraId="5967F9D0" w14:textId="77777777" w:rsidR="00DB3B87" w:rsidRDefault="00DB3B87" w:rsidP="00F40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546E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463CF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0857AA"/>
    <w:multiLevelType w:val="hybridMultilevel"/>
    <w:tmpl w:val="ABC08010"/>
    <w:lvl w:ilvl="0" w:tplc="FFFFFFFF">
      <w:start w:val="1"/>
      <w:numFmt w:val="bullet"/>
      <w:lvlText w:val=""/>
      <w:lvlJc w:val="left"/>
      <w:pPr>
        <w:ind w:left="51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3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5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7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1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3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5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72" w:hanging="420"/>
      </w:pPr>
      <w:rPr>
        <w:rFonts w:ascii="Wingdings" w:hAnsi="Wingdings" w:hint="default"/>
      </w:rPr>
    </w:lvl>
  </w:abstractNum>
  <w:abstractNum w:abstractNumId="3" w15:restartNumberingAfterBreak="0">
    <w:nsid w:val="27B7483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4755A2"/>
    <w:multiLevelType w:val="hybridMultilevel"/>
    <w:tmpl w:val="9224ECA8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7D32FE"/>
    <w:multiLevelType w:val="hybridMultilevel"/>
    <w:tmpl w:val="F0AE0508"/>
    <w:lvl w:ilvl="0" w:tplc="71288F42">
      <w:start w:val="1"/>
      <w:numFmt w:val="japaneseCounting"/>
      <w:suff w:val="space"/>
      <w:lvlText w:val="%1、"/>
      <w:lvlJc w:val="left"/>
      <w:pPr>
        <w:ind w:left="0" w:firstLine="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A67A7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4A4F92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4D4705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F27819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C859C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8074415">
    <w:abstractNumId w:val="2"/>
  </w:num>
  <w:num w:numId="2" w16cid:durableId="1842575582">
    <w:abstractNumId w:val="3"/>
  </w:num>
  <w:num w:numId="3" w16cid:durableId="7097707">
    <w:abstractNumId w:val="5"/>
  </w:num>
  <w:num w:numId="4" w16cid:durableId="1768499735">
    <w:abstractNumId w:val="9"/>
  </w:num>
  <w:num w:numId="5" w16cid:durableId="1963269951">
    <w:abstractNumId w:val="6"/>
  </w:num>
  <w:num w:numId="6" w16cid:durableId="376586900">
    <w:abstractNumId w:val="8"/>
  </w:num>
  <w:num w:numId="7" w16cid:durableId="827020728">
    <w:abstractNumId w:val="1"/>
  </w:num>
  <w:num w:numId="8" w16cid:durableId="699741120">
    <w:abstractNumId w:val="10"/>
  </w:num>
  <w:num w:numId="9" w16cid:durableId="768433107">
    <w:abstractNumId w:val="4"/>
  </w:num>
  <w:num w:numId="10" w16cid:durableId="268661640">
    <w:abstractNumId w:val="7"/>
  </w:num>
  <w:num w:numId="11" w16cid:durableId="156483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28"/>
    <w:rsid w:val="003320E5"/>
    <w:rsid w:val="004B4311"/>
    <w:rsid w:val="004F5AD7"/>
    <w:rsid w:val="00610D28"/>
    <w:rsid w:val="00752F41"/>
    <w:rsid w:val="00861503"/>
    <w:rsid w:val="00900D34"/>
    <w:rsid w:val="0099209A"/>
    <w:rsid w:val="00A10F2C"/>
    <w:rsid w:val="00A1590D"/>
    <w:rsid w:val="00AE31B7"/>
    <w:rsid w:val="00B23A50"/>
    <w:rsid w:val="00B77B27"/>
    <w:rsid w:val="00CC2059"/>
    <w:rsid w:val="00D8354C"/>
    <w:rsid w:val="00DB2DD5"/>
    <w:rsid w:val="00DB3B87"/>
    <w:rsid w:val="00E30C54"/>
    <w:rsid w:val="00E32FB5"/>
    <w:rsid w:val="00ED3027"/>
    <w:rsid w:val="00F403DC"/>
    <w:rsid w:val="00F4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121F3"/>
  <w15:chartTrackingRefBased/>
  <w15:docId w15:val="{81A7BBA9-D21E-4531-834B-B24BA15E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3D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3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3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3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3DC"/>
    <w:rPr>
      <w:sz w:val="18"/>
      <w:szCs w:val="18"/>
    </w:rPr>
  </w:style>
  <w:style w:type="paragraph" w:styleId="a7">
    <w:name w:val="Normal (Web)"/>
    <w:basedOn w:val="a"/>
    <w:rsid w:val="00F403D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1">
    <w:name w:val="s1"/>
    <w:basedOn w:val="a"/>
    <w:rsid w:val="00F403DC"/>
    <w:pPr>
      <w:widowControl/>
      <w:spacing w:before="100" w:beforeAutospacing="1" w:after="100" w:afterAutospacing="1"/>
      <w:ind w:firstLine="400"/>
      <w:jc w:val="left"/>
    </w:pPr>
    <w:rPr>
      <w:rFonts w:ascii="等线" w:hAnsi="等线"/>
      <w:color w:val="000000"/>
      <w:kern w:val="0"/>
      <w:sz w:val="20"/>
      <w:szCs w:val="20"/>
    </w:rPr>
  </w:style>
  <w:style w:type="paragraph" w:styleId="a8">
    <w:name w:val="List Paragraph"/>
    <w:basedOn w:val="a"/>
    <w:uiPriority w:val="34"/>
    <w:qFormat/>
    <w:rsid w:val="00CC20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G:\materialsimage1014682528420.jp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file:///G:\materialsimage1014682528750.jp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wmt</dc:creator>
  <cp:keywords/>
  <dc:description/>
  <cp:lastModifiedBy>2713600595@qq.com</cp:lastModifiedBy>
  <cp:revision>5</cp:revision>
  <dcterms:created xsi:type="dcterms:W3CDTF">2023-12-18T12:14:00Z</dcterms:created>
  <dcterms:modified xsi:type="dcterms:W3CDTF">2024-12-26T07:27:00Z</dcterms:modified>
</cp:coreProperties>
</file>