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61E49" w:rsidRDefault="00B61E49" w:rsidP="00B61E49">
      <w:pPr>
        <w:jc w:val="center"/>
        <w:rPr>
          <w:lang w:val="ru-RU"/>
        </w:rPr>
      </w:pPr>
      <w:r>
        <w:rPr>
          <w:lang w:val="ru-RU"/>
        </w:rPr>
        <w:t>Лишаненко лабораторная 2.1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 xml:space="preserve">1.1 </w:t>
      </w:r>
      <w:r>
        <w:rPr>
          <w:rFonts w:ascii="Courier New" w:hAnsi="Courier New" w:cs="Courier New"/>
          <w:sz w:val="20"/>
          <w:szCs w:val="20"/>
        </w:rPr>
        <w:t xml:space="preserve">id </w:t>
      </w:r>
      <w:r>
        <w:rPr>
          <w:rFonts w:ascii="Calibri" w:hAnsi="Calibri" w:cs="Calibri"/>
          <w:sz w:val="22"/>
          <w:szCs w:val="22"/>
        </w:rPr>
        <w:t>утилита командной строки, которая позволяет получить real and effective user и group IDs. Если при вызове не указаны параметры, выводится информация о текущем пользователе Options:</w:t>
      </w:r>
      <w:r>
        <w:rPr>
          <w:rFonts w:ascii="Calibri" w:hAnsi="Calibri" w:cs="Calibri"/>
          <w:sz w:val="22"/>
          <w:szCs w:val="22"/>
        </w:rPr>
        <w:br/>
        <w:t xml:space="preserve">-u(--user) – effective user id;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>-g(--group) – effective group id;</w:t>
      </w:r>
      <w:r>
        <w:rPr>
          <w:rFonts w:ascii="Calibri" w:hAnsi="Calibri" w:cs="Calibri"/>
          <w:sz w:val="22"/>
          <w:szCs w:val="22"/>
        </w:rPr>
        <w:br/>
        <w:t>-G(--groups) – effective IDs для всех групп к которым относится;</w:t>
      </w:r>
      <w:r>
        <w:rPr>
          <w:rFonts w:ascii="Calibri" w:hAnsi="Calibri" w:cs="Calibri"/>
          <w:sz w:val="22"/>
          <w:szCs w:val="22"/>
        </w:rPr>
        <w:br/>
        <w:t>-n(--name) – написать имя вместо id работает только в комбинации с -u, -g, -G;</w:t>
      </w:r>
      <w:r>
        <w:rPr>
          <w:rFonts w:ascii="Calibri" w:hAnsi="Calibri" w:cs="Calibri"/>
          <w:sz w:val="22"/>
          <w:szCs w:val="22"/>
        </w:rPr>
        <w:br/>
        <w:t>-r(--real) – комбинируется с -u, -g, -G и позволяет получить real id;</w:t>
      </w:r>
      <w:r>
        <w:rPr>
          <w:rFonts w:ascii="Calibri" w:hAnsi="Calibri" w:cs="Calibri"/>
          <w:sz w:val="22"/>
          <w:szCs w:val="22"/>
        </w:rPr>
        <w:br/>
        <w:t>-Z(--context) – security context процесса, который обычно является user’s security context</w:t>
      </w:r>
      <w:r>
        <w:rPr>
          <w:rFonts w:ascii="Calibri" w:hAnsi="Calibri" w:cs="Calibri"/>
          <w:sz w:val="22"/>
          <w:szCs w:val="22"/>
        </w:rPr>
        <w:br/>
        <w:t>-z(--zero) – при выводе заменяет разделительные символы на nul.</w:t>
      </w:r>
      <w:r>
        <w:rPr>
          <w:rFonts w:ascii="Calibri" w:hAnsi="Calibri" w:cs="Calibri"/>
          <w:sz w:val="22"/>
          <w:szCs w:val="22"/>
        </w:rPr>
        <w:br/>
        <w:t>1.2</w:t>
      </w:r>
      <w:r>
        <w:rPr>
          <w:rFonts w:ascii="Calibri" w:hAnsi="Calibri" w:cs="Calibri"/>
          <w:sz w:val="22"/>
          <w:szCs w:val="22"/>
        </w:rPr>
        <w:br/>
        <w:t>файл /etc/passwd</w:t>
      </w:r>
      <w:r>
        <w:rPr>
          <w:rFonts w:ascii="Calibri" w:hAnsi="Calibri" w:cs="Calibri"/>
          <w:sz w:val="22"/>
          <w:szCs w:val="22"/>
        </w:rPr>
        <w:br/>
        <w:t>Каждая строка описывает одного пользователя и содержит семь полей, разделенных двоеточием: регистрационное имя;</w:t>
      </w:r>
      <w:r>
        <w:rPr>
          <w:rFonts w:ascii="Calibri" w:hAnsi="Calibri" w:cs="Calibri"/>
          <w:sz w:val="22"/>
          <w:szCs w:val="22"/>
        </w:rPr>
        <w:br/>
        <w:t>зашифрованный пароль (если не используется файл скрытых паролей);</w:t>
      </w:r>
      <w:r>
        <w:rPr>
          <w:rFonts w:ascii="Calibri" w:hAnsi="Calibri" w:cs="Calibri"/>
          <w:sz w:val="22"/>
          <w:szCs w:val="22"/>
        </w:rPr>
        <w:br/>
        <w:t>идентификатор пользователя;</w:t>
      </w:r>
      <w:r>
        <w:rPr>
          <w:rFonts w:ascii="Calibri" w:hAnsi="Calibri" w:cs="Calibri"/>
          <w:sz w:val="22"/>
          <w:szCs w:val="22"/>
        </w:rPr>
        <w:br/>
        <w:t>идентификатор группы по умолчанию;</w:t>
      </w:r>
      <w:r>
        <w:rPr>
          <w:rFonts w:ascii="Calibri" w:hAnsi="Calibri" w:cs="Calibri"/>
          <w:sz w:val="22"/>
          <w:szCs w:val="22"/>
        </w:rPr>
        <w:br/>
        <w:t>поле GECOS(полное имя, телефон, адрес электронной почты);</w:t>
      </w:r>
      <w:r>
        <w:rPr>
          <w:rFonts w:ascii="Calibri" w:hAnsi="Calibri" w:cs="Calibri"/>
          <w:sz w:val="22"/>
          <w:szCs w:val="22"/>
        </w:rPr>
        <w:br/>
        <w:t>домашний каталог;</w:t>
      </w:r>
      <w:r>
        <w:rPr>
          <w:rFonts w:ascii="Calibri" w:hAnsi="Calibri" w:cs="Calibri"/>
          <w:sz w:val="22"/>
          <w:szCs w:val="22"/>
        </w:rPr>
        <w:br/>
        <w:t xml:space="preserve">используемая по умолчанию командная оболочка; </w:t>
      </w:r>
    </w:p>
    <w:p w:rsidR="00B61E49" w:rsidRDefault="00B61E49" w:rsidP="00B61E49">
      <w:pPr>
        <w:pStyle w:val="a3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2-04 в 01.29.1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E49">
        <w:rPr>
          <w:rFonts w:ascii="Calibri" w:hAnsi="Calibri" w:cs="Calibri"/>
          <w:sz w:val="22"/>
          <w:szCs w:val="22"/>
        </w:rPr>
        <w:t xml:space="preserve"> </w:t>
      </w:r>
    </w:p>
    <w:p w:rsidR="00B61E49" w:rsidRDefault="00B61E49" w:rsidP="00B61E49">
      <w:pPr>
        <w:pStyle w:val="a3"/>
        <w:rPr>
          <w:rFonts w:ascii="Calibri" w:hAnsi="Calibri" w:cs="Calibri"/>
          <w:sz w:val="22"/>
          <w:szCs w:val="22"/>
        </w:rPr>
      </w:pPr>
    </w:p>
    <w:p w:rsidR="00B61E49" w:rsidRDefault="00B61E49" w:rsidP="00B61E49">
      <w:pPr>
        <w:pStyle w:val="a3"/>
        <w:rPr>
          <w:rFonts w:ascii="Calibri" w:hAnsi="Calibri" w:cs="Calibri"/>
          <w:sz w:val="22"/>
          <w:szCs w:val="22"/>
        </w:rPr>
      </w:pPr>
    </w:p>
    <w:p w:rsidR="00B61E49" w:rsidRDefault="00B61E49" w:rsidP="00B61E49">
      <w:pPr>
        <w:pStyle w:val="a3"/>
        <w:rPr>
          <w:rFonts w:ascii="Calibri" w:hAnsi="Calibri" w:cs="Calibri"/>
          <w:sz w:val="22"/>
          <w:szCs w:val="22"/>
        </w:rPr>
      </w:pP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lastRenderedPageBreak/>
        <w:t xml:space="preserve">Файл /etc/group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 xml:space="preserve">в файле хранится информация о группах и содержит списки пользователей, принадлежащих той или иной группе.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>имя группы;</w:t>
      </w:r>
      <w:r>
        <w:rPr>
          <w:rFonts w:ascii="Calibri" w:hAnsi="Calibri" w:cs="Calibri"/>
          <w:sz w:val="22"/>
          <w:szCs w:val="22"/>
        </w:rPr>
        <w:br/>
        <w:t>числовой идентификатор группы;</w:t>
      </w:r>
      <w:r>
        <w:rPr>
          <w:rFonts w:ascii="Calibri" w:hAnsi="Calibri" w:cs="Calibri"/>
          <w:sz w:val="22"/>
          <w:szCs w:val="22"/>
        </w:rPr>
        <w:br/>
        <w:t xml:space="preserve">список пользователей, входящих в группу. </w:t>
      </w:r>
    </w:p>
    <w:p w:rsidR="00B61E49" w:rsidRDefault="00B61E49" w:rsidP="00B61E49"/>
    <w:p w:rsidR="00B61E49" w:rsidRDefault="00B61E49" w:rsidP="00B61E49">
      <w:r>
        <w:rPr>
          <w:noProof/>
        </w:rPr>
        <w:drawing>
          <wp:inline distT="0" distB="0" distL="0" distR="0" wp14:anchorId="50E9C6BA" wp14:editId="3379BD4A">
            <wp:extent cx="5727700" cy="35801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2-04 в 01.32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>Файл /etc/shadow используется в системах с теневым хранением паролей и содержит: имя пользователя;</w:t>
      </w:r>
      <w:r>
        <w:rPr>
          <w:rFonts w:ascii="Calibri" w:hAnsi="Calibri" w:cs="Calibri"/>
          <w:sz w:val="22"/>
          <w:szCs w:val="22"/>
        </w:rPr>
        <w:br/>
        <w:t>пароль пользователя в зашифрованном виде;</w:t>
      </w:r>
      <w:r>
        <w:rPr>
          <w:rFonts w:ascii="Calibri" w:hAnsi="Calibri" w:cs="Calibri"/>
          <w:sz w:val="22"/>
          <w:szCs w:val="22"/>
        </w:rPr>
        <w:br/>
        <w:t xml:space="preserve">дата создания пароля;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>число дней, в течение которых он не может изменить пароль;</w:t>
      </w:r>
      <w:r>
        <w:rPr>
          <w:rFonts w:ascii="Calibri" w:hAnsi="Calibri" w:cs="Calibri"/>
          <w:sz w:val="22"/>
          <w:szCs w:val="22"/>
        </w:rPr>
        <w:br/>
        <w:t xml:space="preserve">число дней, по истечении которых пользователь обязан сменить пароль;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 xml:space="preserve">число дней, в течение которых пользователь будет получать информацию о необходимости сменить пароль;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 xml:space="preserve">кол-во дней, в течение которых по истечению срока действия пароля пользователю предоставляется доступ в систему; </w:t>
      </w:r>
    </w:p>
    <w:p w:rsidR="00B61E49" w:rsidRDefault="00B61E49" w:rsidP="00B61E49">
      <w:pPr>
        <w:pStyle w:val="a3"/>
      </w:pPr>
      <w:r>
        <w:rPr>
          <w:rFonts w:ascii="Calibri" w:hAnsi="Calibri" w:cs="Calibri"/>
          <w:sz w:val="22"/>
          <w:szCs w:val="22"/>
        </w:rPr>
        <w:t xml:space="preserve">дата валидности учетной записи; зарезервированные для будущих нужд поля. </w:t>
      </w:r>
    </w:p>
    <w:p w:rsidR="00B61E49" w:rsidRDefault="00B61E49" w:rsidP="00B61E49"/>
    <w:p w:rsidR="00B61E49" w:rsidRDefault="00B61E49" w:rsidP="00B61E49"/>
    <w:p w:rsidR="00B61E49" w:rsidRDefault="00B61E49" w:rsidP="00B61E49"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2-04 в 01.34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49" w:rsidRDefault="00B61E49" w:rsidP="00B61E49"/>
    <w:p w:rsidR="00B61E49" w:rsidRDefault="00B61E49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/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B61E49" w:rsidRPr="00B61E49" w:rsidRDefault="00B61E49" w:rsidP="00B61E49">
      <w:pPr>
        <w:rPr>
          <w:lang w:val="ru-RU"/>
        </w:rPr>
      </w:pPr>
      <w:r>
        <w:rPr>
          <w:lang w:val="ru-RU"/>
        </w:rPr>
        <w:t>2)</w:t>
      </w:r>
    </w:p>
    <w:p w:rsidR="00B61E49" w:rsidRDefault="00B61E49" w:rsidP="00B61E49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2-04 в 01.45.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2-04 в 01.46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2-04 в 01.47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2-04 в 01.34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  <w:r>
        <w:rPr>
          <w:lang w:val="ru-RU"/>
        </w:rPr>
        <w:lastRenderedPageBreak/>
        <w:t>3)</w:t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2-04 в 02.05.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C2" w:rsidRDefault="009808C2" w:rsidP="00B61E49">
      <w:pPr>
        <w:rPr>
          <w:lang w:val="ru-RU"/>
        </w:rPr>
      </w:pPr>
      <w:r>
        <w:rPr>
          <w:lang w:val="ru-RU"/>
        </w:rPr>
        <w:t>4)</w:t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2-04 в 01.57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C2" w:rsidRDefault="009808C2" w:rsidP="00B61E49">
      <w:pPr>
        <w:rPr>
          <w:lang w:val="ru-RU"/>
        </w:rPr>
      </w:pPr>
      <w:r>
        <w:rPr>
          <w:lang w:val="ru-RU"/>
        </w:rPr>
        <w:lastRenderedPageBreak/>
        <w:t>5)</w:t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2-04 в 02.08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2-04 в 02.09.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Default="009808C2" w:rsidP="00B61E49">
      <w:pPr>
        <w:rPr>
          <w:lang w:val="ru-RU"/>
        </w:rPr>
      </w:pPr>
    </w:p>
    <w:p w:rsidR="009808C2" w:rsidRPr="009808C2" w:rsidRDefault="009808C2" w:rsidP="00B61E49">
      <w:pPr>
        <w:rPr>
          <w:lang w:val="ru-RU"/>
        </w:rPr>
      </w:pPr>
      <w:r>
        <w:rPr>
          <w:lang w:val="ru-RU"/>
        </w:rPr>
        <w:lastRenderedPageBreak/>
        <w:t>6)</w:t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2-04 в 02.18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27700" cy="35801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2-04 в 02.25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727700" cy="35801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2-04 в 02.26.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8C2" w:rsidRPr="009808C2" w:rsidSect="00BF0BC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49"/>
    <w:rsid w:val="009808C2"/>
    <w:rsid w:val="00B61E49"/>
    <w:rsid w:val="00BF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F74988"/>
  <w15:chartTrackingRefBased/>
  <w15:docId w15:val="{BEA097E8-D554-4945-9641-1E880CAE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1E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8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Лишаненко</dc:creator>
  <cp:keywords/>
  <dc:description/>
  <cp:lastModifiedBy>Владимир Лишаненко</cp:lastModifiedBy>
  <cp:revision>1</cp:revision>
  <dcterms:created xsi:type="dcterms:W3CDTF">2020-12-03T23:29:00Z</dcterms:created>
  <dcterms:modified xsi:type="dcterms:W3CDTF">2020-12-03T23:44:00Z</dcterms:modified>
</cp:coreProperties>
</file>