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2C658E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noProof/>
          <w:sz w:val="2"/>
          <w:szCs w:val="2"/>
          <w:lang w:val="hu-HU" w:eastAsia="hu-HU"/>
        </w:rPr>
        <mc:AlternateContent>
          <mc:Choice Requires="wpg">
            <w:drawing>
              <wp:inline distT="0" distB="0" distL="0" distR="0">
                <wp:extent cx="5708650" cy="7620"/>
                <wp:effectExtent l="6350" t="1270" r="9525" b="1016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8650" cy="7620"/>
                          <a:chOff x="0" y="0"/>
                          <a:chExt cx="8990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979" cy="2"/>
                            <a:chOff x="6" y="6"/>
                            <a:chExt cx="8979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97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979"/>
                                <a:gd name="T2" fmla="+- 0 8984 6"/>
                                <a:gd name="T3" fmla="*/ T2 w 89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79">
                                  <a:moveTo>
                                    <a:pt x="0" y="0"/>
                                  </a:moveTo>
                                  <a:lnTo>
                                    <a:pt x="89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CCBE0F" id="Group 5" o:spid="_x0000_s1026" style="width:449.5pt;height:.6pt;mso-position-horizontal-relative:char;mso-position-vertical-relative:line" coordsize="89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">
                <v:group id="Group 6" o:spid="_x0000_s1027" style="position:absolute;left:6;top:6;width:8979;height:2" coordorigin="6,6" coordsize="897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6;top:6;width:8979;height:2;visibility:visible;mso-wrap-style:square;v-text-anchor:top" coordsize="89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BdsQA&#10;AADaAAAADwAAAGRycy9kb3ducmV2LnhtbESPQWsCMRSE74L/ITyhF6lZWxDZml0WQZQeLFoLPT42&#10;r5vQzcuySXX11zcFocdhZr5hVuXgWnGmPljPCuazDARx7bXlRsHpffO4BBEissbWMym4UoCyGI9W&#10;mGt/4QOdj7ERCcIhRwUmxi6XMtSGHIaZ74iT9+V7hzHJvpG6x0uCu1Y+ZdlCOrScFgx2tDZUfx9/&#10;nIL1dDt/NZW9vX3w525vn8lTtVfqYTJULyAiDfE/fG/vtIIF/F1JN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hAXbEAAAA2gAAAA8AAAAAAAAAAAAAAAAAmAIAAGRycy9k&#10;b3ducmV2LnhtbFBLBQYAAAAABAAEAPUAAACJAwAAAAA=&#10;" path="m,l8978,e" filled="f" strokeweight=".58pt">
                    <v:path arrowok="t" o:connecttype="custom" o:connectlocs="0,0;8978,0" o:connectangles="0,0"/>
                  </v:shape>
                </v:group>
                <w10:anchorlock/>
              </v:group>
            </w:pict>
          </mc:Fallback>
        </mc:AlternateConten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r w:rsidRPr="00804A5A">
        <w:rPr>
          <w:rFonts w:ascii="Calibri" w:hAnsi="Calibri"/>
          <w:b/>
          <w:spacing w:val="-1"/>
          <w:sz w:val="24"/>
          <w:lang w:val="hu-HU"/>
        </w:rPr>
        <w:t>Mérnők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1.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2C658E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2D2BC5">
            <w:pPr>
              <w:rPr>
                <w:lang w:val="hu-HU"/>
              </w:rPr>
            </w:pPr>
            <w:r>
              <w:rPr>
                <w:lang w:val="hu-HU"/>
              </w:rPr>
              <w:t>2019.02.14</w:t>
            </w:r>
          </w:p>
        </w:tc>
      </w:tr>
      <w:tr w:rsidR="00804A5A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 w:rsidP="00804A5A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2D2BC5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2D2BC5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</w:tr>
      <w:tr w:rsidR="00804A5A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804A5A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2D2BC5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434A16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Lab1_1a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E040E9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b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E040E9">
        <w:rPr>
          <w:rFonts w:ascii="Calibri" w:eastAsia="Calibri" w:hAnsi="Calibri" w:cs="Calibri"/>
          <w:lang w:val="hu-HU"/>
        </w:rPr>
        <w:t xml:space="preserve">: </w:t>
      </w:r>
      <w:r w:rsidR="00E040E9" w:rsidRPr="00E040E9">
        <w:rPr>
          <w:rFonts w:ascii="Calibri" w:eastAsia="Calibri" w:hAnsi="Calibri" w:cs="Calibri"/>
          <w:b/>
          <w:lang w:val="hu-HU"/>
        </w:rPr>
        <w:t>Logikai kapuk implementációja</w:t>
      </w:r>
    </w:p>
    <w:p w:rsidR="00A374BA" w:rsidRPr="00804A5A" w:rsidRDefault="00434A16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Pr="00804A5A">
        <w:rPr>
          <w:rFonts w:ascii="Calibri" w:hAnsi="Calibri"/>
          <w:spacing w:val="-1"/>
          <w:lang w:val="hu-HU"/>
        </w:rPr>
        <w:tab/>
      </w:r>
      <w:r w:rsidRPr="002D2BC5">
        <w:rPr>
          <w:rFonts w:ascii="Calibri" w:hAnsi="Calibri"/>
          <w:b/>
          <w:i/>
          <w:w w:val="95"/>
          <w:u w:val="single"/>
          <w:lang w:val="hu-HU"/>
        </w:rPr>
        <w:t>Igen</w:t>
      </w:r>
      <w:r w:rsidRPr="00804A5A">
        <w:rPr>
          <w:rFonts w:ascii="Calibri" w:hAnsi="Calibri"/>
          <w:b/>
          <w:i/>
          <w:w w:val="95"/>
          <w:lang w:val="hu-HU"/>
        </w:rPr>
        <w:tab/>
      </w:r>
      <w:r w:rsidRPr="00E040E9">
        <w:rPr>
          <w:rFonts w:ascii="Calibri" w:hAnsi="Calibri"/>
          <w:spacing w:val="-1"/>
          <w:lang w:val="hu-HU"/>
        </w:rPr>
        <w:t>Nem</w:t>
      </w:r>
    </w:p>
    <w:p w:rsidR="00A374BA" w:rsidRPr="00804A5A" w:rsidRDefault="00434A16">
      <w:pPr>
        <w:pStyle w:val="Cmsor2"/>
        <w:spacing w:before="161"/>
        <w:ind w:left="831"/>
        <w:rPr>
          <w:b w:val="0"/>
          <w:bCs w:val="0"/>
          <w:i w:val="0"/>
          <w:lang w:val="hu-HU"/>
        </w:rPr>
      </w:pPr>
      <w:r w:rsidRPr="00804A5A">
        <w:rPr>
          <w:spacing w:val="-1"/>
          <w:w w:val="95"/>
          <w:lang w:val="hu-HU"/>
        </w:rPr>
        <w:t>Ha</w:t>
      </w:r>
      <w:r w:rsidRPr="00804A5A">
        <w:rPr>
          <w:w w:val="95"/>
          <w:lang w:val="hu-HU"/>
        </w:rPr>
        <w:t xml:space="preserve"> nem</w:t>
      </w:r>
      <w:r w:rsidRPr="00804A5A">
        <w:rPr>
          <w:b w:val="0"/>
          <w:i w:val="0"/>
          <w:w w:val="95"/>
          <w:lang w:val="hu-HU"/>
        </w:rPr>
        <w:t xml:space="preserve">, </w:t>
      </w:r>
      <w:r w:rsidRPr="00804A5A">
        <w:rPr>
          <w:spacing w:val="-1"/>
          <w:w w:val="95"/>
          <w:lang w:val="hu-HU"/>
        </w:rPr>
        <w:t>miért?</w:t>
      </w:r>
      <w:r w:rsidR="00AC5AB4">
        <w:rPr>
          <w:spacing w:val="-1"/>
          <w:w w:val="95"/>
          <w:lang w:val="hu-HU"/>
        </w:rPr>
        <w:t xml:space="preserve"> </w:t>
      </w:r>
      <w:r w:rsidR="002E5050">
        <w:rPr>
          <w:spacing w:val="-1"/>
          <w:w w:val="95"/>
          <w:lang w:val="hu-HU"/>
        </w:rPr>
        <w:t xml:space="preserve">        </w:t>
      </w:r>
      <w:r w:rsidR="002E5050" w:rsidRPr="002E5050">
        <w:rPr>
          <w:spacing w:val="-1"/>
          <w:w w:val="95"/>
          <w:lang w:val="hu-HU"/>
        </w:rPr>
        <w:t>....................................................................................................</w:t>
      </w:r>
    </w:p>
    <w:p w:rsidR="002D2BC5" w:rsidRDefault="00AC5AB4" w:rsidP="00AC5AB4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w w:val="95"/>
          <w:lang w:val="hu-HU"/>
        </w:rPr>
      </w:pPr>
      <w:r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(táblázatok/szimulációk, stb.)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942"/>
        <w:gridCol w:w="942"/>
        <w:gridCol w:w="937"/>
        <w:gridCol w:w="940"/>
        <w:gridCol w:w="935"/>
        <w:gridCol w:w="975"/>
        <w:gridCol w:w="941"/>
        <w:gridCol w:w="935"/>
        <w:gridCol w:w="969"/>
      </w:tblGrid>
      <w:tr w:rsidR="002D2BC5" w:rsidTr="002D2BC5"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btn0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btn1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led0</w:t>
            </w:r>
          </w:p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NOT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led1</w:t>
            </w:r>
          </w:p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AND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led2</w:t>
            </w:r>
          </w:p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OR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led3</w:t>
            </w:r>
          </w:p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NAND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led4</w:t>
            </w:r>
          </w:p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NOR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led5</w:t>
            </w:r>
          </w:p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XOR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led6</w:t>
            </w:r>
          </w:p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XNOR</w:t>
            </w:r>
          </w:p>
        </w:tc>
      </w:tr>
      <w:tr w:rsidR="002D2BC5" w:rsidTr="002D2BC5"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</w:tr>
      <w:tr w:rsidR="002D2BC5" w:rsidTr="002D2BC5"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</w:tr>
      <w:tr w:rsidR="002D2BC5" w:rsidTr="002D2BC5"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</w:tr>
      <w:tr w:rsidR="002D2BC5" w:rsidTr="002D2BC5"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2D2BC5" w:rsidRPr="00E040E9" w:rsidRDefault="002D2BC5" w:rsidP="00E040E9">
            <w:pPr>
              <w:tabs>
                <w:tab w:val="left" w:pos="832"/>
              </w:tabs>
              <w:spacing w:line="280" w:lineRule="exact"/>
              <w:jc w:val="center"/>
              <w:rPr>
                <w:b/>
                <w:w w:val="95"/>
                <w:lang w:val="hu-HU"/>
              </w:rPr>
            </w:pPr>
            <w:r w:rsidRPr="00E040E9">
              <w:rPr>
                <w:b/>
                <w:w w:val="95"/>
                <w:lang w:val="hu-HU"/>
              </w:rPr>
              <w:t>1</w:t>
            </w:r>
          </w:p>
        </w:tc>
      </w:tr>
    </w:tbl>
    <w:p w:rsidR="002D2BC5" w:rsidRPr="00E040E9" w:rsidRDefault="00AC5AB4" w:rsidP="00E040E9">
      <w:pPr>
        <w:pStyle w:val="Listaszerbekezds"/>
        <w:numPr>
          <w:ilvl w:val="0"/>
          <w:numId w:val="5"/>
        </w:numPr>
        <w:tabs>
          <w:tab w:val="left" w:pos="832"/>
        </w:tabs>
        <w:spacing w:line="280" w:lineRule="exact"/>
        <w:rPr>
          <w:rFonts w:ascii="Calibri" w:eastAsia="Calibri" w:hAnsi="Calibri"/>
          <w:lang w:val="hu-HU"/>
        </w:rPr>
      </w:pPr>
      <w:r w:rsidRPr="00E040E9">
        <w:rPr>
          <w:rFonts w:ascii="Calibri" w:eastAsia="Calibri" w:hAnsi="Calibri"/>
          <w:lang w:val="hu-HU"/>
        </w:rPr>
        <w:t>Mérési tapasztalatok</w:t>
      </w:r>
      <w:r w:rsidR="002D2BC5" w:rsidRPr="00E040E9">
        <w:rPr>
          <w:rFonts w:ascii="Calibri" w:eastAsia="Calibri" w:hAnsi="Calibri"/>
          <w:lang w:val="hu-HU"/>
        </w:rPr>
        <w:t>:</w:t>
      </w:r>
      <w:r w:rsidR="00E040E9" w:rsidRPr="00E040E9">
        <w:rPr>
          <w:rFonts w:ascii="Calibri" w:eastAsia="Calibri" w:hAnsi="Calibri"/>
          <w:lang w:val="hu-HU"/>
        </w:rPr>
        <w:t xml:space="preserve"> </w:t>
      </w:r>
      <w:r w:rsidR="002D2BC5" w:rsidRPr="00E040E9">
        <w:rPr>
          <w:rFonts w:ascii="Calibri" w:eastAsia="Calibri" w:hAnsi="Calibri"/>
          <w:lang w:val="hu-HU"/>
        </w:rPr>
        <w:t>A logikai kapuk természetükhöz híven viselkedtek.</w:t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E040E9">
      <w:pPr>
        <w:pStyle w:val="Cmsor1"/>
        <w:rPr>
          <w:spacing w:val="-1"/>
          <w:u w:val="single" w:color="000000"/>
          <w:lang w:val="hu-HU"/>
        </w:rPr>
      </w:pPr>
      <w:proofErr w:type="gramStart"/>
      <w:r>
        <w:rPr>
          <w:spacing w:val="-1"/>
          <w:u w:val="single" w:color="000000"/>
          <w:lang w:val="hu-HU"/>
        </w:rPr>
        <w:t xml:space="preserve">Szorgalmi </w:t>
      </w:r>
      <w:r w:rsidR="00434A16" w:rsidRPr="00804A5A">
        <w:rPr>
          <w:spacing w:val="-17"/>
          <w:u w:val="single" w:color="000000"/>
          <w:lang w:val="hu-HU"/>
        </w:rPr>
        <w:t xml:space="preserve"> </w:t>
      </w:r>
      <w:r w:rsidR="00434A16" w:rsidRPr="00804A5A">
        <w:rPr>
          <w:spacing w:val="-1"/>
          <w:u w:val="single" w:color="000000"/>
          <w:lang w:val="hu-HU"/>
        </w:rPr>
        <w:t>feladat</w:t>
      </w:r>
      <w:proofErr w:type="gramEnd"/>
      <w:r w:rsidR="00434A16" w:rsidRPr="00804A5A">
        <w:rPr>
          <w:spacing w:val="-1"/>
          <w:u w:val="single" w:color="000000"/>
          <w:lang w:val="hu-HU"/>
        </w:rPr>
        <w:t>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E040E9">
        <w:rPr>
          <w:rFonts w:ascii="Calibri" w:eastAsia="Calibri" w:hAnsi="Calibri"/>
        </w:rPr>
        <w:t xml:space="preserve">: </w:t>
      </w:r>
      <w:r w:rsidR="00E040E9" w:rsidRPr="00E040E9">
        <w:rPr>
          <w:rFonts w:ascii="Calibri" w:eastAsia="Calibri" w:hAnsi="Calibri"/>
          <w:b/>
          <w:lang w:val="hu-HU"/>
        </w:rPr>
        <w:t>De Morgan Szorgalmi</w:t>
      </w:r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Pr="002E5050">
        <w:rPr>
          <w:rFonts w:ascii="Calibri" w:eastAsia="Calibri" w:hAnsi="Calibri"/>
          <w:lang w:val="hu-HU"/>
        </w:rPr>
        <w:tab/>
      </w:r>
      <w:r w:rsidRPr="00E040E9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</w:r>
      <w:r w:rsidRPr="00E040E9">
        <w:rPr>
          <w:rFonts w:ascii="Calibri" w:eastAsia="Calibri" w:hAnsi="Calibri"/>
          <w:lang w:val="hu-HU"/>
        </w:rPr>
        <w:t>Nem</w:t>
      </w:r>
    </w:p>
    <w:p w:rsidR="002E5050" w:rsidRPr="002E5050" w:rsidRDefault="002E5050" w:rsidP="002E5050">
      <w:pPr>
        <w:ind w:firstLine="720"/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b/>
          <w:bCs/>
          <w:i/>
          <w:lang w:val="hu-HU"/>
        </w:rPr>
        <w:t>Ha nem, miért?           ....................................................................................................</w:t>
      </w:r>
    </w:p>
    <w:p w:rsidR="00E040E9" w:rsidRPr="00CE571B" w:rsidRDefault="00CE571B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CE571B">
        <w:rPr>
          <w:rFonts w:ascii="Calibri" w:eastAsia="Calibri" w:hAnsi="Calibri"/>
          <w:lang w:val="hu-HU"/>
        </w:rPr>
        <w:t>Eredmények (táblázatok/</w:t>
      </w:r>
      <w:proofErr w:type="gramStart"/>
      <w:r w:rsidRPr="00CE571B">
        <w:rPr>
          <w:rFonts w:ascii="Calibri" w:eastAsia="Calibri" w:hAnsi="Calibri"/>
          <w:lang w:val="hu-HU"/>
        </w:rPr>
        <w:t>szimulációk,</w:t>
      </w:r>
      <w:proofErr w:type="gramEnd"/>
      <w:r w:rsidRPr="00CE571B">
        <w:rPr>
          <w:rFonts w:ascii="Calibri" w:eastAsia="Calibri" w:hAnsi="Calibri"/>
          <w:lang w:val="hu-HU"/>
        </w:rPr>
        <w:t xml:space="preserve"> stb.)</w:t>
      </w:r>
      <w:r>
        <w:rPr>
          <w:rFonts w:ascii="Calibri" w:eastAsia="Calibri" w:hAnsi="Calibri"/>
          <w:lang w:val="hu-HU"/>
        </w:rPr>
        <w:t xml:space="preserve"> 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2091"/>
        <w:gridCol w:w="2091"/>
        <w:gridCol w:w="2165"/>
        <w:gridCol w:w="2169"/>
      </w:tblGrid>
      <w:tr w:rsidR="00E040E9" w:rsidTr="00E040E9"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</w:rPr>
            </w:pPr>
            <w:bookmarkStart w:id="0" w:name="_GoBack" w:colFirst="0" w:colLast="3"/>
            <w:proofErr w:type="spellStart"/>
            <w:r w:rsidRPr="00E040E9">
              <w:rPr>
                <w:rFonts w:ascii="Calibri" w:eastAsia="Calibri" w:hAnsi="Calibri"/>
                <w:b/>
                <w:lang w:val="hu-HU"/>
              </w:rPr>
              <w:t>btn</w:t>
            </w:r>
            <w:proofErr w:type="spellEnd"/>
            <w:r w:rsidRPr="00E040E9">
              <w:rPr>
                <w:rFonts w:ascii="Calibri" w:eastAsia="Calibri" w:hAnsi="Calibri"/>
                <w:b/>
              </w:rPr>
              <w:t>0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btn1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led0=(AB)’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led1=A’+B’</w:t>
            </w:r>
          </w:p>
        </w:tc>
      </w:tr>
      <w:tr w:rsidR="00E040E9" w:rsidTr="00E040E9"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E040E9" w:rsidTr="00E040E9"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E040E9" w:rsidTr="00E040E9"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E040E9" w:rsidTr="00E040E9"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040E9" w:rsidRPr="00E040E9" w:rsidRDefault="00E040E9" w:rsidP="00E040E9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</w:tr>
    </w:tbl>
    <w:bookmarkEnd w:id="0"/>
    <w:p w:rsidR="002E5050" w:rsidRPr="00E040E9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>Mérési tapasztalatok</w:t>
      </w:r>
      <w:r w:rsidR="00E040E9">
        <w:rPr>
          <w:rFonts w:ascii="Calibri" w:eastAsia="Calibri" w:hAnsi="Calibri"/>
          <w:lang w:val="hu-HU"/>
        </w:rPr>
        <w:t xml:space="preserve">: </w:t>
      </w:r>
      <w:r w:rsidR="00E040E9" w:rsidRPr="00E040E9">
        <w:rPr>
          <w:rFonts w:ascii="Calibri" w:eastAsia="Calibri" w:hAnsi="Calibri"/>
          <w:b/>
          <w:lang w:val="hu-HU"/>
        </w:rPr>
        <w:t>A feladat során De Morgan egy azonosságát teszteltük le, és megnéztük, hogy természetéhez híven viselkedik</w:t>
      </w:r>
      <w:r w:rsidR="00E040E9" w:rsidRPr="00E040E9">
        <w:rPr>
          <w:rFonts w:ascii="Calibri" w:eastAsia="Calibri" w:hAnsi="Calibri"/>
          <w:b/>
        </w:rPr>
        <w:t xml:space="preserve">-e. A </w:t>
      </w:r>
      <w:r w:rsidR="00E040E9" w:rsidRPr="00E040E9">
        <w:rPr>
          <w:rFonts w:ascii="Calibri" w:eastAsia="Calibri" w:hAnsi="Calibri"/>
          <w:b/>
          <w:lang w:val="hu-HU"/>
        </w:rPr>
        <w:t>válasz</w:t>
      </w:r>
      <w:r w:rsidR="00E040E9" w:rsidRPr="00E040E9">
        <w:rPr>
          <w:rFonts w:ascii="Calibri" w:eastAsia="Calibri" w:hAnsi="Calibri"/>
          <w:b/>
        </w:rPr>
        <w:t xml:space="preserve">: </w:t>
      </w:r>
      <w:proofErr w:type="spellStart"/>
      <w:r w:rsidR="00E040E9" w:rsidRPr="00E040E9">
        <w:rPr>
          <w:rFonts w:ascii="Calibri" w:eastAsia="Calibri" w:hAnsi="Calibri"/>
          <w:b/>
        </w:rPr>
        <w:t>Igen</w:t>
      </w:r>
      <w:proofErr w:type="spellEnd"/>
    </w:p>
    <w:p w:rsidR="00A374BA" w:rsidRPr="00804A5A" w:rsidRDefault="00A374BA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374BA" w:rsidRPr="00804A5A" w:rsidRDefault="002C658E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noProof/>
          <w:sz w:val="2"/>
          <w:szCs w:val="2"/>
          <w:lang w:val="hu-HU" w:eastAsia="hu-HU"/>
        </w:rPr>
        <mc:AlternateContent>
          <mc:Choice Requires="wpg">
            <w:drawing>
              <wp:inline distT="0" distB="0" distL="0" distR="0">
                <wp:extent cx="5768340" cy="7620"/>
                <wp:effectExtent l="1270" t="4445" r="2540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7620"/>
                          <a:chOff x="0" y="0"/>
                          <a:chExt cx="9084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72" cy="2"/>
                            <a:chOff x="6" y="6"/>
                            <a:chExt cx="907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7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72"/>
                                <a:gd name="T2" fmla="+- 0 9078 6"/>
                                <a:gd name="T3" fmla="*/ T2 w 9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72">
                                  <a:moveTo>
                                    <a:pt x="0" y="0"/>
                                  </a:moveTo>
                                  <a:lnTo>
                                    <a:pt x="90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01C3A9" id="Group 2" o:spid="_x0000_s1026" style="width:454.2pt;height:.6pt;mso-position-horizontal-relative:char;mso-position-vertical-relative:line" coordsize="90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">
                <v:group id="Group 3" o:spid="_x0000_s1027" style="position:absolute;left:6;top:6;width:9072;height:2" coordorigin="6,6" coordsize="90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9072;height:2;visibility:visible;mso-wrap-style:square;v-text-anchor:top" coordsize="90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t58EA&#10;AADaAAAADwAAAGRycy9kb3ducmV2LnhtbESPQYvCMBSE74L/ITzBmya6YrUaRRYUQS+6e/D4aJ5t&#10;sXkpTdTuv98IgsdhZr5hluvWVuJBjS8daxgNFQjizJmScw2/P9vBDIQPyAYrx6ThjzysV93OElPj&#10;nnyixznkIkLYp6ihCKFOpfRZQRb90NXE0bu6xmKIssmlafAZ4baSY6Wm0mLJcaHAmr4Lym7nu9WQ&#10;nNR2N6Ykuftbkh3nl4k6uIvW/V67WYAI1IZP+N3eGw1f8LoSb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GrefBAAAA2gAAAA8AAAAAAAAAAAAAAAAAmAIAAGRycy9kb3du&#10;cmV2LnhtbFBLBQYAAAAABAAEAPUAAACGAwAAAAA=&#10;" path="m,l9072,e" filled="f" strokeweight=".58pt">
                    <v:path arrowok="t" o:connecttype="custom" o:connectlocs="0,0;9072,0" o:connectangles="0,0"/>
                  </v:shape>
                </v:group>
                <w10:anchorlock/>
              </v:group>
            </w:pict>
          </mc:Fallback>
        </mc:AlternateConten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5F41"/>
    <w:multiLevelType w:val="hybridMultilevel"/>
    <w:tmpl w:val="1152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6A84"/>
    <w:multiLevelType w:val="hybridMultilevel"/>
    <w:tmpl w:val="2144B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3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4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4BA"/>
    <w:rsid w:val="0025017C"/>
    <w:rsid w:val="002C658E"/>
    <w:rsid w:val="002D2BC5"/>
    <w:rsid w:val="002E5050"/>
    <w:rsid w:val="00434A16"/>
    <w:rsid w:val="00804A5A"/>
    <w:rsid w:val="0091540B"/>
    <w:rsid w:val="00966F48"/>
    <w:rsid w:val="009B2AF1"/>
    <w:rsid w:val="00A374BA"/>
    <w:rsid w:val="00AC5AB4"/>
    <w:rsid w:val="00BD4BF7"/>
    <w:rsid w:val="00CE571B"/>
    <w:rsid w:val="00E0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2D2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>hallgato</dc:creator>
  <cp:lastModifiedBy>Tamas Takacs</cp:lastModifiedBy>
  <cp:revision>9</cp:revision>
  <dcterms:created xsi:type="dcterms:W3CDTF">2019-02-14T10:35:00Z</dcterms:created>
  <dcterms:modified xsi:type="dcterms:W3CDTF">2019-02-26T21:21:00Z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