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422B41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FF2E3A">
        <w:rPr>
          <w:rFonts w:ascii="Calibri" w:hAnsi="Calibri"/>
          <w:b/>
          <w:spacing w:val="-1"/>
          <w:sz w:val="32"/>
          <w:u w:val="thick" w:color="000000"/>
          <w:lang w:val="hu-HU"/>
        </w:rPr>
        <w:t>4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F2E3A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F2E3A">
            <w:pPr>
              <w:rPr>
                <w:lang w:val="hu-HU"/>
              </w:rPr>
            </w:pPr>
            <w:r>
              <w:rPr>
                <w:lang w:val="hu-HU"/>
              </w:rPr>
              <w:t>2019.03.07</w:t>
            </w:r>
          </w:p>
        </w:tc>
      </w:tr>
      <w:tr w:rsidR="00804A5A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 w:rsidP="00804A5A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F2E3A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F2E3A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</w:tr>
      <w:tr w:rsidR="00804A5A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804A5A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F2E3A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FF2E3A">
        <w:rPr>
          <w:spacing w:val="-1"/>
          <w:u w:val="single" w:color="000000"/>
          <w:lang w:val="hu-HU"/>
        </w:rPr>
        <w:t>4</w:t>
      </w:r>
      <w:r w:rsidRPr="00804A5A">
        <w:rPr>
          <w:spacing w:val="-1"/>
          <w:u w:val="single" w:color="000000"/>
          <w:lang w:val="hu-HU"/>
        </w:rPr>
        <w:t>_1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033809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FF2E3A">
        <w:rPr>
          <w:rFonts w:ascii="Calibri" w:eastAsia="Calibri" w:hAnsi="Calibri" w:cs="Calibri"/>
          <w:lang w:val="hu-HU"/>
        </w:rPr>
        <w:t xml:space="preserve">: </w:t>
      </w:r>
      <w:r w:rsidR="00FF2E3A" w:rsidRPr="00033809">
        <w:rPr>
          <w:b/>
        </w:rPr>
        <w:t xml:space="preserve">- XOR </w:t>
      </w:r>
      <w:proofErr w:type="spellStart"/>
      <w:r w:rsidR="00FF2E3A" w:rsidRPr="00033809">
        <w:rPr>
          <w:b/>
        </w:rPr>
        <w:t>függvény</w:t>
      </w:r>
      <w:proofErr w:type="spellEnd"/>
      <w:r w:rsidR="00FF2E3A" w:rsidRPr="00033809">
        <w:rPr>
          <w:b/>
        </w:rPr>
        <w:t xml:space="preserve"> </w:t>
      </w:r>
      <w:proofErr w:type="spellStart"/>
      <w:r w:rsidR="00FF2E3A" w:rsidRPr="00033809">
        <w:rPr>
          <w:b/>
        </w:rPr>
        <w:t>implementálása</w:t>
      </w:r>
      <w:proofErr w:type="spellEnd"/>
      <w:r w:rsidR="00FF2E3A" w:rsidRPr="00033809">
        <w:rPr>
          <w:b/>
        </w:rPr>
        <w:t xml:space="preserve"> 5 </w:t>
      </w:r>
      <w:proofErr w:type="spellStart"/>
      <w:r w:rsidR="00FF2E3A" w:rsidRPr="00033809">
        <w:rPr>
          <w:b/>
        </w:rPr>
        <w:t>féle</w:t>
      </w:r>
      <w:proofErr w:type="spellEnd"/>
      <w:r w:rsidR="00FF2E3A" w:rsidRPr="00033809">
        <w:rPr>
          <w:b/>
        </w:rPr>
        <w:t xml:space="preserve"> </w:t>
      </w:r>
      <w:proofErr w:type="spellStart"/>
      <w:r w:rsidR="00FF2E3A" w:rsidRPr="00033809">
        <w:rPr>
          <w:b/>
        </w:rPr>
        <w:t>képen</w:t>
      </w:r>
      <w:proofErr w:type="spellEnd"/>
      <w:r w:rsidR="00FF2E3A" w:rsidRPr="00033809">
        <w:rPr>
          <w:b/>
        </w:rPr>
        <w:t xml:space="preserve"> -</w:t>
      </w:r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Pr="00804A5A">
        <w:rPr>
          <w:rFonts w:ascii="Calibri" w:hAnsi="Calibri"/>
          <w:spacing w:val="-1"/>
          <w:lang w:val="hu-HU"/>
        </w:rPr>
        <w:tab/>
      </w:r>
      <w:r w:rsidRPr="00FF2E3A">
        <w:rPr>
          <w:rFonts w:ascii="Calibri" w:hAnsi="Calibri"/>
          <w:b/>
          <w:i/>
          <w:w w:val="95"/>
          <w:u w:val="single"/>
          <w:lang w:val="hu-HU"/>
        </w:rPr>
        <w:t>Igen</w:t>
      </w:r>
      <w:r w:rsidRPr="00804A5A">
        <w:rPr>
          <w:rFonts w:ascii="Calibri" w:hAnsi="Calibri"/>
          <w:b/>
          <w:i/>
          <w:w w:val="95"/>
          <w:lang w:val="hu-HU"/>
        </w:rPr>
        <w:tab/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A374BA" w:rsidRPr="00804A5A" w:rsidRDefault="00434A16">
      <w:pPr>
        <w:pStyle w:val="Cmsor2"/>
        <w:spacing w:before="161"/>
        <w:ind w:left="831"/>
        <w:rPr>
          <w:b w:val="0"/>
          <w:bCs w:val="0"/>
          <w:i w:val="0"/>
          <w:lang w:val="hu-HU"/>
        </w:rPr>
      </w:pPr>
      <w:r w:rsidRPr="00804A5A">
        <w:rPr>
          <w:spacing w:val="-1"/>
          <w:w w:val="95"/>
          <w:lang w:val="hu-HU"/>
        </w:rPr>
        <w:t>Ha</w:t>
      </w:r>
      <w:r w:rsidRPr="00804A5A">
        <w:rPr>
          <w:w w:val="95"/>
          <w:lang w:val="hu-HU"/>
        </w:rPr>
        <w:t xml:space="preserve"> nem</w:t>
      </w:r>
      <w:r w:rsidRPr="00804A5A">
        <w:rPr>
          <w:b w:val="0"/>
          <w:i w:val="0"/>
          <w:w w:val="95"/>
          <w:lang w:val="hu-HU"/>
        </w:rPr>
        <w:t xml:space="preserve">, </w:t>
      </w:r>
      <w:r w:rsidRPr="00804A5A">
        <w:rPr>
          <w:spacing w:val="-1"/>
          <w:w w:val="95"/>
          <w:lang w:val="hu-HU"/>
        </w:rPr>
        <w:t>miért?</w:t>
      </w:r>
      <w:r w:rsidR="00AC5AB4">
        <w:rPr>
          <w:spacing w:val="-1"/>
          <w:w w:val="95"/>
          <w:lang w:val="hu-HU"/>
        </w:rPr>
        <w:t xml:space="preserve"> </w:t>
      </w:r>
      <w:r w:rsidR="002E5050">
        <w:rPr>
          <w:spacing w:val="-1"/>
          <w:w w:val="95"/>
          <w:lang w:val="hu-HU"/>
        </w:rPr>
        <w:t xml:space="preserve">        </w:t>
      </w:r>
      <w:r w:rsidR="002E5050" w:rsidRPr="002E5050">
        <w:rPr>
          <w:spacing w:val="-1"/>
          <w:w w:val="95"/>
          <w:lang w:val="hu-HU"/>
        </w:rPr>
        <w:t>....................................................................................................</w:t>
      </w:r>
    </w:p>
    <w:p w:rsidR="00FF2E3A" w:rsidRDefault="00AC5AB4" w:rsidP="00AC5AB4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(táblázatok/szimulációk, stb.)</w:t>
      </w:r>
      <w:r>
        <w:rPr>
          <w:w w:val="95"/>
          <w:lang w:val="hu-HU"/>
        </w:rPr>
        <w:tab/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1219"/>
        <w:gridCol w:w="1221"/>
        <w:gridCol w:w="1268"/>
        <w:gridCol w:w="1244"/>
        <w:gridCol w:w="1244"/>
        <w:gridCol w:w="1285"/>
        <w:gridCol w:w="1261"/>
      </w:tblGrid>
      <w:tr w:rsidR="00B340D9" w:rsidTr="00FF2E3A">
        <w:tc>
          <w:tcPr>
            <w:tcW w:w="1360" w:type="dxa"/>
          </w:tcPr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sw0</w:t>
            </w:r>
          </w:p>
        </w:tc>
        <w:tc>
          <w:tcPr>
            <w:tcW w:w="1361" w:type="dxa"/>
          </w:tcPr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sw1</w:t>
            </w:r>
          </w:p>
        </w:tc>
        <w:tc>
          <w:tcPr>
            <w:tcW w:w="1361" w:type="dxa"/>
          </w:tcPr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led0</w:t>
            </w:r>
          </w:p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AXORB</w:t>
            </w:r>
          </w:p>
        </w:tc>
        <w:tc>
          <w:tcPr>
            <w:tcW w:w="1361" w:type="dxa"/>
          </w:tcPr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led1</w:t>
            </w:r>
          </w:p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(SOP)</w:t>
            </w:r>
          </w:p>
        </w:tc>
        <w:tc>
          <w:tcPr>
            <w:tcW w:w="1361" w:type="dxa"/>
          </w:tcPr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led2</w:t>
            </w:r>
          </w:p>
          <w:p w:rsidR="00FF2E3A" w:rsidRPr="00D9076F" w:rsidRDefault="00FF2E3A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(POS)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led3</w:t>
            </w:r>
          </w:p>
          <w:p w:rsidR="00B340D9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„NAND”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led4</w:t>
            </w:r>
          </w:p>
          <w:p w:rsidR="00B340D9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„NOR”</w:t>
            </w:r>
          </w:p>
        </w:tc>
      </w:tr>
      <w:tr w:rsidR="00B340D9" w:rsidTr="00FF2E3A">
        <w:tc>
          <w:tcPr>
            <w:tcW w:w="1360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03380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</w:tr>
      <w:tr w:rsidR="00B340D9" w:rsidTr="00FF2E3A">
        <w:tc>
          <w:tcPr>
            <w:tcW w:w="1360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03380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</w:tr>
      <w:tr w:rsidR="00B340D9" w:rsidTr="00FF2E3A">
        <w:tc>
          <w:tcPr>
            <w:tcW w:w="1360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03380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</w:tr>
      <w:tr w:rsidR="00B340D9" w:rsidTr="00FF2E3A">
        <w:tc>
          <w:tcPr>
            <w:tcW w:w="1360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1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B340D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  <w:tc>
          <w:tcPr>
            <w:tcW w:w="1361" w:type="dxa"/>
          </w:tcPr>
          <w:p w:rsidR="00FF2E3A" w:rsidRPr="00D9076F" w:rsidRDefault="00033809" w:rsidP="00FF2E3A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spacing w:val="-1"/>
                <w:w w:val="95"/>
                <w:lang w:val="hu-HU"/>
              </w:rPr>
            </w:pPr>
            <w:r w:rsidRPr="00D9076F">
              <w:rPr>
                <w:b/>
                <w:spacing w:val="-1"/>
                <w:w w:val="95"/>
                <w:lang w:val="hu-HU"/>
              </w:rPr>
              <w:t>0</w:t>
            </w:r>
          </w:p>
        </w:tc>
      </w:tr>
    </w:tbl>
    <w:p w:rsidR="00A374BA" w:rsidRDefault="00A374BA" w:rsidP="00FF2E3A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>érési tapasztalato</w:t>
      </w:r>
      <w:r w:rsidR="004334B6">
        <w:rPr>
          <w:rFonts w:ascii="Calibri" w:eastAsia="Calibri" w:hAnsi="Calibri"/>
          <w:lang w:val="hu-HU"/>
        </w:rPr>
        <w:t xml:space="preserve">k: </w:t>
      </w:r>
      <w:r w:rsidR="004334B6" w:rsidRPr="004334B6">
        <w:rPr>
          <w:rFonts w:ascii="Calibri" w:eastAsia="Calibri" w:hAnsi="Calibri"/>
          <w:b/>
          <w:lang w:val="hu-HU"/>
        </w:rPr>
        <w:t>Az XOR függvényt sikeresen implementáltuk ötféleképpen és a kimenetek megegyeznek</w:t>
      </w:r>
      <w:r w:rsidR="004334B6" w:rsidRPr="004334B6">
        <w:rPr>
          <w:rFonts w:ascii="Calibri" w:eastAsia="Calibri" w:hAnsi="Calibri"/>
          <w:b/>
        </w:rPr>
        <w:t>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4334B6">
        <w:rPr>
          <w:spacing w:val="-1"/>
          <w:u w:val="single" w:color="000000"/>
          <w:lang w:val="hu-HU"/>
        </w:rPr>
        <w:t>4</w:t>
      </w:r>
      <w:r w:rsidRPr="00804A5A">
        <w:rPr>
          <w:spacing w:val="-1"/>
          <w:u w:val="single" w:color="000000"/>
          <w:lang w:val="hu-HU"/>
        </w:rPr>
        <w:t>_</w:t>
      </w:r>
      <w:r w:rsidR="00AC5AB4">
        <w:rPr>
          <w:spacing w:val="-1"/>
          <w:u w:val="single" w:color="000000"/>
          <w:lang w:val="hu-HU"/>
        </w:rPr>
        <w:t>2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4334B6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4334B6">
        <w:rPr>
          <w:rFonts w:ascii="Calibri" w:eastAsia="Calibri" w:hAnsi="Calibri"/>
          <w:lang w:val="hu-HU"/>
        </w:rPr>
        <w:t xml:space="preserve">: </w:t>
      </w:r>
      <w:r w:rsidR="004334B6" w:rsidRPr="004334B6">
        <w:rPr>
          <w:b/>
        </w:rPr>
        <w:t xml:space="preserve">BCD – 7 </w:t>
      </w:r>
      <w:proofErr w:type="spellStart"/>
      <w:r w:rsidR="004334B6" w:rsidRPr="004334B6">
        <w:rPr>
          <w:b/>
        </w:rPr>
        <w:t>szegmenses</w:t>
      </w:r>
      <w:proofErr w:type="spellEnd"/>
      <w:r w:rsidR="004334B6" w:rsidRPr="004334B6">
        <w:rPr>
          <w:b/>
        </w:rPr>
        <w:t xml:space="preserve"> </w:t>
      </w:r>
      <w:proofErr w:type="spellStart"/>
      <w:r w:rsidR="004334B6" w:rsidRPr="004334B6">
        <w:rPr>
          <w:b/>
        </w:rPr>
        <w:t>dekódoló</w:t>
      </w:r>
      <w:proofErr w:type="spellEnd"/>
      <w:r w:rsidR="004334B6" w:rsidRPr="004334B6">
        <w:rPr>
          <w:b/>
        </w:rPr>
        <w:t xml:space="preserve"> „a” </w:t>
      </w:r>
      <w:proofErr w:type="spellStart"/>
      <w:r w:rsidR="004334B6" w:rsidRPr="004334B6">
        <w:rPr>
          <w:b/>
        </w:rPr>
        <w:t>szegmens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4334B6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2E5050" w:rsidRPr="002E5050" w:rsidRDefault="002E5050" w:rsidP="002E5050">
      <w:pPr>
        <w:ind w:firstLine="720"/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b/>
          <w:bCs/>
          <w:i/>
          <w:lang w:val="hu-HU"/>
        </w:rPr>
        <w:t>Ha nem, miért?           ....................................................................................................</w:t>
      </w:r>
    </w:p>
    <w:p w:rsidR="004334B6" w:rsidRP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(táblázatok/szimulációk, stb.)</w:t>
      </w:r>
      <w:r>
        <w:rPr>
          <w:rFonts w:ascii="Calibri" w:eastAsia="Calibri" w:hAnsi="Calibri"/>
          <w:lang w:val="hu-HU"/>
        </w:rPr>
        <w:t xml:space="preserve">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1043"/>
        <w:gridCol w:w="1043"/>
        <w:gridCol w:w="1044"/>
        <w:gridCol w:w="1044"/>
        <w:gridCol w:w="1029"/>
        <w:gridCol w:w="1052"/>
        <w:gridCol w:w="1052"/>
        <w:gridCol w:w="1435"/>
      </w:tblGrid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sw3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sw2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sw1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sw0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„a”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led0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led1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a=led0=led1?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373872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373872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373872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D67BB3" w:rsidTr="004334B6"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0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4334B6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D67BB3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1191" w:type="dxa"/>
          </w:tcPr>
          <w:p w:rsidR="004334B6" w:rsidRPr="00D67BB3" w:rsidRDefault="00D67BB3" w:rsidP="004334B6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D67BB3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</w:tbl>
    <w:p w:rsidR="00CE571B" w:rsidRPr="00CE571B" w:rsidRDefault="00CE571B" w:rsidP="004334B6">
      <w:pPr>
        <w:ind w:left="426"/>
        <w:jc w:val="center"/>
        <w:rPr>
          <w:rFonts w:ascii="Calibri" w:eastAsia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lastRenderedPageBreak/>
        <w:t>Mérési tapasztalatok</w:t>
      </w:r>
      <w:r w:rsidR="00D67BB3">
        <w:rPr>
          <w:rFonts w:ascii="Calibri" w:eastAsia="Calibri" w:hAnsi="Calibri"/>
          <w:lang w:val="hu-HU"/>
        </w:rPr>
        <w:t xml:space="preserve">: </w:t>
      </w:r>
      <w:r w:rsidR="00D67BB3" w:rsidRPr="00D67BB3">
        <w:rPr>
          <w:rFonts w:ascii="Calibri" w:eastAsia="Calibri" w:hAnsi="Calibri"/>
          <w:b/>
          <w:lang w:val="hu-HU"/>
        </w:rPr>
        <w:t>A De Morgan tételei tökéletesen működnek.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4334B6">
        <w:rPr>
          <w:spacing w:val="-1"/>
          <w:u w:val="single" w:color="000000"/>
          <w:lang w:val="hu-HU"/>
        </w:rPr>
        <w:t>4</w:t>
      </w:r>
      <w:r w:rsidRPr="00804A5A">
        <w:rPr>
          <w:spacing w:val="-1"/>
          <w:u w:val="single" w:color="000000"/>
          <w:lang w:val="hu-HU"/>
        </w:rPr>
        <w:t>_</w:t>
      </w:r>
      <w:r w:rsidR="00AC5AB4">
        <w:rPr>
          <w:spacing w:val="-1"/>
          <w:u w:val="single" w:color="000000"/>
          <w:lang w:val="hu-HU"/>
        </w:rPr>
        <w:t>3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7D2EB7">
        <w:rPr>
          <w:rFonts w:ascii="Calibri" w:hAnsi="Calibri"/>
          <w:lang w:val="hu-HU"/>
        </w:rPr>
        <w:t xml:space="preserve">: </w:t>
      </w:r>
      <w:r w:rsidR="007D2EB7" w:rsidRPr="007D2EB7">
        <w:rPr>
          <w:b/>
        </w:rPr>
        <w:t xml:space="preserve">7 </w:t>
      </w:r>
      <w:proofErr w:type="spellStart"/>
      <w:r w:rsidR="007D2EB7" w:rsidRPr="007D2EB7">
        <w:rPr>
          <w:b/>
        </w:rPr>
        <w:t>szegmenses</w:t>
      </w:r>
      <w:proofErr w:type="spellEnd"/>
      <w:r w:rsidR="007D2EB7" w:rsidRPr="007D2EB7">
        <w:rPr>
          <w:b/>
        </w:rPr>
        <w:t xml:space="preserve"> </w:t>
      </w:r>
      <w:proofErr w:type="spellStart"/>
      <w:r w:rsidR="007D2EB7" w:rsidRPr="007D2EB7">
        <w:rPr>
          <w:b/>
        </w:rPr>
        <w:t>kijelző</w:t>
      </w:r>
      <w:proofErr w:type="spellEnd"/>
      <w:r w:rsidR="007D2EB7" w:rsidRPr="007D2EB7">
        <w:rPr>
          <w:b/>
        </w:rPr>
        <w:t xml:space="preserve"> </w:t>
      </w:r>
      <w:proofErr w:type="spellStart"/>
      <w:r w:rsidR="007D2EB7" w:rsidRPr="007D2EB7">
        <w:rPr>
          <w:b/>
        </w:rPr>
        <w:t>vezérlése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AE2A6F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2E5050" w:rsidRPr="002E5050" w:rsidRDefault="002E5050" w:rsidP="002E5050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AE2A6F" w:rsidRPr="00AE2A6F" w:rsidRDefault="00CE571B" w:rsidP="00726AAA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AE2A6F">
        <w:rPr>
          <w:rFonts w:ascii="Calibri" w:hAnsi="Calibri"/>
          <w:lang w:val="hu-HU"/>
        </w:rPr>
        <w:t xml:space="preserve">Eredmények (táblázatok/szimulációk, stb.) </w:t>
      </w:r>
      <w:proofErr w:type="spellStart"/>
      <w:r w:rsidR="00AE2A6F">
        <w:t>Hogyan</w:t>
      </w:r>
      <w:proofErr w:type="spellEnd"/>
      <w:r w:rsidR="00AE2A6F">
        <w:t xml:space="preserve"> </w:t>
      </w:r>
      <w:proofErr w:type="spellStart"/>
      <w:r w:rsidR="00AE2A6F">
        <w:t>érte</w:t>
      </w:r>
      <w:proofErr w:type="spellEnd"/>
      <w:r w:rsidR="00AE2A6F">
        <w:t xml:space="preserve"> el </w:t>
      </w:r>
      <w:proofErr w:type="spellStart"/>
      <w:r w:rsidR="00AE2A6F">
        <w:t>azt</w:t>
      </w:r>
      <w:proofErr w:type="spellEnd"/>
      <w:r w:rsidR="00AE2A6F">
        <w:t xml:space="preserve"> </w:t>
      </w:r>
      <w:proofErr w:type="spellStart"/>
      <w:r w:rsidR="00AE2A6F">
        <w:t>hogy</w:t>
      </w:r>
      <w:proofErr w:type="spellEnd"/>
      <w:r w:rsidR="00AE2A6F">
        <w:t xml:space="preserve"> </w:t>
      </w:r>
      <w:proofErr w:type="spellStart"/>
      <w:r w:rsidR="00AE2A6F">
        <w:t>csak</w:t>
      </w:r>
      <w:proofErr w:type="spellEnd"/>
      <w:r w:rsidR="00AE2A6F">
        <w:t xml:space="preserve"> </w:t>
      </w:r>
      <w:proofErr w:type="spellStart"/>
      <w:r w:rsidR="00AE2A6F">
        <w:t>egy</w:t>
      </w:r>
      <w:proofErr w:type="spellEnd"/>
      <w:r w:rsidR="00AE2A6F">
        <w:t xml:space="preserve"> </w:t>
      </w:r>
      <w:proofErr w:type="spellStart"/>
      <w:r w:rsidR="00AE2A6F">
        <w:t>kijelzőn</w:t>
      </w:r>
      <w:proofErr w:type="spellEnd"/>
      <w:r w:rsidR="00AE2A6F">
        <w:t xml:space="preserve"> </w:t>
      </w:r>
      <w:proofErr w:type="spellStart"/>
      <w:r w:rsidR="00AE2A6F">
        <w:t>jelenjenek</w:t>
      </w:r>
      <w:proofErr w:type="spellEnd"/>
      <w:r w:rsidR="00AE2A6F">
        <w:t xml:space="preserve"> meg a </w:t>
      </w:r>
      <w:proofErr w:type="spellStart"/>
      <w:r w:rsidR="00AE2A6F">
        <w:t>számok</w:t>
      </w:r>
      <w:proofErr w:type="spellEnd"/>
      <w:r w:rsidR="00AE2A6F">
        <w:t xml:space="preserve">? </w:t>
      </w:r>
      <w:r w:rsidR="00373872">
        <w:t xml:space="preserve"> </w:t>
      </w:r>
      <w:r w:rsidR="00726AAA" w:rsidRPr="00726AAA">
        <w:rPr>
          <w:b/>
        </w:rPr>
        <w:t xml:space="preserve">assign an = </w:t>
      </w:r>
      <w:r w:rsidR="00422B41">
        <w:rPr>
          <w:b/>
        </w:rPr>
        <w:t>8</w:t>
      </w:r>
      <w:r w:rsidR="00726AAA" w:rsidRPr="00726AAA">
        <w:rPr>
          <w:b/>
        </w:rPr>
        <w:t>'b</w:t>
      </w:r>
      <w:r w:rsidR="00422B41">
        <w:rPr>
          <w:b/>
        </w:rPr>
        <w:t>1111</w:t>
      </w:r>
      <w:bookmarkStart w:id="0" w:name="_GoBack"/>
      <w:bookmarkEnd w:id="0"/>
      <w:r w:rsidR="00726AAA" w:rsidRPr="00726AAA">
        <w:rPr>
          <w:b/>
        </w:rPr>
        <w:t>1110;</w:t>
      </w:r>
    </w:p>
    <w:p w:rsidR="00AE2A6F" w:rsidRPr="00AE2A6F" w:rsidRDefault="00AE2A6F" w:rsidP="002E5050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szinttel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kijelzőt</w:t>
      </w:r>
      <w:proofErr w:type="spellEnd"/>
      <w:r>
        <w:t xml:space="preserve"> „</w:t>
      </w:r>
      <w:proofErr w:type="spellStart"/>
      <w:r>
        <w:t>bekapcsolni”a</w:t>
      </w:r>
      <w:proofErr w:type="spellEnd"/>
      <w:r>
        <w:t xml:space="preserve"> </w:t>
      </w:r>
      <w:proofErr w:type="spellStart"/>
      <w:r>
        <w:t>Nexys</w:t>
      </w:r>
      <w:proofErr w:type="spellEnd"/>
      <w:r>
        <w:t xml:space="preserve"> 4 </w:t>
      </w:r>
      <w:proofErr w:type="spellStart"/>
      <w:r>
        <w:t>kártyán</w:t>
      </w:r>
      <w:proofErr w:type="spellEnd"/>
      <w:r>
        <w:t xml:space="preserve">? </w:t>
      </w:r>
      <w:proofErr w:type="spellStart"/>
      <w:r w:rsidRPr="00AE2A6F">
        <w:rPr>
          <w:b/>
        </w:rPr>
        <w:t>Alacsony</w:t>
      </w:r>
      <w:proofErr w:type="spellEnd"/>
      <w:r w:rsidRPr="00AE2A6F">
        <w:rPr>
          <w:b/>
        </w:rPr>
        <w:t xml:space="preserve"> </w:t>
      </w:r>
      <w:proofErr w:type="spellStart"/>
      <w:r w:rsidRPr="00AE2A6F">
        <w:rPr>
          <w:b/>
        </w:rPr>
        <w:t>szinten</w:t>
      </w:r>
      <w:proofErr w:type="spellEnd"/>
    </w:p>
    <w:p w:rsidR="00AE2A6F" w:rsidRPr="00AE2A6F" w:rsidRDefault="00AE2A6F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vezérel</w:t>
      </w:r>
      <w:proofErr w:type="spellEnd"/>
      <w:r>
        <w:t xml:space="preserve"> a „</w:t>
      </w:r>
      <w:proofErr w:type="spellStart"/>
      <w:r>
        <w:t>dp</w:t>
      </w:r>
      <w:proofErr w:type="spellEnd"/>
      <w:r>
        <w:t xml:space="preserve">” </w:t>
      </w:r>
      <w:proofErr w:type="spellStart"/>
      <w:r>
        <w:t>jel</w:t>
      </w:r>
      <w:proofErr w:type="spellEnd"/>
      <w:r>
        <w:t xml:space="preserve">? </w:t>
      </w:r>
      <w:proofErr w:type="spellStart"/>
      <w:r w:rsidR="00373872">
        <w:rPr>
          <w:b/>
        </w:rPr>
        <w:t>Dp</w:t>
      </w:r>
      <w:proofErr w:type="spellEnd"/>
      <w:r w:rsidR="00373872">
        <w:rPr>
          <w:b/>
        </w:rPr>
        <w:t>= Dot Point</w:t>
      </w:r>
      <w:r w:rsidR="00CF6084">
        <w:rPr>
          <w:b/>
        </w:rPr>
        <w:t xml:space="preserve">. 1-et </w:t>
      </w:r>
      <w:proofErr w:type="spellStart"/>
      <w:r w:rsidR="00CF6084">
        <w:rPr>
          <w:b/>
        </w:rPr>
        <w:t>kell</w:t>
      </w:r>
      <w:proofErr w:type="spellEnd"/>
      <w:r w:rsidR="00CF6084">
        <w:rPr>
          <w:b/>
        </w:rPr>
        <w:t xml:space="preserve"> </w:t>
      </w:r>
      <w:proofErr w:type="spellStart"/>
      <w:r w:rsidR="00CF6084">
        <w:rPr>
          <w:b/>
        </w:rPr>
        <w:t>adni</w:t>
      </w:r>
      <w:proofErr w:type="spellEnd"/>
      <w:r w:rsidR="00CF6084">
        <w:rPr>
          <w:b/>
        </w:rPr>
        <w:t xml:space="preserve"> </w:t>
      </w:r>
      <w:proofErr w:type="spellStart"/>
      <w:r w:rsidR="00CF6084">
        <w:rPr>
          <w:b/>
        </w:rPr>
        <w:t>neki</w:t>
      </w:r>
      <w:proofErr w:type="spellEnd"/>
      <w:r w:rsidR="00CF6084">
        <w:rPr>
          <w:b/>
        </w:rPr>
        <w:t xml:space="preserve"> </w:t>
      </w:r>
      <w:proofErr w:type="spellStart"/>
      <w:r w:rsidR="00CF6084">
        <w:rPr>
          <w:b/>
        </w:rPr>
        <w:t>hogy</w:t>
      </w:r>
      <w:proofErr w:type="spellEnd"/>
      <w:r w:rsidR="00CF6084">
        <w:rPr>
          <w:b/>
        </w:rPr>
        <w:t xml:space="preserve"> ne </w:t>
      </w:r>
      <w:proofErr w:type="spellStart"/>
      <w:r w:rsidR="00CF6084">
        <w:rPr>
          <w:b/>
        </w:rPr>
        <w:t>világítson</w:t>
      </w:r>
      <w:proofErr w:type="spellEnd"/>
      <w:r w:rsidR="00CF6084">
        <w:rPr>
          <w:b/>
        </w:rPr>
        <w:t>.</w:t>
      </w:r>
    </w:p>
    <w:p w:rsidR="002E5050" w:rsidRPr="00AE2A6F" w:rsidRDefault="00AE2A6F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t xml:space="preserve"> </w:t>
      </w:r>
      <w:r w:rsidR="002E5050" w:rsidRPr="00AE2A6F">
        <w:rPr>
          <w:rFonts w:ascii="Calibri" w:hAnsi="Calibri"/>
          <w:lang w:val="hu-HU"/>
        </w:rPr>
        <w:t>Mérési tapasztalatok</w:t>
      </w:r>
      <w:r>
        <w:rPr>
          <w:rFonts w:ascii="Calibri" w:hAnsi="Calibri"/>
        </w:rPr>
        <w:t xml:space="preserve">: </w:t>
      </w:r>
      <w:proofErr w:type="gramStart"/>
      <w:r w:rsidRPr="00AE2A6F">
        <w:rPr>
          <w:rFonts w:ascii="Calibri" w:hAnsi="Calibri"/>
          <w:b/>
        </w:rPr>
        <w:t>Az .</w:t>
      </w:r>
      <w:proofErr w:type="spellStart"/>
      <w:r w:rsidRPr="00AE2A6F">
        <w:rPr>
          <w:rFonts w:ascii="Calibri" w:hAnsi="Calibri"/>
          <w:b/>
        </w:rPr>
        <w:t>ucf</w:t>
      </w:r>
      <w:proofErr w:type="spellEnd"/>
      <w:proofErr w:type="gramEnd"/>
      <w:r w:rsidRPr="00AE2A6F">
        <w:rPr>
          <w:rFonts w:ascii="Calibri" w:hAnsi="Calibri"/>
          <w:b/>
        </w:rPr>
        <w:t xml:space="preserve"> file </w:t>
      </w:r>
      <w:proofErr w:type="spellStart"/>
      <w:r w:rsidRPr="00AE2A6F">
        <w:rPr>
          <w:rFonts w:ascii="Calibri" w:hAnsi="Calibri"/>
          <w:b/>
          <w:lang w:val="hu-HU"/>
        </w:rPr>
        <w:t>átirása</w:t>
      </w:r>
      <w:proofErr w:type="spellEnd"/>
      <w:r w:rsidRPr="00AE2A6F">
        <w:rPr>
          <w:rFonts w:ascii="Calibri" w:hAnsi="Calibri"/>
          <w:b/>
          <w:lang w:val="hu-HU"/>
        </w:rPr>
        <w:t xml:space="preserve"> először problémás volt, de utána könnyen rájöttem, hogy mi a hiba forrása.</w:t>
      </w:r>
      <w:r>
        <w:rPr>
          <w:rFonts w:ascii="Calibri" w:hAnsi="Calibri"/>
          <w:lang w:val="hu-HU"/>
        </w:rPr>
        <w:t xml:space="preserve"> 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422B41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1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2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BA"/>
    <w:rsid w:val="00033809"/>
    <w:rsid w:val="0025017C"/>
    <w:rsid w:val="002E1BFA"/>
    <w:rsid w:val="002E5050"/>
    <w:rsid w:val="00373872"/>
    <w:rsid w:val="00422B41"/>
    <w:rsid w:val="004334B6"/>
    <w:rsid w:val="00434A16"/>
    <w:rsid w:val="00726AAA"/>
    <w:rsid w:val="007D2EB7"/>
    <w:rsid w:val="00804A5A"/>
    <w:rsid w:val="009150CE"/>
    <w:rsid w:val="0091540B"/>
    <w:rsid w:val="00A374BA"/>
    <w:rsid w:val="00AC5AB4"/>
    <w:rsid w:val="00AE2A6F"/>
    <w:rsid w:val="00B340D9"/>
    <w:rsid w:val="00CE571B"/>
    <w:rsid w:val="00CF6084"/>
    <w:rsid w:val="00D67BB3"/>
    <w:rsid w:val="00D9076F"/>
    <w:rsid w:val="00DC618D"/>
    <w:rsid w:val="00F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5EF871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FF2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>Tamas Takacs</dc:creator>
  <cp:lastModifiedBy>Tamas Takacs</cp:lastModifiedBy>
  <cp:revision>13</cp:revision>
  <dcterms:created xsi:type="dcterms:W3CDTF">2019-03-07T12:36:00Z</dcterms:created>
  <dcterms:modified xsi:type="dcterms:W3CDTF">2019-03-14T16:59:00Z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