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3F0F" w14:textId="77777777" w:rsidR="00233E82" w:rsidRPr="00233E82" w:rsidRDefault="00233E82" w:rsidP="00233E82">
      <w:pPr>
        <w:pStyle w:val="PlainText"/>
        <w:rPr>
          <w:rFonts w:ascii="Courier New" w:hAnsi="Courier New" w:cs="Courier New"/>
        </w:rPr>
      </w:pPr>
      <w:r w:rsidRPr="00233E82">
        <w:rPr>
          <w:rFonts w:ascii="Courier New" w:hAnsi="Courier New" w:cs="Courier New"/>
        </w:rPr>
        <w:t># Model Card</w:t>
      </w:r>
    </w:p>
    <w:p w14:paraId="14DE9211" w14:textId="2EA93E38" w:rsidR="00233E82" w:rsidRPr="00233E82" w:rsidRDefault="00233E82" w:rsidP="00233E82">
      <w:pPr>
        <w:pStyle w:val="PlainText"/>
        <w:rPr>
          <w:rFonts w:ascii="Courier New" w:hAnsi="Courier New" w:cs="Courier New"/>
        </w:rPr>
      </w:pPr>
      <w:r w:rsidRPr="00233E82">
        <w:rPr>
          <w:rFonts w:ascii="Courier New" w:hAnsi="Courier New" w:cs="Courier New"/>
        </w:rPr>
        <w:t>## Model Description</w:t>
      </w:r>
    </w:p>
    <w:p w14:paraId="14DE9211" w14:textId="2EA93E38" w:rsidR="00233E82" w:rsidRPr="00233E82" w:rsidRDefault="00233E82" w:rsidP="00233E82">
      <w:pPr>
        <w:pStyle w:val="PlainText"/>
        <w:rPr>
          <w:rFonts w:ascii="Courier New" w:hAnsi="Courier New" w:cs="Courier New"/>
        </w:rPr>
      </w:pPr>
      <w:r w:rsidRPr="00233E82">
        <w:rPr>
          <w:rFonts w:ascii="Courier New" w:hAnsi="Courier New" w:cs="Courier New"/>
        </w:rPr>
        <w:t>**</w:t>
      </w:r>
      <w:proofErr w:type="gramStart"/>
      <w:r w:rsidRPr="00233E82">
        <w:rPr>
          <w:rFonts w:ascii="Courier New" w:hAnsi="Courier New" w:cs="Courier New"/>
        </w:rPr>
        <w:t>Input:*</w:t>
      </w:r>
      <w:proofErr w:type="gramEnd"/>
      <w:r w:rsidRPr="00233E82">
        <w:rPr>
          <w:rFonts w:ascii="Courier New" w:hAnsi="Courier New" w:cs="Courier New"/>
        </w:rPr>
        <w:t xml:space="preserve">* </w:t>
      </w:r>
      <w:r w:rsidR="0062161A">
        <w:rPr>
          <w:rFonts w:ascii="Courier New" w:hAnsi="Courier New" w:cs="Courier New"/>
        </w:rPr>
        <w:t>Two X values between zero and one for n data points, Y value from Dummy function.</w:t>
      </w:r>
    </w:p>
    <w:p w14:paraId="14DE9211" w14:textId="2EA93E38" w:rsidR="00233E82" w:rsidRPr="00233E82" w:rsidRDefault="00233E82" w:rsidP="00233E82">
      <w:pPr>
        <w:pStyle w:val="PlainText"/>
        <w:rPr>
          <w:rFonts w:ascii="Courier New" w:hAnsi="Courier New" w:cs="Courier New"/>
        </w:rPr>
      </w:pPr>
      <w:r w:rsidRPr="00233E82">
        <w:rPr>
          <w:rFonts w:ascii="Courier New" w:hAnsi="Courier New" w:cs="Courier New"/>
        </w:rPr>
        <w:t>**</w:t>
      </w:r>
      <w:proofErr w:type="gramStart"/>
      <w:r w:rsidRPr="00233E82">
        <w:rPr>
          <w:rFonts w:ascii="Courier New" w:hAnsi="Courier New" w:cs="Courier New"/>
        </w:rPr>
        <w:t>Output:*</w:t>
      </w:r>
      <w:proofErr w:type="gramEnd"/>
      <w:r w:rsidRPr="00233E82">
        <w:rPr>
          <w:rFonts w:ascii="Courier New" w:hAnsi="Courier New" w:cs="Courier New"/>
        </w:rPr>
        <w:t xml:space="preserve">* </w:t>
      </w:r>
      <w:r w:rsidR="002E7A64">
        <w:rPr>
          <w:rFonts w:ascii="Courier New" w:hAnsi="Courier New" w:cs="Courier New"/>
        </w:rPr>
        <w:t>Best Y value from different acquisition functions</w:t>
      </w:r>
    </w:p>
    <w:p w14:paraId="14DE9211" w14:textId="2EA93E38" w:rsidR="00233E82" w:rsidRPr="00233E82" w:rsidRDefault="00233E82" w:rsidP="00233E82">
      <w:pPr>
        <w:pStyle w:val="PlainText"/>
        <w:rPr>
          <w:rFonts w:ascii="Courier New" w:hAnsi="Courier New" w:cs="Courier New"/>
        </w:rPr>
      </w:pPr>
      <w:r w:rsidRPr="00233E82">
        <w:rPr>
          <w:rFonts w:ascii="Courier New" w:hAnsi="Courier New" w:cs="Courier New"/>
        </w:rPr>
        <w:t xml:space="preserve">**Model </w:t>
      </w:r>
      <w:proofErr w:type="gramStart"/>
      <w:r w:rsidRPr="00233E82">
        <w:rPr>
          <w:rFonts w:ascii="Courier New" w:hAnsi="Courier New" w:cs="Courier New"/>
        </w:rPr>
        <w:t>Architecture:*</w:t>
      </w:r>
      <w:proofErr w:type="gramEnd"/>
      <w:r w:rsidRPr="00233E82">
        <w:rPr>
          <w:rFonts w:ascii="Courier New" w:hAnsi="Courier New" w:cs="Courier New"/>
        </w:rPr>
        <w:t xml:space="preserve">* </w:t>
      </w:r>
      <w:r w:rsidR="002E7A64">
        <w:rPr>
          <w:rFonts w:ascii="Courier New" w:hAnsi="Courier New" w:cs="Courier New"/>
        </w:rPr>
        <w:t xml:space="preserve">We make use of </w:t>
      </w:r>
      <w:proofErr w:type="spellStart"/>
      <w:r w:rsidR="002E7A64">
        <w:rPr>
          <w:rFonts w:ascii="Courier New" w:hAnsi="Courier New" w:cs="Courier New"/>
        </w:rPr>
        <w:t>PyTorch</w:t>
      </w:r>
      <w:proofErr w:type="spellEnd"/>
      <w:r w:rsidR="002E7A64">
        <w:rPr>
          <w:rFonts w:ascii="Courier New" w:hAnsi="Courier New" w:cs="Courier New"/>
        </w:rPr>
        <w:t xml:space="preserve"> ‘</w:t>
      </w:r>
      <w:proofErr w:type="spellStart"/>
      <w:r w:rsidR="002E7A64" w:rsidRPr="002E7A64">
        <w:rPr>
          <w:rFonts w:ascii="Courier New" w:hAnsi="Courier New" w:cs="Courier New"/>
        </w:rPr>
        <w:t>SingleTaskGP</w:t>
      </w:r>
      <w:proofErr w:type="spellEnd"/>
      <w:r w:rsidR="002E7A64">
        <w:rPr>
          <w:rFonts w:ascii="Courier New" w:hAnsi="Courier New" w:cs="Courier New"/>
        </w:rPr>
        <w:t>’ and ‘</w:t>
      </w:r>
      <w:proofErr w:type="spellStart"/>
      <w:r w:rsidR="002E7A64" w:rsidRPr="002E7A64">
        <w:rPr>
          <w:rFonts w:ascii="Courier New" w:hAnsi="Courier New" w:cs="Courier New"/>
        </w:rPr>
        <w:t>ExactMarginalLogLikelihood</w:t>
      </w:r>
      <w:proofErr w:type="spellEnd"/>
      <w:r w:rsidR="002E7A64">
        <w:rPr>
          <w:rFonts w:ascii="Courier New" w:hAnsi="Courier New" w:cs="Courier New"/>
        </w:rPr>
        <w:t>’.</w:t>
      </w:r>
    </w:p>
    <w:p w14:paraId="14DE9211" w14:textId="2EA93E38" w:rsidR="00233E82" w:rsidRPr="00233E82" w:rsidRDefault="00233E82" w:rsidP="00233E82">
      <w:pPr>
        <w:pStyle w:val="PlainText"/>
        <w:rPr>
          <w:rFonts w:ascii="Courier New" w:hAnsi="Courier New" w:cs="Courier New"/>
        </w:rPr>
      </w:pPr>
      <w:r w:rsidRPr="00233E82">
        <w:rPr>
          <w:rFonts w:ascii="Courier New" w:hAnsi="Courier New" w:cs="Courier New"/>
        </w:rPr>
        <w:t>## Performance</w:t>
      </w:r>
    </w:p>
    <w:p w14:paraId="14DE9211" w14:textId="2EA93E38" w:rsidR="00233E82" w:rsidRDefault="002E7A64" w:rsidP="00233E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Given our dummy function contains noise, we show how using ‘Noisy expected improvement’ acquisition function leads to the best results (highest best Y):</w:t>
      </w:r>
    </w:p>
    <w:p w14:paraId="39964A8D" w14:textId="55B6DBC9" w:rsidR="002E7A64" w:rsidRDefault="002E7A64" w:rsidP="00233E82">
      <w:pPr>
        <w:pStyle w:val="PlainText"/>
        <w:rPr>
          <w:rFonts w:ascii="Courier New" w:hAnsi="Courier New" w:cs="Courier New"/>
        </w:rPr>
      </w:pPr>
    </w:p>
    <w:p w14:paraId="631AA2AE" w14:textId="53575E47" w:rsidR="002E7A64" w:rsidRDefault="002E7A64" w:rsidP="00233E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46367EE" wp14:editId="19CFC8CF">
            <wp:extent cx="4130040" cy="2674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A64">
        <w:rPr>
          <w:rFonts w:ascii="Courier New" w:hAnsi="Courier New" w:cs="Courier New"/>
        </w:rPr>
        <w:t>d</w:t>
      </w:r>
    </w:p>
    <w:p w:rsidR="00233E82" w:rsidRPr="00233E82" w:rsidRDefault="00233E82" w:rsidP="00233E82">
      <w:pPr>
        <w:pStyle w:val="PlainText"/>
        <w:rPr>
          <w:rFonts w:ascii="Courier New" w:hAnsi="Courier New" w:cs="Courier New"/>
        </w:rPr>
      </w:pPr>
      <w:r w:rsidRPr="00233E82">
        <w:rPr>
          <w:rFonts w:ascii="Courier New" w:hAnsi="Courier New" w:cs="Courier New"/>
        </w:rPr>
        <w:t>## Limitations</w:t>
      </w:r>
    </w:p>
    <w:p w:rsidR="00233E82" w:rsidRPr="00233E82" w:rsidRDefault="002E7A64" w:rsidP="00233E8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results will vary with each run.</w:t>
      </w:r>
    </w:p>
    <w:p w:rsidR="00233E82" w:rsidRPr="00233E82" w:rsidRDefault="00233E82" w:rsidP="00233E82">
      <w:pPr>
        <w:pStyle w:val="PlainText"/>
        <w:rPr>
          <w:rFonts w:ascii="Courier New" w:hAnsi="Courier New" w:cs="Courier New"/>
        </w:rPr>
      </w:pPr>
      <w:r w:rsidRPr="00233E82">
        <w:rPr>
          <w:rFonts w:ascii="Courier New" w:hAnsi="Courier New" w:cs="Courier New"/>
        </w:rPr>
        <w:t>## Trade-offs</w:t>
      </w:r>
    </w:p>
    <w:p w:rsidR="00233E82" w:rsidRPr="00233E82" w:rsidRDefault="002E7A64" w:rsidP="00233E8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Ideally</w:t>
      </w:r>
      <w:proofErr w:type="gramEnd"/>
      <w:r>
        <w:rPr>
          <w:rFonts w:ascii="Courier New" w:hAnsi="Courier New" w:cs="Courier New"/>
        </w:rPr>
        <w:t xml:space="preserve"> we could have increased the number of acquisition functions we are testing.</w:t>
      </w:r>
    </w:p>
    <w:sectPr w:rsidR="00233E82" w:rsidRPr="00233E82" w:rsidSect="00BE16B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3A"/>
    <w:rsid w:val="00233E82"/>
    <w:rsid w:val="002E7A64"/>
    <w:rsid w:val="0062161A"/>
    <w:rsid w:val="00C1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A638"/>
  <w15:chartTrackingRefBased/>
  <w15:docId w15:val="{926E9CAE-13FC-4D9C-B9C4-66DBA638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6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6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Getley</dc:creator>
  <cp:keywords/>
  <dc:description/>
  <cp:lastModifiedBy>Paul Getley</cp:lastModifiedBy>
  <cp:revision>2</cp:revision>
  <dcterms:created xsi:type="dcterms:W3CDTF">2022-11-28T12:18:00Z</dcterms:created>
  <dcterms:modified xsi:type="dcterms:W3CDTF">2022-11-28T12:18:00Z</dcterms:modified>
</cp:coreProperties>
</file>