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2098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6C7888"/>
          <w:sz w:val="34"/>
          <w:szCs w:val="34"/>
        </w:rPr>
        <w:t xml:space="preserve">คู่มือการใช้งานระบบ</w:t>
      </w:r>
    </w:p>
    <w:p>
      <w:pPr>
        <w:spacing w:after="20"/>
        <w:jc w:val="center"/>
      </w:pPr>
      <w:r>
        <w:rPr>
          <w:b/>
          <w:bCs/>
          <w:color w:val="1A1A2E"/>
          <w:sz w:val="56"/>
          <w:szCs w:val="56"/>
        </w:rPr>
        <w:t xml:space="preserve">SOC Support System</w:t>
      </w:r>
    </w:p>
    <w:p>
      <w:pPr>
        <w:spacing w:after="320"/>
        <w:jc w:val="center"/>
      </w:pPr>
      <w:r>
        <w:rPr>
          <w:color w:val="1F2D3D"/>
          <w:sz w:val="34"/>
          <w:szCs w:val="34"/>
        </w:rPr>
        <w:t xml:space="preserve">ระบบบริหารจัดการเหตุการณ์ความปลอดภัย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1A1A2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color w:val="AEB8CC"/>
                <w:sz w:val="30"/>
                <w:szCs w:val="30"/>
              </w:rPr>
              <w:t xml:space="preserve">คู่มือสำหรับบทบาท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 xml:space="preserve">ผู้บริหาร</w:t>
            </w:r>
          </w:p>
          <w:p>
            <w:pPr>
              <w:jc w:val="center"/>
            </w:pPr>
            <w:r>
              <w:rPr>
                <w:color w:val="D7DEEC"/>
                <w:sz w:val="32"/>
                <w:szCs w:val="32"/>
              </w:rPr>
              <w:t xml:space="preserve">Executive</w:t>
            </w:r>
          </w:p>
        </w:tc>
      </w:tr>
    </w:tbl>
    <w:p>
      <w:pPr>
        <w:spacing w:after="360"/>
      </w:pPr>
    </w:p>
    <w:p>
      <w:pPr>
        <w:spacing w:after="40"/>
        <w:jc w:val="center"/>
      </w:pPr>
      <w:r>
        <w:rPr>
          <w:color w:val="1F2D3D"/>
          <w:sz w:val="28"/>
          <w:szCs w:val="28"/>
        </w:rPr>
        <w:t xml:space="preserve">เวอร์ชันระบบ v1.7.8</w:t>
      </w:r>
      <w:r>
        <w:rPr>
          <w:color w:val="E1E6ED"/>
          <w:sz w:val="28"/>
          <w:szCs w:val="28"/>
        </w:rPr>
        <w:t xml:space="preserve">   ·   </w:t>
      </w:r>
      <w:r>
        <w:rPr>
          <w:color w:val="1F2D3D"/>
          <w:sz w:val="28"/>
          <w:szCs w:val="28"/>
        </w:rPr>
        <w:t xml:space="preserve">ปรับปรุงล่าสุด 30 กันยายน 2026</w:t>
      </w:r>
    </w:p>
    <w:p>
      <w:pPr>
        <w:spacing w:after="40"/>
        <w:jc w:val="center"/>
      </w:pPr>
      <w:r>
        <w:rPr>
          <w:color w:val="6C7888"/>
          <w:sz w:val="28"/>
          <w:szCs w:val="28"/>
        </w:rPr>
        <w:t xml:space="preserve">คู่มือฉบับที่ 1.6</w:t>
      </w:r>
    </w:p>
    <w:p>
      <w:pPr>
        <w:spacing w:after="700"/>
      </w:pPr>
    </w:p>
    <w:p>
      <w:pPr>
        <w:jc w:val="center"/>
      </w:pPr>
      <w:r>
        <w:rPr>
          <w:i/>
          <w:iCs/>
          <w:color w:val="6C7888"/>
          <w:sz w:val="26"/>
          <w:szCs w:val="26"/>
        </w:rPr>
        <w:t xml:space="preserve">เอกสารใช้ภายในองค์กร — บริษัท โทรคมนาคมแห่งชาติ จำกัด (มหาชน)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1A1A2E"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เกี่ยวกับคู่มือฉบับนี้</w:t>
      </w:r>
    </w:p>
    <w:p>
      <w:pPr>
        <w:spacing w:after="120"/>
      </w:pPr>
      <w:r>
        <w:rPr>
          <w:sz w:val="32"/>
          <w:szCs w:val="32"/>
        </w:rPr>
        <w:t xml:space="preserve">คู่มือฉบับนี้จัดทำขึ้นสำหรับ </w:t>
      </w:r>
      <w:r>
        <w:rPr>
          <w:b/>
          <w:bCs/>
          <w:sz w:val="32"/>
          <w:szCs w:val="32"/>
        </w:rPr>
        <w:t xml:space="preserve">ผู้บริหาร (Executive)</w:t>
      </w:r>
      <w:r>
        <w:rPr>
          <w:sz w:val="32"/>
          <w:szCs w:val="32"/>
        </w:rPr>
        <w:t xml:space="preserve"> ผู้ต้องการภาพรวมความเสี่ยงและผลการดำเนินงานของศูนย์ปฏิบัติการความปลอดภัย เพื่อประกอบการตัดสินใจ โดยไม่ต้องลงรายละเอียดการปฏิบัติงาน</w:t>
      </w:r>
    </w:p>
    <w:p>
      <w:pPr>
        <w:pStyle w:val="Heading2"/>
      </w:pPr>
      <w:r>
        <w:t xml:space="preserve">สัญลักษณ์ที่ใช้ในคู่มือ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กล่องสีเทา — ข้อเท็จจริงสำคัญที่ควรจำ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กล่องสีน้ำเงิน — เคล็ดลับการอ่านตัวเลข</w:t>
            </w:r>
          </w:p>
        </w:tc>
      </w:tr>
    </w:tbl>
    <w:p>
      <w:pPr>
        <w:pStyle w:val="Heading1"/>
      </w:pPr>
      <w:r>
        <w:t xml:space="preserve">2. บทบาทของคุณโดยย่อ</w:t>
      </w:r>
    </w:p>
    <w:p>
      <w:pPr>
        <w:spacing w:after="120"/>
      </w:pPr>
      <w:r>
        <w:rPr>
          <w:sz w:val="32"/>
          <w:szCs w:val="32"/>
        </w:rPr>
        <w:t xml:space="preserve">บทบาทผู้บริหารเป็นการดูภาพรวมแบบอ่านอย่างเดียวผ่านแดชบอร์ด คุณจะเห็นตัวชี้วัดสำคัญ แนวโน้ม และสถานะความเสี่ยง โดยเปิดหน้ารายละเอียดของตั๋วงานรายเคสไม่ได้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สิ่งที่คุณทำได้</w:t>
            </w:r>
          </w:p>
        </w:tc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สิ่งที่คุณทำไม่ได้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ดูแดชบอร์ดสรุปความเสี่ยงและผลการดำเนินงาน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ดูหรือแก้ไขตั๋วงานรายเคส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ติดตามตัวชี้วัด เช่น MTTR และจำนวนเคสค้าง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ดำเนินการใด ๆ ในกระบวนการจัดการเหตุการณ์</w:t>
            </w:r>
          </w:p>
        </w:tc>
      </w:tr>
    </w:tbl>
    <w:p>
      <w:pPr>
        <w:pStyle w:val="Heading1"/>
      </w:pPr>
      <w:r>
        <w:t xml:space="preserve">3. การเข้าสู่ระบบ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32"/>
          <w:szCs w:val="32"/>
        </w:rPr>
        <w:t xml:space="preserve">เปิดเว็บเบราว์เซอร์ แล้วไปยังที่อยู่ของระบบที่ทีม SOC แจ้ง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ชื่อผู้ใช้ (Username)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รหัสผ่าน (Password)</w:t>
      </w:r>
      <w:r>
        <w:rPr>
          <w:sz w:val="32"/>
          <w:szCs w:val="32"/>
        </w:rPr>
        <w:t xml:space="preserve"> แล้วกดเข้าสู่ระบบ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32"/>
          <w:szCs w:val="32"/>
        </w:rPr>
        <w:t xml:space="preserve">ระบบพาคุณไปที่ </w:t>
      </w:r>
      <w:r>
        <w:rPr>
          <w:b/>
          <w:bCs/>
          <w:color w:val="245EA8"/>
          <w:sz w:val="32"/>
          <w:szCs w:val="32"/>
        </w:rPr>
        <w:t xml:space="preserve">แดชบอร์ด SOC</w:t>
      </w:r>
      <w:r>
        <w:rPr>
          <w:sz w:val="32"/>
          <w:szCs w:val="32"/>
        </w:rPr>
        <w:t xml:space="preserve"> ก่อนเสมอ — กดเมนู </w:t>
      </w:r>
      <w:r>
        <w:rPr>
          <w:b/>
          <w:bCs/>
          <w:color w:val="245EA8"/>
          <w:sz w:val="32"/>
          <w:szCs w:val="32"/>
        </w:rPr>
        <w:t xml:space="preserve">ภาพรวม › แดชบอร์ดผู้บริหาร</w:t>
      </w:r>
      <w:r>
        <w:rPr>
          <w:sz w:val="32"/>
          <w:szCs w:val="32"/>
        </w:rPr>
        <w:t xml:space="preserve"> เพื่อเปิดหน้าสรุปสำหรับผู้บริหาร (ดูหัวข้อ 4)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หน้าเข้าสู่ระบบ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EXE-login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3-1  </w:t>
      </w:r>
      <w:r>
        <w:rPr>
          <w:i/>
          <w:iCs/>
          <w:color w:val="6C7888"/>
          <w:sz w:val="28"/>
          <w:szCs w:val="28"/>
        </w:rPr>
        <w:t xml:space="preserve">หน้าเข้าสู่ระบบ</w:t>
      </w:r>
    </w:p>
    <w:p>
      <w:pPr>
        <w:pStyle w:val="Heading1"/>
      </w:pPr>
      <w:r>
        <w:t xml:space="preserve">4. แดชบอร์ดผู้บริหาร</w:t>
      </w:r>
    </w:p>
    <w:p>
      <w:pPr>
        <w:spacing w:after="120"/>
      </w:pPr>
      <w:r>
        <w:rPr>
          <w:sz w:val="32"/>
          <w:szCs w:val="32"/>
        </w:rPr>
        <w:t xml:space="preserve">แถบเมนูของคุณมีสองรายการ ทั้งคู่อยู่ในกลุ่ม </w:t>
      </w:r>
      <w:r>
        <w:rPr>
          <w:b/>
          <w:bCs/>
          <w:color w:val="245EA8"/>
          <w:sz w:val="32"/>
          <w:szCs w:val="32"/>
        </w:rPr>
        <w:t xml:space="preserve">ภาพรวม</w:t>
      </w:r>
      <w:r>
        <w:rPr>
          <w:sz w:val="32"/>
          <w:szCs w:val="32"/>
        </w:rPr>
        <w:t xml:space="preserve">: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400"/>
        <w:gridCol w:w="6200"/>
      </w:tblGrid>
      <w:tr>
        <w:trPr>
          <w:cantSplit/>
          <w:tblHeader/>
        </w:trPr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เมนู</w:t>
            </w:r>
          </w:p>
        </w:tc>
        <w:tc>
          <w:tcPr>
            <w:tcW w:type="dxa" w:w="6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แดชบอร์ด SOC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ภาพรวมการปฏิบัติงานของทีม SOC (ภาระงาน คิว และเคสที่เปิดอยู่) — เป็นหน้าแรกหลังเข้าสู่ระบบ แต่ออกแบบมาสำหรับงานประจำวันของผู้จัดการ SOC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แดชบอร์ดผู้บริหาร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หน้าสรุปความเสี่ยงสำหรับผู้บริหาร — หน้าหลักที่คู่มือเล่มนี้อธิบาย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sz w:val="32"/>
          <w:szCs w:val="32"/>
        </w:rPr>
        <w:t xml:space="preserve">เมนู </w:t>
      </w:r>
      <w:r>
        <w:rPr>
          <w:b/>
          <w:bCs/>
          <w:color w:val="245EA8"/>
          <w:sz w:val="32"/>
          <w:szCs w:val="32"/>
        </w:rPr>
        <w:t xml:space="preserve">ภาพรวม › แดชบอร์ดผู้บริหาร</w:t>
      </w:r>
      <w:r>
        <w:rPr>
          <w:sz w:val="32"/>
          <w:szCs w:val="32"/>
        </w:rPr>
        <w:t xml:space="preserve"> คือหน้าจอหลักของคุณ พาดหัวหน้าจอว่า </w:t>
      </w:r>
      <w:r>
        <w:rPr>
          <w:b/>
          <w:bCs/>
          <w:sz w:val="32"/>
          <w:szCs w:val="32"/>
        </w:rPr>
        <w:t xml:space="preserve">“แดชบอร์ด SOC สำหรับผู้บริหาร”</w:t>
      </w:r>
      <w:r>
        <w:rPr>
          <w:sz w:val="32"/>
          <w:szCs w:val="32"/>
        </w:rPr>
        <w:t xml:space="preserve"> หน้าจอเรียงจากบนลงล่างให้ตอบคำถามสำคัญได้ก่อน แล้วจึงให้รายละเอียดเมื่อคุณต้องการ: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400"/>
        <w:gridCol w:w="6200"/>
      </w:tblGrid>
      <w:tr>
        <w:trPr>
          <w:cantSplit/>
          <w:tblHeader/>
        </w:trPr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ลำดับบนหน้าจอ</w:t>
            </w:r>
          </w:p>
        </w:tc>
        <w:tc>
          <w:tcPr>
            <w:tcW w:type="dxa" w:w="6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ตอบคำถาม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การ์ดตัวชี้วัดหลัก 4 ใบ (5.2)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ตอนนี้มีเรื่องเร่งด่วนหรือไม่ และทีมแก้ไขเหตุการณ์เร็วแค่ไหน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แถวงานค้าง (5.3)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ฟังก์ชันใดของทีมตอบสนองทำให้งานค้าง · งานเข้าเร็วกว่างานเสร็จหรือไม่ · เคส High/Critical ปิดไปแล้วเท่าใด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กราฟ Pipeline (5.4)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เคส High/Critical กองอยู่ที่ขั้นตอนใด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รายละเอียดเพิ่มเติม (5.5)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ตัวเลขเหล่านั้นมาจากเคสหรือคำขอใดบ้าง — เปิดดูเมื่อต้องการ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sz w:val="32"/>
          <w:szCs w:val="32"/>
        </w:rPr>
        <w:t xml:space="preserve">มุมขวาบนระบุ </w:t>
      </w:r>
      <w:r>
        <w:rPr>
          <w:b/>
          <w:bCs/>
          <w:color w:val="1F2D3D"/>
          <w:sz w:val="32"/>
          <w:szCs w:val="32"/>
        </w:rPr>
        <w:t xml:space="preserve">หน้าแดชบอร์ดอัปเดต</w:t>
      </w:r>
      <w:r>
        <w:rPr>
          <w:sz w:val="32"/>
          <w:szCs w:val="32"/>
        </w:rPr>
        <w:t xml:space="preserve"> (เวลาที่เปิดหน้านี้) เสมอ ใช้ยืนยันว่าตัวเลขที่คุณกำลังดูสดแค่ไหน ก่อนนำไปอ้างอิงในที่ประชุม ใต้บรรทัดนั้นมี </w:t>
      </w:r>
      <w:r>
        <w:rPr>
          <w:b/>
          <w:bCs/>
          <w:color w:val="1F2D3D"/>
          <w:sz w:val="32"/>
          <w:szCs w:val="32"/>
        </w:rPr>
        <w:t xml:space="preserve">Wazuh poll สำเร็จล่าสุด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เหตุการณ์ Wazuh ล่าสุด</w:t>
      </w:r>
      <w:r>
        <w:rPr>
          <w:sz w:val="32"/>
          <w:szCs w:val="32"/>
        </w:rPr>
        <w:t xml:space="preserve"> บอกว่าระบบรับการแจ้งเตือนจาก Wazuh ล่าสุดเมื่อใด — หากนานผิดปกติ ตัวเลขอาจยังไม่รวมเหตุการณ์ล่าสุด ให้แจ้งผู้จัดการ SOC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แดชบอร์ดผู้บริหาร: การ์ดตัวชี้วัด แถวงานค้าง และกราฟ Pipeline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EXE-dashboard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4-1  </w:t>
      </w:r>
      <w:r>
        <w:rPr>
          <w:i/>
          <w:iCs/>
          <w:color w:val="6C7888"/>
          <w:sz w:val="28"/>
          <w:szCs w:val="28"/>
        </w:rPr>
        <w:t xml:space="preserve">แดชบอร์ดผู้บริหาร: การ์ดตัวชี้วัด แถวงานค้าง และกราฟ Pipeline</w:t>
      </w:r>
    </w:p>
    <w:p>
      <w:pPr>
        <w:pStyle w:val="Heading1"/>
      </w:pPr>
      <w:r>
        <w:t xml:space="preserve">5. การอ่านหน้าจอทีละส่วน</w:t>
      </w:r>
    </w:p>
    <w:p>
      <w:pPr>
        <w:spacing w:after="120"/>
      </w:pPr>
      <w:r>
        <w:rPr>
          <w:sz w:val="32"/>
          <w:szCs w:val="32"/>
        </w:rPr>
        <w:t xml:space="preserve">หัวข้อย่อยต่อไปนี้เรียงตามลำดับที่ปรากฏบนหน้าจอ จากบนลงล่าง</w:t>
      </w:r>
    </w:p>
    <w:p>
      <w:pPr>
        <w:pStyle w:val="Heading2"/>
      </w:pPr>
      <w:r>
        <w:t xml:space="preserve">5.1 แถบตัวกรองช่วงเวลาและป้ายกำกับตัวเลข</w:t>
      </w:r>
    </w:p>
    <w:p>
      <w:pPr>
        <w:spacing w:after="120"/>
      </w:pPr>
      <w:r>
        <w:rPr>
          <w:sz w:val="32"/>
          <w:szCs w:val="32"/>
        </w:rPr>
        <w:t xml:space="preserve">เลือกช่วงเวลาได้ </w:t>
      </w:r>
      <w:r>
        <w:rPr>
          <w:b/>
          <w:bCs/>
          <w:color w:val="1F2D3D"/>
          <w:sz w:val="32"/>
          <w:szCs w:val="32"/>
        </w:rPr>
        <w:t xml:space="preserve">วันนี้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สัปดาห์นี้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เดือนนี้</w:t>
      </w:r>
      <w:r>
        <w:rPr>
          <w:sz w:val="32"/>
          <w:szCs w:val="32"/>
        </w:rPr>
        <w:t xml:space="preserve"> หรือ </w:t>
      </w:r>
      <w:r>
        <w:rPr>
          <w:b/>
          <w:bCs/>
          <w:color w:val="1F2D3D"/>
          <w:sz w:val="32"/>
          <w:szCs w:val="32"/>
        </w:rPr>
        <w:t xml:space="preserve">ทั้งหมด</w:t>
      </w:r>
      <w:r>
        <w:rPr>
          <w:sz w:val="32"/>
          <w:szCs w:val="32"/>
        </w:rPr>
        <w:t xml:space="preserve"> หรือกด </w:t>
      </w:r>
      <w:r>
        <w:rPr>
          <w:b/>
          <w:bCs/>
          <w:color w:val="1F2D3D"/>
          <w:sz w:val="32"/>
          <w:szCs w:val="32"/>
        </w:rPr>
        <w:t xml:space="preserve">กำหนดเอง</w:t>
      </w:r>
      <w:r>
        <w:rPr>
          <w:sz w:val="32"/>
          <w:szCs w:val="32"/>
        </w:rPr>
        <w:t xml:space="preserve"> เพื่อเลือกช่วงวันที่ แล้วกด </w:t>
      </w:r>
      <w:r>
        <w:rPr>
          <w:b/>
          <w:bCs/>
          <w:color w:val="1F2D3D"/>
          <w:sz w:val="32"/>
          <w:szCs w:val="32"/>
        </w:rPr>
        <w:t xml:space="preserve">ใช้ช่วงเวลา</w:t>
      </w:r>
      <w:r>
        <w:rPr>
          <w:sz w:val="32"/>
          <w:szCs w:val="32"/>
        </w:rPr>
        <w:t xml:space="preserve"> — ปุ่ม </w:t>
      </w:r>
      <w:r>
        <w:rPr>
          <w:b/>
          <w:bCs/>
          <w:color w:val="1F2D3D"/>
          <w:sz w:val="32"/>
          <w:szCs w:val="32"/>
        </w:rPr>
        <w:t xml:space="preserve">ล้าง</w:t>
      </w:r>
      <w:r>
        <w:rPr>
          <w:sz w:val="32"/>
          <w:szCs w:val="32"/>
        </w:rPr>
        <w:t xml:space="preserve"> คืนค่ากลับเป็นทั้งหมด ช่วงเวลานับจากวันที่เปิดเคส (สำหรับคำขอทีมตอบสนอง นับจากวันที่สร้างคำขอ)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แถบตัวกรองช่วงเวลา พร้อมป้ายช่วงเวลาและป้าย LIVE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EXE-filter-bar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5-1  </w:t>
      </w:r>
      <w:r>
        <w:rPr>
          <w:i/>
          <w:iCs/>
          <w:color w:val="6C7888"/>
          <w:sz w:val="28"/>
          <w:szCs w:val="28"/>
        </w:rPr>
        <w:t xml:space="preserve">แถบตัวกรองช่วงเวลา พร้อมป้ายช่วงเวลาและป้าย LIVE</w:t>
      </w:r>
    </w:p>
    <w:p>
      <w:pPr>
        <w:spacing w:after="120"/>
      </w:pPr>
      <w:r>
        <w:rPr>
          <w:sz w:val="32"/>
          <w:szCs w:val="32"/>
        </w:rPr>
        <w:t xml:space="preserve">ตัวกรองไม่ได้มีผลกับทุกตัวเลข ให้ดูคำอธิบายสีเทาใต้ตัวเลขหรือข้างหัวข้อ: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600"/>
        <w:gridCol w:w="6000"/>
      </w:tblGrid>
      <w:tr>
        <w:trPr>
          <w:cantSplit/>
          <w:tblHeader/>
        </w:trPr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6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หมายถึง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LIVE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คิวงานปัจจุบัน ณ ตอนนี้ — ไม่เปลี่ยนตามช่วงเวลาที่เลือก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ชื่อช่วงเวลา</w:t>
            </w:r>
            <w:r>
              <w:rPr>
                <w:sz w:val="32"/>
                <w:szCs w:val="32"/>
              </w:rPr>
              <w:t xml:space="preserve"> (เช่น เดือนนี้)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นับเฉพาะในช่วงเวลาที่เลือก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30 วันล่าสุด / ทุกช่วงเวลา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ช่วงคงที่ ไม่เปลี่ยนตามตัวกรอง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5200"/>
        <w:gridCol w:w="4400"/>
      </w:tblGrid>
      <w:tr>
        <w:trPr>
          <w:cantSplit/>
          <w:tblHeader/>
        </w:trPr>
        <w:tc>
          <w:tcPr>
            <w:tcW w:type="dxa" w:w="5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4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ใช้ช่วงเวลาใด</w:t>
            </w:r>
          </w:p>
        </w:tc>
      </w:tr>
      <w:tr>
        <w:trPr>
          <w:cantSplit/>
        </w:trPr>
        <w:tc>
          <w:tcPr>
            <w:tcW w:type="dxa" w:w="5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การ์ดเคสฉุกเฉินที่ยังไม่ปิด และ Ticket เกินกำหนด OLA (5.2)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LIVE — คิวปัจจุบัน</w:t>
            </w:r>
          </w:p>
        </w:tc>
      </w:tr>
      <w:tr>
        <w:trPr>
          <w:cantSplit/>
        </w:trPr>
        <w:tc>
          <w:tcPr>
            <w:tcW w:type="dxa" w:w="5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 MTTR (5.2)</w:t>
            </w:r>
          </w:p>
        </w:tc>
        <w:tc>
          <w:tcPr>
            <w:tcW w:type="dxa" w:w="4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เคสที่ปิดใน 30 วันล่าสุดเสมอ</w:t>
            </w:r>
          </w:p>
        </w:tc>
      </w:tr>
      <w:tr>
        <w:trPr>
          <w:cantSplit/>
        </w:trPr>
        <w:tc>
          <w:tcPr>
            <w:tcW w:type="dxa" w:w="5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การ์ดเคสทั้งหมด (High/Critical) (5.2)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ทุกช่วงเวลา ไม่ขึ้นกับตัวกรอง</w:t>
            </w:r>
          </w:p>
        </w:tc>
      </w:tr>
      <w:tr>
        <w:trPr>
          <w:cantSplit/>
        </w:trPr>
        <w:tc>
          <w:tcPr>
            <w:tcW w:type="dxa" w:w="5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ฟังก์ชันที่ทำให้งานค้าง (5.3)</w:t>
            </w:r>
          </w:p>
        </w:tc>
        <w:tc>
          <w:tcPr>
            <w:tcW w:type="dxa" w:w="4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LIVE — คิวปัจจุบัน</w:t>
            </w:r>
          </w:p>
        </w:tc>
      </w:tr>
      <w:tr>
        <w:trPr>
          <w:cantSplit/>
        </w:trPr>
        <w:tc>
          <w:tcPr>
            <w:tcW w:type="dxa" w:w="5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งานเข้า เทียบ งานเสร็จ, High/Critical ที่ยังไม่ปิด, กราฟ Pipeline, ตาราง Ticket (5.3–5.5)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ตามช่วงเวลาที่เลือก</w:t>
            </w:r>
          </w:p>
        </w:tc>
      </w:tr>
      <w:tr>
        <w:trPr>
          <w:cantSplit/>
        </w:trPr>
        <w:tc>
          <w:tcPr>
            <w:tcW w:type="dxa" w:w="5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เกณฑ์สรุปสถานการณ์ (5.5.1)</w:t>
            </w:r>
          </w:p>
        </w:tc>
        <w:tc>
          <w:tcPr>
            <w:tcW w:type="dxa" w:w="4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LIVE — คิวปัจจุบัน</w:t>
            </w:r>
          </w:p>
        </w:tc>
      </w:tr>
      <w:tr>
        <w:trPr>
          <w:cantSplit/>
        </w:trPr>
        <w:tc>
          <w:tcPr>
            <w:tcW w:type="dxa" w:w="5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ทีมตอบสนองเหตุการณ์ (5.5.2)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คำขอค้างเป็น LIVE ส่วนรับเข้า/ส่งงานใช้ช่วงเวลาที่เลือก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ก่อนเปรียบเทียบตัวเลขสองชุด ให้ตรวจว่าเลือกช่วงเวลาเดียวกัน และดูป้ายว่าตัวเลขนั้นเป็น LIVE ตามช่วงเวลา หรือช่วงคงที่</w:t>
            </w:r>
          </w:p>
        </w:tc>
      </w:tr>
    </w:tbl>
    <w:p>
      <w:pPr>
        <w:pStyle w:val="Heading2"/>
      </w:pPr>
      <w:r>
        <w:t xml:space="preserve">5.2 การ์ดตัวชี้วัดหลัก</w:t>
      </w:r>
    </w:p>
    <w:p>
      <w:pPr>
        <w:spacing w:after="120"/>
      </w:pPr>
      <w:r>
        <w:rPr>
          <w:sz w:val="32"/>
          <w:szCs w:val="32"/>
        </w:rPr>
        <w:t xml:space="preserve">แถวบนสุดเป็นแถบตัวชี้วัด 4 ช่องในกรอบเดียว แต่ละช่องมีตัวเลขเดียว ตัวเลขเป็นสีปกติ และจะเป็นสีแดง (มีจุดแดงหน้าชื่อ) เฉพาะเมื่อมีเรื่องที่ต้องจัดการ: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600"/>
        <w:gridCol w:w="6000"/>
      </w:tblGrid>
      <w:tr>
        <w:trPr>
          <w:cantSplit/>
          <w:tblHeader/>
        </w:trPr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การ์ด</w:t>
            </w:r>
          </w:p>
        </w:tc>
        <w:tc>
          <w:tcPr>
            <w:tcW w:type="dxa" w:w="6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เคสฉุกเฉินที่ยังไม่ปิด</w:t>
            </w:r>
            <w:r>
              <w:rPr>
                <w:sz w:val="32"/>
                <w:szCs w:val="32"/>
              </w:rPr>
              <w:t xml:space="preserve"> · LIVE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จำนวนเคสที่ผู้จัดการ SOC กำหนดเป็นฉุกเฉินและยังไม่ปิด นับเป็นเคส (Project Incident หลายระบบนับเป็น 1) — ตัวเลขเป็นสีแดงเมื่อมีอย่างน้อย 1 เคส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Ticket เกินกำหนด OLA</w:t>
            </w:r>
            <w:r>
              <w:rPr>
                <w:sz w:val="32"/>
                <w:szCs w:val="32"/>
              </w:rPr>
              <w:t xml:space="preserve"> · LIVE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จำนวน Ticket ที่ยังไม่ปิดและเลยกำหนดควบคุม (contain) แล้ว นับเป็น Ticket — ตัวเลขเป็นสีแดงเมื่อมีอย่างน้อย 1 รายการ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MTTR (มัธยฐาน)</w:t>
            </w:r>
            <w:r>
              <w:rPr>
                <w:sz w:val="32"/>
                <w:szCs w:val="32"/>
              </w:rPr>
              <w:t xml:space="preserve"> · 30 วันล่าสุด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ระยะเวลาที่ใช้แก้ไขเหตุการณ์โดยทั่วไป (ค่ากลาง) หน่วยเป็นชั่วโมง คิดจากเคสที่ปิดใน 30 วันล่าสุด — ยิ่งต่ำยิ่งดี ใต้ตัวเลขมีค่าเฉลี่ยและจำนวนเคสที่ใช้คำนวณ (n) และหากเกิน 2 วันจะแสดงจำนวนวันโดยประมาณให้ด้วย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เคสทั้งหมด (High/Critical)</w:t>
            </w:r>
            <w:r>
              <w:rPr>
                <w:sz w:val="32"/>
                <w:szCs w:val="32"/>
              </w:rPr>
              <w:t xml:space="preserve"> · ทุกช่วงเวลา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32"/>
                <w:szCs w:val="32"/>
              </w:rPr>
              <w:t xml:space="preserve">จำนวนเคสระดับสูงและวิกฤต</w:t>
            </w:r>
            <w:r>
              <w:rPr>
                <w:b/>
                <w:bCs/>
                <w:sz w:val="32"/>
                <w:szCs w:val="32"/>
              </w:rPr>
              <w:t xml:space="preserve">ทั้งหมดตั้งแต่เริ่มใช้ระบบ</w:t>
            </w:r>
            <w:r>
              <w:rPr>
                <w:sz w:val="32"/>
                <w:szCs w:val="32"/>
              </w:rPr>
              <w:t xml:space="preserve"> ใต้ตัวเลขเทียบจำนวนเคสที่เปิด</w:t>
            </w:r>
            <w:r>
              <w:rPr>
                <w:b/>
                <w:bCs/>
                <w:sz w:val="32"/>
                <w:szCs w:val="32"/>
              </w:rPr>
              <w:t xml:space="preserve">ตั้งแต่ต้นเดือนนี้ถึงวันนี้</w:t>
            </w:r>
            <w:r>
              <w:rPr>
                <w:sz w:val="32"/>
                <w:szCs w:val="32"/>
              </w:rPr>
              <w:t xml:space="preserve"> กับ</w:t>
            </w:r>
            <w:r>
              <w:rPr>
                <w:b/>
                <w:bCs/>
                <w:sz w:val="32"/>
                <w:szCs w:val="32"/>
              </w:rPr>
              <w:t xml:space="preserve">ช่วงวันเดียวกันของเดือนก่อน</w:t>
            </w:r>
            <w:r>
              <w:rPr>
                <w:sz w:val="32"/>
                <w:szCs w:val="32"/>
              </w:rPr>
              <w:t xml:space="preserve"> (↑ สีแดง = เพิ่มขึ้น / ↓ = ลดลง)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การ์ดตัวชี้วัดหลัก 4 ใบ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EXE-kpi-cards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5-2  </w:t>
      </w:r>
      <w:r>
        <w:rPr>
          <w:i/>
          <w:iCs/>
          <w:color w:val="6C7888"/>
          <w:sz w:val="28"/>
          <w:szCs w:val="28"/>
        </w:rPr>
        <w:t xml:space="preserve">การ์ดตัวชี้วัดหลัก 4 ใบ</w:t>
      </w: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การ์ดเคสฉุกเฉินและการ์ด Ticket เกินกำหนด OLA </w:t>
            </w:r>
            <w:r>
              <w:rPr>
                <w:b/>
                <w:bCs/>
                <w:sz w:val="32"/>
                <w:szCs w:val="32"/>
              </w:rPr>
              <w:t xml:space="preserve">กดได้</w:t>
            </w:r>
            <w:r>
              <w:rPr>
                <w:sz w:val="32"/>
                <w:szCs w:val="32"/>
              </w:rPr>
              <w:t xml:space="preserve"> — กดแล้วส่วน รายละเอียด Ticket (5.5.3) จะเปิดและกรองให้เหลือเฉพาะรายการนั้น การกดจะเปลี่ยนช่วงเวลาเป็น ทั้งหมด ให้ด้วย เพื่อให้ตารางตรงกับตัวเลขบนการ์ด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การ์ด MTTR ระบุจำนวนเคสที่ใช้คำนวณ (เช่น </w:t>
            </w:r>
            <w:r>
              <w:rPr>
                <w:rFonts w:ascii="Consolas" w:cs="Consolas" w:eastAsia="Consolas" w:hAnsi="Consolas"/>
                <w:sz w:val="32"/>
                <w:szCs w:val="32"/>
              </w:rPr>
              <w:t xml:space="preserve">n=12</w:t>
            </w:r>
            <w:r>
              <w:rPr>
                <w:sz w:val="32"/>
                <w:szCs w:val="32"/>
              </w:rPr>
              <w:t xml:space="preserve">) — หากจำนวนน้อย ค่าที่ได้จะแกว่งง่าย ควรดูแนวโน้มหลายเดือนประกอบ และหากไม่มีเคสปิดเลยใน 30 วันล่าสุด การ์ดจะแสดง – พร้อมข้อความว่าไม่มีเคสที่ปิด แทนการแสดงเลข 0</w:t>
            </w:r>
          </w:p>
        </w:tc>
      </w:tr>
    </w:tbl>
    <w:p>
      <w:pPr>
        <w:pStyle w:val="Heading2"/>
      </w:pPr>
      <w:r>
        <w:t xml:space="preserve">5.3 แถวงานค้าง</w:t>
      </w:r>
    </w:p>
    <w:p>
      <w:pPr>
        <w:spacing w:after="120"/>
      </w:pPr>
      <w:r>
        <w:rPr>
          <w:sz w:val="32"/>
          <w:szCs w:val="32"/>
        </w:rPr>
        <w:t xml:space="preserve">แถวที่สองมีการ์ดใหญ่ด้านซ้าย และการ์ดสองใบซ้อนกันด้านขวา ทุกใบกดได้เพื่อเปิดรายละเอียดที่เกี่ยวข้อง</w:t>
      </w:r>
    </w:p>
    <w:p>
      <w:pPr>
        <w:pStyle w:val="Heading3"/>
      </w:pPr>
      <w:r>
        <w:t xml:space="preserve">ฟังก์ชันที่ทำให้งานค้าง (LIVE)</w:t>
      </w:r>
    </w:p>
    <w:p>
      <w:pPr>
        <w:spacing w:after="120"/>
      </w:pPr>
      <w:r>
        <w:rPr>
          <w:sz w:val="32"/>
          <w:szCs w:val="32"/>
        </w:rPr>
        <w:t xml:space="preserve">แสดงชื่อฟังก์ชันของทีมตอบสนองที่มีคำขอค้างเกิน 7 วันมากที่สุด (หากเท่ากัน ดูจำนวนคำขอค้างรวม) พร้อมจำนวนคำขอค้างและจำนวนที่เกิน 7 วัน ด้านล่างเป็นแถบเทียบทุกฟังก์ชัน ได้แก่ VA, PenTest, Hardening, Forensics / RCA และประเภทเดิม VA/PT (เดิม) ซึ่งแยกไว้ต่างหาก เพราะคำขอเดิมไม่ได้ระบุว่าเป็น VA หรือ PenTest (หากระบบยังมีคำขอประเภท Hardening (เดิม) จะแสดงแยกเช่นกัน) ส่วนสีส้มเข้มของแถบคือคำขอที่ค้างเกิน 7 วัน</w:t>
      </w:r>
    </w:p>
    <w:p>
      <w:pPr>
        <w:spacing w:after="120"/>
      </w:pPr>
      <w:r>
        <w:rPr>
          <w:sz w:val="32"/>
          <w:szCs w:val="32"/>
        </w:rPr>
        <w:t xml:space="preserve">ใต้ชื่อฟังก์ชันมีบรรทัด “กระทบ Ticket High/Critical” ซึ่งนับเป็น Ticket ไม่ซ้ำ — Ticket หนึ่งเรื่องอาจมีคำขอหลายรายการ กดการ์ดนี้เพื่อเปิดรายการคำขอของฟังก์ชันนั้น (5.5.2)</w:t>
      </w:r>
    </w:p>
    <w:p>
      <w:pPr>
        <w:pStyle w:val="Heading3"/>
      </w:pPr>
      <w:r>
        <w:t xml:space="preserve">งานเข้า เทียบ งานเสร็จ (ตามช่วงเวลา)</w:t>
      </w:r>
    </w:p>
    <w:p>
      <w:pPr>
        <w:spacing w:after="120"/>
      </w:pPr>
      <w:r>
        <w:rPr>
          <w:sz w:val="32"/>
          <w:szCs w:val="32"/>
        </w:rPr>
        <w:t xml:space="preserve">ประโยคบนการ์ดสรุปผลทันที เช่น </w:t>
      </w:r>
      <w:r>
        <w:rPr>
          <w:b/>
          <w:bCs/>
          <w:sz w:val="32"/>
          <w:szCs w:val="32"/>
        </w:rPr>
        <w:t xml:space="preserve">“งานเข้าเร็วกว่างานเสร็จ 8 คำขอ”</w:t>
      </w:r>
      <w:r>
        <w:rPr>
          <w:sz w:val="32"/>
          <w:szCs w:val="32"/>
        </w:rPr>
        <w:t xml:space="preserve"> หรือ </w:t>
      </w:r>
      <w:r>
        <w:rPr>
          <w:b/>
          <w:bCs/>
          <w:sz w:val="32"/>
          <w:szCs w:val="32"/>
        </w:rPr>
        <w:t xml:space="preserve">“ทีมส่งงานทัน”</w:t>
      </w:r>
      <w:r>
        <w:rPr>
          <w:sz w:val="32"/>
          <w:szCs w:val="32"/>
        </w:rPr>
        <w:t xml:space="preserve"> ตามด้วยแถบ รับเข้า (คำขอที่สร้างในช่วงเวลา) และ ส่งงาน (คำขอที่เสร็จสิ้นในช่วงเวลา) หน่วยเป็นคำขอ รวมทุกฟังก์ชัน กดการ์ดเพื่อดูรายการคำขอที่รับเข้า</w:t>
      </w:r>
    </w:p>
    <w:p>
      <w:pPr>
        <w:pStyle w:val="Heading3"/>
      </w:pPr>
      <w:r>
        <w:t xml:space="preserve">High/Critical ที่ยังไม่ปิด (ตามช่วงเวลา)</w:t>
      </w:r>
    </w:p>
    <w:p>
      <w:pPr>
        <w:spacing w:after="120"/>
      </w:pPr>
      <w:r>
        <w:rPr>
          <w:sz w:val="32"/>
          <w:szCs w:val="32"/>
        </w:rPr>
        <w:t xml:space="preserve">จำนวน Ticket ระดับสูง/วิกฤตที่เปิดในช่วงเวลาที่เลือกและยังไม่ปิด ข้างกันเป็นสัดส่วนที่ปิดแล้ว (เช่น ปิดแล้ว 47% · 62 จาก 131 เคส) พร้อมแถบ (ส่วนสีน้ำเงินคือที่ปิดแล้ว) เคสที่ยกเลิกไม่ถูกนับ กดการ์ดเพื่อเปิดตาราง Ticket ที่กรองเฉพาะ High/Critical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แถวงานค้าง: ฟังก์ชันที่ทำให้งานค้าง งานเข้าเทียบงานเสร็จ และ High/Critical ที่ยังไม่ปิด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EXE-backlog-row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5-3  </w:t>
      </w:r>
      <w:r>
        <w:rPr>
          <w:i/>
          <w:iCs/>
          <w:color w:val="6C7888"/>
          <w:sz w:val="28"/>
          <w:szCs w:val="28"/>
        </w:rPr>
        <w:t xml:space="preserve">แถวงานค้าง: ฟังก์ชันที่ทำให้งานค้าง งานเข้าเทียบงานเสร็จ และ High/Critical ที่ยังไม่ปิด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การ์ด High/Critical ที่ยังไม่ปิดนับเป็น </w:t>
            </w:r>
            <w:r>
              <w:rPr>
                <w:b/>
                <w:bCs/>
                <w:sz w:val="32"/>
                <w:szCs w:val="32"/>
              </w:rPr>
              <w:t xml:space="preserve">Ticket</w:t>
            </w:r>
            <w:r>
              <w:rPr>
                <w:sz w:val="32"/>
                <w:szCs w:val="32"/>
              </w:rPr>
              <w:t xml:space="preserve"> ส่วนสัดส่วนการปิดนับเป็น </w:t>
            </w:r>
            <w:r>
              <w:rPr>
                <w:b/>
                <w:bCs/>
                <w:sz w:val="32"/>
                <w:szCs w:val="32"/>
              </w:rPr>
              <w:t xml:space="preserve">เคส</w:t>
            </w:r>
            <w:r>
              <w:rPr>
                <w:sz w:val="32"/>
                <w:szCs w:val="32"/>
              </w:rPr>
              <w:t xml:space="preserve"> — เหตุการณ์ที่กระทบหลายระบบ (Project Incident) มีหลาย Ticket แต่นับเป็นเคสเดียว ตัวเลขสองจำนวนนี้จึงอาจรวมกันไม่ตรง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“เกิน 7 วัน” คืออายุของคำขอนับจากวันที่สร้าง เป็นตัวช่วยดูงานค้าง ไม่ใช่การเกิน OLA</w:t>
            </w:r>
          </w:p>
        </w:tc>
      </w:tr>
    </w:tbl>
    <w:p>
      <w:pPr>
        <w:pStyle w:val="Heading2"/>
      </w:pPr>
      <w:r>
        <w:t xml:space="preserve">5.4 กราฟสถานะ Ticket ทั้งหมด (Pipeline)</w:t>
      </w:r>
    </w:p>
    <w:p>
      <w:pPr>
        <w:spacing w:after="120"/>
      </w:pPr>
      <w:r>
        <w:rPr>
          <w:sz w:val="32"/>
          <w:szCs w:val="32"/>
        </w:rPr>
        <w:t xml:space="preserve">กราฟแท่งแนวนอนแสดงเคสระดับสูง/วิกฤตในช่วงเวลาที่เลือก แยกสี Critical (แดง) และ High (ส้ม) จัดกลุ่มตาม </w:t>
      </w:r>
      <w:r>
        <w:rPr>
          <w:b/>
          <w:bCs/>
          <w:sz w:val="32"/>
          <w:szCs w:val="32"/>
        </w:rPr>
        <w:t xml:space="preserve">ระยะของการตอบสนองต่อเหตุการณ์</w:t>
      </w:r>
      <w:r>
        <w:rPr>
          <w:sz w:val="32"/>
          <w:szCs w:val="32"/>
        </w:rPr>
        <w:t xml:space="preserve"> (ไม่ใช่สถานะรายตัว) ตัวเลขท้ายแท่งคือจำนวนรวม ทำให้เห็นว่างานกองอยู่ที่ระยะใด: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400"/>
        <w:gridCol w:w="6200"/>
      </w:tblGrid>
      <w:tr>
        <w:trPr>
          <w:cantSplit/>
          <w:tblHeader/>
        </w:trPr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ระยะ (ชื่อบนกราฟ)</w:t>
            </w:r>
          </w:p>
        </w:tc>
        <w:tc>
          <w:tcPr>
            <w:tcW w:type="dxa" w:w="6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Preparation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ตั๋วที่ยังจัดเตรียม ยังไม่ส่งเข้ากระบวนการ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Identification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กำลังวินิจฉัย: ส่งต่อ Tier 2, รอผู้จัดการ SOC ตรวจ, รอผู้จัดการตรวจการปิด Event, กำลังเฝ้าระวัง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Containment/Eradication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กำลังควบคุม/แก้ไข: รอผู้ดูแลระบบ, รายงานการควบคุมแล้ว, รอเจ้าของระบบ, เจ้าของแจ้งแก้ไขแล้ว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Recovery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งานเสร็จแล้ว รอตรวจรับหรืออนุมัติปิด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Lessons Learned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ปิดแล้ว (อนุมัติ หรือปิดเป็น Event)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ยกเลิกแล้ว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ตั๋วที่ถูกยกเลิก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กราฟสถานะ Ticket ทั้งหมด (Pipeline) บนแดชบอร์ดผู้บริหาร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EXE-pipeline-chart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5-4  </w:t>
      </w:r>
      <w:r>
        <w:rPr>
          <w:i/>
          <w:iCs/>
          <w:color w:val="6C7888"/>
          <w:sz w:val="28"/>
          <w:szCs w:val="28"/>
        </w:rPr>
        <w:t xml:space="preserve">กราฟสถานะ Ticket ทั้งหมด (Pipeline) บนแดชบอร์ดผู้บริหาร</w:t>
      </w: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ชื่อระยะที่แสดงเป็น </w:t>
            </w:r>
            <w:r>
              <w:rPr>
                <w:b/>
                <w:bCs/>
                <w:color w:val="E63946"/>
                <w:sz w:val="32"/>
                <w:szCs w:val="32"/>
              </w:rPr>
              <w:t xml:space="preserve">สีแดง</w:t>
            </w:r>
            <w:r>
              <w:rPr>
                <w:sz w:val="32"/>
                <w:szCs w:val="32"/>
              </w:rPr>
              <w:t xml:space="preserve"> หมายถึงในกลุ่มนั้นมีเคสฉุกเฉินรวมอยู่ด้วย — เลื่อนเมาส์ไปบนแท่งเพื่อดูจำนวนแยกตามระดับและจำนวนเคสฉุกเฉิน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กดที่แท่ง</w:t>
            </w:r>
            <w:r>
              <w:rPr>
                <w:sz w:val="32"/>
                <w:szCs w:val="32"/>
              </w:rPr>
              <w:t xml:space="preserve"> เพื่อเปิดส่วน รายละเอียด Ticket (5.5.3) ที่กรองเฉพาะเคสในระยะนั้น โดยยังใช้ช่วงเวลาเดิม ระยะที่กำลังกรองจะมีเครื่องหมาย ▶ หน้าชื่อ และหัวกราฟขึ้นป้าย </w:t>
            </w:r>
            <w:r>
              <w:rPr>
                <w:b/>
                <w:bCs/>
                <w:sz w:val="32"/>
                <w:szCs w:val="32"/>
              </w:rPr>
              <w:t xml:space="preserve">กำลังกรองตาราง</w:t>
            </w:r>
            <w:r>
              <w:rPr>
                <w:sz w:val="32"/>
                <w:szCs w:val="32"/>
              </w:rPr>
              <w:t xml:space="preserve"> พร้อมปุ่ม </w:t>
            </w:r>
            <w:r>
              <w:rPr>
                <w:b/>
                <w:bCs/>
                <w:sz w:val="32"/>
                <w:szCs w:val="32"/>
              </w:rPr>
              <w:t xml:space="preserve">ล้างตัวกรอง</w:t>
            </w:r>
          </w:p>
        </w:tc>
      </w:tr>
    </w:tbl>
    <w:p>
      <w:pPr>
        <w:pStyle w:val="Heading2"/>
      </w:pPr>
      <w:r>
        <w:t xml:space="preserve">5.5 รายละเอียดเพิ่มเติม</w:t>
      </w:r>
    </w:p>
    <w:p>
      <w:pPr>
        <w:spacing w:after="120"/>
      </w:pPr>
      <w:r>
        <w:rPr>
          <w:sz w:val="32"/>
          <w:szCs w:val="32"/>
        </w:rPr>
        <w:t xml:space="preserve">ใต้กราฟเป็นส่วนรายละเอียด 3 ส่วน ซึ่งพับไว้ตามค่าเริ่มต้นเพื่อให้หน้าจอไม่แน่นเกินไป กดหัวข้อเพื่อเปิดหรือปิด </w:t>
      </w:r>
      <w:r>
        <w:rPr>
          <w:b/>
          <w:bCs/>
          <w:sz w:val="32"/>
          <w:szCs w:val="32"/>
        </w:rPr>
        <w:t xml:space="preserve">เปิดได้หลายส่วนพร้อมกัน</w:t>
      </w:r>
      <w:r>
        <w:rPr>
          <w:sz w:val="32"/>
          <w:szCs w:val="32"/>
        </w:rPr>
        <w:t xml:space="preserve"> และส่วนที่เปิดไว้จะยังเปิดอยู่เมื่อคุณเปลี่ยนตัวกรอง ปุ่ม </w:t>
      </w:r>
      <w:r>
        <w:rPr>
          <w:b/>
          <w:bCs/>
          <w:color w:val="1F2D3D"/>
          <w:sz w:val="32"/>
          <w:szCs w:val="32"/>
        </w:rPr>
        <w:t xml:space="preserve">ขยายทั้งหมด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ย่อทั้งหมด</w:t>
      </w:r>
      <w:r>
        <w:rPr>
          <w:sz w:val="32"/>
          <w:szCs w:val="32"/>
        </w:rPr>
        <w:t xml:space="preserve"> เปิดหรือปิดทั้งสามส่วนในครั้งเดียว หัวข้อของแต่ละส่วนมีตัวเลขสรุปให้อ่านได้โดยไม่ต้องเปิด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ส่วนรายละเอียดเพิ่มเติม พร้อมปุ่มขยายทั้งหมด/ย่อทั้งหมด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EXE-details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5-5  </w:t>
      </w:r>
      <w:r>
        <w:rPr>
          <w:i/>
          <w:iCs/>
          <w:color w:val="6C7888"/>
          <w:sz w:val="28"/>
          <w:szCs w:val="28"/>
        </w:rPr>
        <w:t xml:space="preserve">ส่วนรายละเอียดเพิ่มเติม พร้อมปุ่มขยายทั้งหมด/ย่อทั้งหมด</w:t>
      </w:r>
    </w:p>
    <w:p>
      <w:pPr>
        <w:pStyle w:val="Heading3"/>
      </w:pPr>
      <w:r>
        <w:t xml:space="preserve">5.5.1 เกณฑ์สรุปสถานการณ์ (LIVE)</w:t>
      </w:r>
    </w:p>
    <w:p>
      <w:pPr>
        <w:spacing w:after="120"/>
      </w:pPr>
      <w:r>
        <w:rPr>
          <w:sz w:val="32"/>
          <w:szCs w:val="32"/>
        </w:rPr>
        <w:t xml:space="preserve">หัวข้อของส่วนนี้ขึ้นต้นด้วยผลสรุปสถานการณ์รวมเป็นคำเดียว ตามด้วยจำนวนเกณฑ์ในแต่ละระดับ (เช่น ต้องเฝ้าระวัง · เตือน 2 · รอดำเนินการ 5 · ปกติ 0):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ผลสรุป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หมายถึง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ปกติ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ไม่มี Incident ค้างที่ต้องจัดการ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รอดำเนินการ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มี Incident ที่รอการดำเนินการอยู่ ยังอยู่ในกรอบปกติ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ต้องเฝ้าระวัง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มีเคสฉุกเฉิน หรือมี Ticket เกินกำหนด OLA — ควรสอบถามผู้จัดการ SOC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sz w:val="32"/>
          <w:szCs w:val="32"/>
        </w:rPr>
        <w:t xml:space="preserve">เมื่อเปิดส่วนนี้ จะเห็นเกณฑ์ที่ใช้ตัดสินทั้ง 7 ข้อ พร้อมจำนวนและหน่วย (เคส หรือ Ticket):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เคสฉุกเฉิน (Emergency) ที่ยังไม่ปิด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เคสที่เกินกำหนด OLA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เคสที่รอ SOC (Tier 1) ดำเนินการ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เคสที่รอผู้จัดการ SOC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เคสที่รอผู้ดูแลระบบ / เจ้าของระบบ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เคสที่รอ Tier 2 ตรวจสอบ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เคสที่รอทีมตอบสนอง (Forensic Analyst / Red Team Manager) — ซ้อนกับกลุ่มอื่นได้</w:t>
      </w:r>
    </w:p>
    <w:p>
      <w:pPr>
        <w:spacing w:after="80"/>
      </w:pP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แต่ละข้อ </w:t>
            </w:r>
            <w:r>
              <w:rPr>
                <w:b/>
                <w:bCs/>
                <w:sz w:val="32"/>
                <w:szCs w:val="32"/>
              </w:rPr>
              <w:t xml:space="preserve">กดได้</w:t>
            </w:r>
            <w:r>
              <w:rPr>
                <w:sz w:val="32"/>
                <w:szCs w:val="32"/>
              </w:rPr>
              <w:t xml:space="preserve"> — กดแล้วส่วน รายละเอียด Ticket จะเปิดและกรองให้เหลือเฉพาะเคสกลุ่มนั้น เป็นวิธีเร็วที่สุดในการตอบคำถามว่า “ตอนนี้งานค้างอยู่ที่ใคร” การกดจะเปลี่ยนช่วงเวลาเป็น ทั้งหมด ให้ด้วย</w:t>
            </w:r>
          </w:p>
        </w:tc>
      </w:tr>
    </w:tbl>
    <w:p>
      <w:pPr>
        <w:pStyle w:val="Heading3"/>
      </w:pPr>
      <w:r>
        <w:t xml:space="preserve">5.5.2 ทีมตอบสนองเหตุการณ์ แยกตามฟังก์ชัน</w:t>
      </w:r>
    </w:p>
    <w:p>
      <w:pPr>
        <w:spacing w:after="120"/>
      </w:pPr>
      <w:r>
        <w:rPr>
          <w:sz w:val="32"/>
          <w:szCs w:val="32"/>
        </w:rPr>
        <w:t xml:space="preserve">ตารางฟังก์ชันแสดงผู้จัดการที่กำหนดไว้ในระบบ จำนวนคำขอค้าง (LIVE พร้อมแถบแยกส่วนที่เกิน 7 วัน) จำนวนเกิน 7 วัน (LIVE) และจำนวนรับเข้า/ส่งงานในช่วงเวลาที่เลือก ประเภทเดิม VA/PT (เดิม) และ Hardening (เดิม) มีป้าย ประเภทเดิม กำกับ กดชื่อฟังก์ชันหรือตัวเลขเพื่อกรองรายการคำขอด้านล่าง</w:t>
      </w:r>
    </w:p>
    <w:p>
      <w:pPr>
        <w:spacing w:after="120"/>
      </w:pPr>
      <w:r>
        <w:rPr>
          <w:sz w:val="32"/>
          <w:szCs w:val="32"/>
        </w:rPr>
        <w:t xml:space="preserve">ปุ่มกรองรายการคำขอมี 5 ปุ่ม แต่ละปุ่มแสดงจำนวนกำกับ: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600"/>
        <w:gridCol w:w="6000"/>
      </w:tblGrid>
      <w:tr>
        <w:trPr>
          <w:cantSplit/>
          <w:tblHeader/>
        </w:trPr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ปุ่ม</w:t>
            </w:r>
          </w:p>
        </w:tc>
        <w:tc>
          <w:tcPr>
            <w:tcW w:type="dxa" w:w="6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แสดง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ค้างทั้งหมด (LIVE)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คำขอที่เปิดหรือกำลังดำเนินการบน Ticket ที่ยังไม่ปิด เรียง High/Critical และคำขอที่เก่ากว่าขึ้นก่อน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ค้างเกิน 7 วัน (LIVE)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คำขอค้างที่สร้างมาเกิน 7 วัน (อายุคำขอ ไม่ใช่การเกิน OLA)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ของ Ticket High/Critical (LIVE)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คำขอค้างของ Ticket ระดับสูง/วิกฤต — นับเป็นคำขอ (1 Ticket อาจมีหลายคำขอ)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รับเข้า · ช่วงเวลา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คำขอที่สร้างในช่วงเวลาที่เลือก รวมคำขอที่เสร็จหรือยกเลิกแล้ว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ส่งงาน · ช่วงเวลา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คำขอที่เปลี่ยนเป็นเสร็จสิ้นในช่วงเวลาที่เลือก ล่าสุดก่อน ข้อมูลเดิมบางรายการอาจใช้วันที่อัปเดตล่าสุดแทน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sz w:val="32"/>
          <w:szCs w:val="32"/>
        </w:rPr>
        <w:t xml:space="preserve">รายการคำขอแสดงเลขที่ Ticket และชื่อเรื่องแยกกันสองคอลัมน์ ตามด้วยระดับความรุนแรง ฟังก์ชัน ผู้รับผิดชอบ สถานะ อายุคำขอ (คำขอค้างเกิน 7 วันมีป้ายกำกับ) และวันที่รับเข้า/ส่งงาน หน้าละ 8 รายการ ใช้ปุ่มก่อนหน้า/ถัดไปเพื่อดูรายการอื่น ปุ่ม ฟังก์ชัน: … × ล้างตัวกรองฟังก์ชัน หากช่วงเวลาที่เลือกไม่มีคำขอ ระบบจะแจ้งว่าคำขอที่ค้างในคิวปัจจุบันยังมีกี่รายการ และมีปุ่มกลับไปดูคำขอค้างทั้งหมด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ตารางฟังก์ชันและรายการคำขอของทีมตอบสนอง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EXE-response-progress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5-6  </w:t>
      </w:r>
      <w:r>
        <w:rPr>
          <w:i/>
          <w:iCs/>
          <w:color w:val="6C7888"/>
          <w:sz w:val="28"/>
          <w:szCs w:val="28"/>
        </w:rPr>
        <w:t xml:space="preserve">ตารางฟังก์ชันและรายการคำขอของทีมตอบสนอง</w:t>
      </w:r>
    </w:p>
    <w:p>
      <w:pPr>
        <w:pStyle w:val="Heading3"/>
      </w:pPr>
      <w:r>
        <w:t xml:space="preserve">5.5.3 รายละเอียด Ticket</w:t>
      </w:r>
    </w:p>
    <w:p>
      <w:pPr>
        <w:spacing w:after="120"/>
      </w:pPr>
      <w:r>
        <w:rPr>
          <w:sz w:val="32"/>
          <w:szCs w:val="32"/>
        </w:rPr>
        <w:t xml:space="preserve">ตารางแสดงเคสที่ยังไม่ปิดในช่วงเวลาที่เลือก หน้าละ 10 เรื่อง เรียงเคสที่ค้างในสถานะปัจจุบันนานที่สุดขึ้นก่อน คอลัมน์ได้แก่ </w:t>
      </w:r>
      <w:r>
        <w:rPr>
          <w:b/>
          <w:bCs/>
          <w:color w:val="1F2D3D"/>
          <w:sz w:val="32"/>
          <w:szCs w:val="32"/>
        </w:rPr>
        <w:t xml:space="preserve">เลขที่ Ticket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ชื่อเรื่อง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ความรุนแรง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สรุปเหตุการณ์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ผู้รับผิดชอบ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สถานะ Emergency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สถานะ</w:t>
      </w:r>
      <w:r>
        <w:rPr>
          <w:sz w:val="32"/>
          <w:szCs w:val="32"/>
        </w:rPr>
        <w:t xml:space="preserve"> (มีป้าย เกิน OLA เมื่อเลยกำหนดควบคุม), </w:t>
      </w:r>
      <w:r>
        <w:rPr>
          <w:b/>
          <w:bCs/>
          <w:color w:val="1F2D3D"/>
          <w:sz w:val="32"/>
          <w:szCs w:val="32"/>
        </w:rPr>
        <w:t xml:space="preserve">อยู่สถานะนี้</w:t>
      </w:r>
      <w:r>
        <w:rPr>
          <w:sz w:val="32"/>
          <w:szCs w:val="32"/>
        </w:rPr>
        <w:t xml:space="preserve"> (ค้างอยู่ในสถานะปัจจุบันมานานเท่าใด) และ </w:t>
      </w:r>
      <w:r>
        <w:rPr>
          <w:b/>
          <w:bCs/>
          <w:color w:val="1F2D3D"/>
          <w:sz w:val="32"/>
          <w:szCs w:val="32"/>
        </w:rPr>
        <w:t xml:space="preserve">อัปเดตล่าสุด</w:t>
      </w:r>
    </w:p>
    <w:p>
      <w:pPr>
        <w:spacing w:after="120"/>
      </w:pPr>
      <w:r>
        <w:rPr>
          <w:sz w:val="32"/>
          <w:szCs w:val="32"/>
        </w:rPr>
        <w:t xml:space="preserve">คอลัมน์สรุปเหตุการณ์แสดงข้อความจากช่อง สรุปเหตุการณ์ ในแบบฟอร์ม Ticket หาก Ticket เดิมไม่มีข้อมูลในช่องนั้น ระบบจะแสดงรายละเอียดเหตุการณ์แทน เหตุการณ์ที่กระทบหลายระบบมีป้าย Project กำกับใต้เลขที่ Ticket</w:t>
      </w:r>
    </w:p>
    <w:p>
      <w:pPr>
        <w:spacing w:after="120"/>
      </w:pPr>
      <w:r>
        <w:rPr>
          <w:sz w:val="32"/>
          <w:szCs w:val="32"/>
        </w:rPr>
        <w:t xml:space="preserve">เมื่อกรองจากการ์ด เกณฑ์ หรือแท่งกราฟ ตารางจะขึ้นป้าย </w:t>
      </w:r>
      <w:r>
        <w:rPr>
          <w:b/>
          <w:bCs/>
          <w:color w:val="1F2D3D"/>
          <w:sz w:val="32"/>
          <w:szCs w:val="32"/>
        </w:rPr>
        <w:t xml:space="preserve">ตัวกรอง</w:t>
      </w:r>
      <w:r>
        <w:rPr>
          <w:sz w:val="32"/>
          <w:szCs w:val="32"/>
        </w:rPr>
        <w:t xml:space="preserve"> บอกว่ากำลังกรองอะไรอยู่ กด </w:t>
      </w:r>
      <w:r>
        <w:rPr>
          <w:b/>
          <w:bCs/>
          <w:color w:val="1F2D3D"/>
          <w:sz w:val="32"/>
          <w:szCs w:val="32"/>
        </w:rPr>
        <w:t xml:space="preserve">ล้างตัวกรอง</w:t>
      </w:r>
      <w:r>
        <w:rPr>
          <w:sz w:val="32"/>
          <w:szCs w:val="32"/>
        </w:rPr>
        <w:t xml:space="preserve"> เพื่อกลับไปดูทั้งหมด ปุ่ม </w:t>
      </w:r>
      <w:r>
        <w:rPr>
          <w:b/>
          <w:bCs/>
          <w:color w:val="1F2D3D"/>
          <w:sz w:val="32"/>
          <w:szCs w:val="32"/>
        </w:rPr>
        <w:t xml:space="preserve">เฉพาะ High/Critical</w:t>
      </w:r>
      <w:r>
        <w:rPr>
          <w:sz w:val="32"/>
          <w:szCs w:val="32"/>
        </w:rPr>
        <w:t xml:space="preserve"> ซ่อนเคสระดับกลาง/ต่ำ เพื่อให้ตารางตรงกับกราฟ Pipeline ซึ่งนับเฉพาะ High/Critical — เมื่อกรองจากแท่งกราฟแล้วจำนวนไม่ตรงกัน ระบบจะขึ้นกล่องเตือนอธิบายไว้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ตารางรายละเอียด Ticket พร้อมป้ายตัวกรองและปุ่มเฉพาะ High/Critical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EXE-ticket-table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5-7  </w:t>
      </w:r>
      <w:r>
        <w:rPr>
          <w:i/>
          <w:iCs/>
          <w:color w:val="6C7888"/>
          <w:sz w:val="28"/>
          <w:szCs w:val="28"/>
        </w:rPr>
        <w:t xml:space="preserve">ตารางรายละเอียด Ticket พร้อมป้ายตัวกรองและปุ่มเฉพาะ High/Critical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ตารางนี้อ่านอย่างเดียว เลขที่ Ticket แสดงเป็นข้อความ เพราะบทบาทผู้บริหารเปิดหน้ารายละเอียดเคสไม่ได้ หากต้องการเจาะลึกเคสใดเป็นการเฉพาะ ให้ประสานกับผู้จัดการ SOC</w:t>
            </w:r>
          </w:p>
        </w:tc>
      </w:tr>
    </w:tbl>
    <w:p>
      <w:pPr>
        <w:pStyle w:val="Heading2"/>
      </w:pPr>
      <w:r>
        <w:t xml:space="preserve">5.6 การอัปเดตหน้าจอเมื่อกดตัวกรอง</w:t>
      </w:r>
    </w:p>
    <w:p>
      <w:pPr>
        <w:spacing w:after="120"/>
      </w:pPr>
      <w:r>
        <w:rPr>
          <w:sz w:val="32"/>
          <w:szCs w:val="32"/>
        </w:rPr>
        <w:t xml:space="preserve">เมื่อกดตัวกรอง การ์ด หรือแท่งกราฟ หน้าจอจะอัปเดตเฉพาะข้อมูลโดยไม่โหลดหน้าใหม่ และคงตำแหน่งที่คุณกำลังดูไว้ ส่วนที่ข้อมูลเปลี่ยนจะมีกรอบสีน้ำเงินกะพริบประมาณ 2 วินาที พร้อมป้ายบอกว่าตอนนี้แสดงอะไร (เช่น ค้างเกิน 7 วัน · 6 คำขอ) หากส่วนนั้นพับอยู่หรืออยู่นอกหน้าจอ ระบบจะเปิดและเลื่อนไปให้</w:t>
      </w:r>
    </w:p>
    <w:p>
      <w:pPr>
        <w:spacing w:after="120"/>
      </w:pPr>
      <w:r>
        <w:rPr>
          <w:sz w:val="32"/>
          <w:szCs w:val="32"/>
        </w:rPr>
        <w:t xml:space="preserve">เมื่อเปลี่ยนช่วงเวลา ป้ายช่วงเวลาในแถบตัวกรองและทุกส่วนที่นับตามช่วงเวลาจะมีกรอบสีน้ำเงินเช่นกัน ปุ่มย้อนกลับของเบราว์เซอร์ใช้กลับไปยังตัวกรองก่อนหน้าได้ตามปกติ</w:t>
      </w:r>
    </w:p>
    <w:p>
      <w:pPr>
        <w:pStyle w:val="Heading1"/>
      </w:pPr>
      <w:r>
        <w:t xml:space="preserve">6. ข้อควรรู้ในการตีความตัวเลข</w:t>
      </w: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OLA คือกรอบเวลามาตรฐาน </w:t>
            </w:r>
            <w:r>
              <w:rPr>
                <w:b/>
                <w:bCs/>
                <w:sz w:val="32"/>
                <w:szCs w:val="32"/>
              </w:rPr>
              <w:t xml:space="preserve">ภายในองค์กร</w:t>
            </w:r>
            <w:r>
              <w:rPr>
                <w:sz w:val="32"/>
                <w:szCs w:val="32"/>
              </w:rPr>
              <w:t xml:space="preserve"> (ไม่ใช่ SLA ต่อลูกค้าภายนอก) การเกินกำหนดสะท้อนแรงกดดันด้านเวลา ไม่ใช่การผิดสัญญาเชิงพาณิชย์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หน่วยนับบนหน้าจอมีสามแบบ: </w:t>
            </w:r>
            <w:r>
              <w:rPr>
                <w:b/>
                <w:bCs/>
                <w:sz w:val="32"/>
                <w:szCs w:val="32"/>
              </w:rPr>
              <w:t xml:space="preserve">เคส</w:t>
            </w:r>
            <w:r>
              <w:rPr>
                <w:sz w:val="32"/>
                <w:szCs w:val="32"/>
              </w:rPr>
              <w:t xml:space="preserve"> (เหตุการณ์ — Project Incident หลายระบบนับเป็น 1), </w:t>
            </w:r>
            <w:r>
              <w:rPr>
                <w:b/>
                <w:bCs/>
                <w:sz w:val="32"/>
                <w:szCs w:val="32"/>
              </w:rPr>
              <w:t xml:space="preserve">Ticket</w:t>
            </w:r>
            <w:r>
              <w:rPr>
                <w:sz w:val="32"/>
                <w:szCs w:val="32"/>
              </w:rPr>
              <w:t xml:space="preserve"> (รายการงานรายระบบ) และ </w:t>
            </w:r>
            <w:r>
              <w:rPr>
                <w:b/>
                <w:bCs/>
                <w:sz w:val="32"/>
                <w:szCs w:val="32"/>
              </w:rPr>
              <w:t xml:space="preserve">คำขอ</w:t>
            </w:r>
            <w:r>
              <w:rPr>
                <w:sz w:val="32"/>
                <w:szCs w:val="32"/>
              </w:rPr>
              <w:t xml:space="preserve"> (งานที่ส่งให้ทีมตอบสนอง — Ticket หนึ่งเรื่องอาจมีหลายคำขอ) ทุกตัวเลขระบุหน่วยกำกับไว้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เพิ่ม v1.5.0: </w:t>
            </w:r>
            <w:r>
              <w:rPr>
                <w:sz w:val="32"/>
                <w:szCs w:val="32"/>
              </w:rPr>
              <w:t xml:space="preserve">ตั๋วที่ </w:t>
            </w:r>
            <w:r>
              <w:rPr>
                <w:b/>
                <w:bCs/>
                <w:sz w:val="32"/>
                <w:szCs w:val="32"/>
              </w:rPr>
              <w:t xml:space="preserve">ยกเลิก (Cancelled)</w:t>
            </w:r>
            <w:r>
              <w:rPr>
                <w:sz w:val="32"/>
                <w:szCs w:val="32"/>
              </w:rPr>
              <w:t xml:space="preserve"> — เช่น รายการซ้ำหรือเปิดผิด — จะถูกแยกแสดงต่างหากและ </w:t>
            </w:r>
            <w:r>
              <w:rPr>
                <w:b/>
                <w:bCs/>
                <w:sz w:val="32"/>
                <w:szCs w:val="32"/>
              </w:rPr>
              <w:t xml:space="preserve">ไม่ถูกนับใน MTTR และสัดส่วนการปิดงานสำเร็จ</w:t>
            </w:r>
            <w:r>
              <w:rPr>
                <w:sz w:val="32"/>
                <w:szCs w:val="32"/>
              </w:rPr>
              <w:t xml:space="preserve"> ตัวเลขผลการดำเนินงานจึงไม่ถูกบิดเบือนจากตั๋วที่ยกเลิก</w:t>
            </w:r>
          </w:p>
        </w:tc>
      </w:tr>
    </w:tbl>
    <w:p>
      <w:pPr>
        <w:pStyle w:val="Heading1"/>
      </w:pPr>
      <w:r>
        <w:t xml:space="preserve">7. คำถามที่พบบ่อย</w:t>
      </w:r>
    </w:p>
    <w:p>
      <w:pPr>
        <w:pStyle w:val="Heading3"/>
      </w:pPr>
      <w:r>
        <w:t xml:space="preserve">ทำไมฉันไม่เห็นเมนูตั๋วงาน?</w:t>
      </w:r>
    </w:p>
    <w:p>
      <w:pPr>
        <w:spacing w:after="120"/>
      </w:pPr>
      <w:r>
        <w:rPr>
          <w:sz w:val="32"/>
          <w:szCs w:val="32"/>
        </w:rPr>
        <w:t xml:space="preserve">บทบาทผู้บริหารออกแบบให้เห็นเฉพาะแดชบอร์ด เพื่อให้โฟกัสที่ภาพรวม ไม่ใช่รายเคส หากต้องการรายละเอียดเคสใดเป็นการเฉพาะ ให้ประสานกับผู้จัดการ SOC</w:t>
      </w:r>
    </w:p>
    <w:p>
      <w:pPr>
        <w:pStyle w:val="Heading3"/>
      </w:pPr>
      <w:r>
        <w:t xml:space="preserve">ทำไมเข้าสู่ระบบแล้วไม่เจอแดชบอร์ดผู้บริหารทันที?</w:t>
      </w:r>
    </w:p>
    <w:p>
      <w:pPr>
        <w:spacing w:after="120"/>
      </w:pPr>
      <w:r>
        <w:rPr>
          <w:sz w:val="32"/>
          <w:szCs w:val="32"/>
        </w:rPr>
        <w:t xml:space="preserve">หน้าแรกหลังเข้าสู่ระบบคือแดชบอร์ด SOC กดเมนู “ภาพรวม › แดชบอร์ดผู้บริหาร” เพื่อเปิดหน้าสรุปของคุณ (ดูหัวข้อ 3 และ 4)</w:t>
      </w:r>
    </w:p>
    <w:p>
      <w:pPr>
        <w:pStyle w:val="Heading3"/>
      </w:pPr>
      <w:r>
        <w:t xml:space="preserve">ตัวเลขอัปเดตบ่อยแค่ไหน?</w:t>
      </w:r>
    </w:p>
    <w:p>
      <w:pPr>
        <w:spacing w:after="120"/>
      </w:pPr>
      <w:r>
        <w:rPr>
          <w:sz w:val="32"/>
          <w:szCs w:val="32"/>
        </w:rPr>
        <w:t xml:space="preserve">แดชบอร์ดสรุปจากข้อมูลล่าสุดในระบบ เวลาที่ดึงข้อมูลแสดงไว้ที่หัวหน้าจอ (“หน้าแดชบอร์ดอัปเดต”) หน้านี้ดึงตัวเลขใหม่เองทุก 5 นาทีขณะเปิดค้างไว้ (เว้นช่วงที่คุณกำลังคลิกหรือพิมพ์อยู่) โดยไม่เลื่อนหน้าจอและไม่ปิดส่วนที่คุณเปิดไว้</w:t>
      </w:r>
    </w:p>
    <w:p>
      <w:pPr>
        <w:pStyle w:val="Heading3"/>
      </w:pPr>
      <w:r>
        <w:t xml:space="preserve">ทำไมตัวเลขบนหน้านี้ไม่ตรงกับที่ผู้จัดการ SOC รายงาน?</w:t>
      </w:r>
    </w:p>
    <w:p>
      <w:pPr>
        <w:spacing w:after="120"/>
      </w:pPr>
      <w:r>
        <w:rPr>
          <w:sz w:val="32"/>
          <w:szCs w:val="32"/>
        </w:rPr>
        <w:t xml:space="preserve">ตรวจช่วงเวลาที่เลือกในแถบตัวกรองเป็นอันดับแรก (ดู 5.1) และดูป้ายของตัวเลขนั้น: ตัวเลขที่มีป้าย LIVE เป็นคิวปัจจุบันเสมอ การ์ดเคสทั้งหมด (High/Critical) ดูทุกช่วงเวลา และ MTTR คิดจากเคสที่ปิดใน 30 วันล่าสุดเสมอ ส่วนที่เหลือเปลี่ยนตามช่วงเวลาที่เลือก</w:t>
      </w:r>
    </w:p>
    <w:p>
      <w:pPr>
        <w:pStyle w:val="Heading3"/>
      </w:pPr>
      <w:r>
        <w:t xml:space="preserve">อยากรู้ว่าตอนนี้งานค้างอยู่ที่ใคร ดูตรงไหน?</w:t>
      </w:r>
    </w:p>
    <w:p>
      <w:pPr>
        <w:spacing w:after="120"/>
      </w:pPr>
      <w:r>
        <w:rPr>
          <w:sz w:val="32"/>
          <w:szCs w:val="32"/>
        </w:rPr>
        <w:t xml:space="preserve">เปิดส่วน เกณฑ์สรุปสถานการณ์ แล้วกดข้อที่สนใจ เช่น “เคสที่รอผู้ดูแลระบบ / เจ้าของระบบ” ส่วนรายละเอียด Ticket จะเปิดและกรองให้เหลือเฉพาะเคสกลุ่มนั้นพร้อมชื่อผู้รับผิดชอบ (ดู 5.5.1 และ 5.5.3) หากสนใจงานของทีมตอบสนอง ให้ดูการ์ด ฟังก์ชันที่ทำให้งานค้าง (5.3)</w:t>
      </w:r>
    </w:p>
    <w:p>
      <w:pPr>
        <w:pStyle w:val="Heading3"/>
      </w:pPr>
      <w:r>
        <w:t xml:space="preserve">ทำไมหน้าแรกไม่มีรายชื่อ Ticket ที่ค้างนาน?</w:t>
      </w:r>
    </w:p>
    <w:p>
      <w:pPr>
        <w:spacing w:after="120"/>
      </w:pPr>
      <w:r>
        <w:rPr>
          <w:sz w:val="32"/>
          <w:szCs w:val="32"/>
        </w:rPr>
        <w:t xml:space="preserve">การติดตาม Ticket รายเรื่องเป็นงานของผู้จัดการ SOC หน้าจอของผู้บริหารจึงแสดงเป็นตัวเลขรวมและกราฟ หากต้องการดูรายชื่อ กดการ์ด High/Critical ที่ยังไม่ปิด หรือเปิดส่วน รายละเอียด Ticket ซึ่งเรียงเรื่องที่ค้างนานที่สุดขึ้นก่อนอยู่แล้ว</w:t>
      </w:r>
    </w:p>
    <w:p>
      <w:pPr>
        <w:pStyle w:val="Heading3"/>
      </w:pPr>
      <w:r>
        <w:t xml:space="preserve">ทำไมจำนวนบนการ์ด High/Critical ที่ยังไม่ปิดไม่ตรงกับสัดส่วนการปิด?</w:t>
      </w:r>
    </w:p>
    <w:p>
      <w:pPr>
        <w:spacing w:after="120"/>
      </w:pPr>
      <w:r>
        <w:rPr>
          <w:sz w:val="32"/>
          <w:szCs w:val="32"/>
        </w:rPr>
        <w:t xml:space="preserve">ตัวเลขใหญ่นับเป็น Ticket ส่วนสัดส่วนการปิดนับเป็นเคส เหตุการณ์ที่กระทบหลายระบบมีหลาย Ticket แต่เป็นเคสเดียว (ดู 5.3 และหัวข้อ 6)</w:t>
      </w:r>
    </w:p>
    <w:p>
      <w:pPr>
        <w:pStyle w:val="Heading1"/>
      </w:pPr>
      <w:r>
        <w:t xml:space="preserve">8. อภิธานศัพท์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คำ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MTTR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Mean/Median Time To Resolve — เวลาที่ใช้แก้ไขเหตุการณ์โดยทั่วไป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OLA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กรอบเวลามาตรฐานภายในองค์กร นับจากเวลาที่เหตุการณ์เกิดจริง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LIVE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ป้ายบอกว่าตัวเลขเป็นคิวงานปัจจุบัน ไม่เปลี่ยนตามช่วงเวลาที่เลือก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Incident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เหตุการณ์ที่เป็นภัยจริงและต้องดำเนินการ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Event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เหตุการณ์ที่ตรวจแล้วไม่เป็นภัยจริง จึงปิดโดยไม่ต้องแก้ไขระบบ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Emergency (ฉุกเฉิน)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เครื่องหมายเร่งด่วนที่ผู้จัดการ SOC เป็นผู้กำหนด บังคับให้ต้องผ่านการอนุมัติก่อนปิดเคส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Project Incident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เหตุการณ์เดียวที่กระทบหลายระบบ มีหลาย Ticket แต่นับเป็นหนึ่งเคส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คำขอทีมตอบสนอง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งาน VA, PenTest, Hardening หรือ Forensics / RCA ที่ผู้จัดการ SOC ส่งให้ทีมตอบสนองบน Ticket หนึ่งเรื่อง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Pipeline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ภาพรวมว่างานค้างอยู่ที่ขั้นตอนใดของกระบวนการ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6ED" w:sz="4" w:space="4"/>
      </w:pBdr>
      <w:jc w:val="center"/>
    </w:pP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6C788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E6ED" w:sz="4" w:space="4"/>
      </w:pBdr>
      <w:tabs>
        <w:tab w:val="right" w:pos="10772"/>
      </w:tabs>
    </w:pPr>
    <w:r>
      <w:rPr>
        <w:color w:val="6C7888"/>
        <w:sz w:val="24"/>
        <w:szCs w:val="24"/>
      </w:rPr>
      <w:t xml:space="preserve">SOC Support System</w:t>
    </w: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	คู่มือผู้บริหาร (Executive)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color w:val="245E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D3D"/>
        <w:sz w:val="32"/>
        <w:szCs w:val="32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EEC" w:sz="8" w:space="6"/>
      </w:pBdr>
      <w:spacing w:after="140" w:before="320"/>
      <w:outlineLvl w:val="0"/>
    </w:pPr>
    <w:rPr>
      <w:rFonts w:ascii="TH Sarabun New" w:cs="TH Sarabun New" w:eastAsia="TH Sarabun New" w:hAnsi="TH Sarabun New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H Sarabun New" w:cs="TH Sarabun New" w:eastAsia="TH Sarabun New" w:hAnsi="TH Sarabun New"/>
      <w:b/>
      <w:bCs/>
      <w:color w:val="245EA8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1F2D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80273f2556c127913ae6c59f566846329481c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SOC Support System — ผู้บริหาร</dc:title>
  <dc:creator>NT SOC</dc:creator>
  <cp:lastModifiedBy>Un-named</cp:lastModifiedBy>
  <cp:revision>1</cp:revision>
  <dcterms:created xsi:type="dcterms:W3CDTF">2026-09-30T07:35:04.073Z</dcterms:created>
  <dcterms:modified xsi:type="dcterms:W3CDTF">2026-09-30T07:35:04.079Z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