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  <w:szCs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  <w:szCs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1.4 วันที่ เวลา ที่แจ้งเหตุผู้ที่ได้รับผลกระทบ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{{affected_notified_at}}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1.5 ชื่อ incident/event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1.6 ประเภท: event หรือ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1.7 ระดับความสำคัญ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1.8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1.9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1.10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1.11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1.12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1.13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1.14 รายละเอียด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1.15 สถานะปัจจุบัน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1.16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1.17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1.18 ผู้รายงาน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1.19 แหล่งข้อมูล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File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{{ioc_file_name}}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Hash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Domain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URL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IP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User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{{action_precautions}}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{{signoff_reporter}}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ผู้รายงานเหตุการณ์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  <w:szCs w:val="34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 w:line="440" w:lineRule="exact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{{chk_rem_isolate}}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{{chk_rem_close_service}}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{{chk_rem_block_ioc}}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Block IoC – บล็อกตัวบ่งชี้การโจมตี (IP, Domain, URL, Hash)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{{chk_rem_dump_memory}}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Dump memory ของเครื่อง Server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{{chk_rem_collect_logs}}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รวบรวม Event Logs เพื่อส่งต่อ ปปกก.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{{chk_rem_disable_account}}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{{chk_rem_change_password}}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เปลี่ยนรหัสผ่าน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{{chk_rem_remove_malware}}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Remove Malware – กำจัดมัลแวร์ออกจากระบบ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{{chk_rem_delete_files}}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ลบไฟล์ และ Path ที่ต้องสงสัย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{{chk_rem_patch}}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{{chk_rem_update_os}}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{{chk_rem_harden}}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{{chk_rem_verify_threat}}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{{chk_rem_sysmon}}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ติดตั้ง Sysmon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>{{chk_rem_wazuh_agent}}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 xml:space="preserve"> ติดตั้ง Agent Wazuh</w:t>
            </w:r>
          </w:p>
          <w:p>
            <w:pPr>
              <w:spacing w:line="440" w:lineRule="exact" w:before="0" w:after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  <w:szCs w:val="32"/>
              </w:rPr>
              <w:t xml:space="preserve">{{chk_rem_other}} 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อื่นๆ ระบุ  {{remediation_other}}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ผลการตรวจสอบ / Investigation Findings: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{{remediation_summary}}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มาตรการควบคุม / Countermeasure:</w:t>
            </w:r>
          </w:p>
          <w:p>
            <w:pPr>
              <w:spacing w:line="440" w:lineRule="exact" w:before="0" w:after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4"/>
          <w:szCs w:val="34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30"/>
          <w:szCs w:val="30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32"/>
          <w:szCs w:val="32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  <w:szCs w:val="32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๐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๑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๒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๓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๔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๕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๖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๗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๘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๙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  <w:szCs w:val="32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  <w:szCs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  <w:szCs w:val="20"/>
            </w:rPr>
            <w:t>INCIDENT REPORT CONTAINMENT แบบฟอร์มรายงานเหตุการณ์ผิดปกติ v3.4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