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tep7qcxz1wp1" w:id="0"/>
      <w:bookmarkEnd w:id="0"/>
      <w:r w:rsidDel="00000000" w:rsidR="00000000" w:rsidRPr="00000000">
        <w:rPr>
          <w:rFonts w:ascii="Roboto" w:cs="Roboto" w:eastAsia="Roboto" w:hAnsi="Roboto"/>
          <w:b w:val="1"/>
          <w:bCs w:val="1"/>
          <w:color w:val="333333"/>
          <w:sz w:val="46"/>
          <w:szCs w:val="46"/>
          <w:rtl w:val="0"/>
        </w:rPr>
        <w:t xml:space="preserve">Card on File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bc4z20sj257q" w:id="1"/>
      <w:bookmarkEnd w:id="1"/>
      <w:r w:rsidDel="00000000" w:rsidR="00000000" w:rsidRPr="00000000">
        <w:rPr>
          <w:rFonts w:ascii="Roboto" w:cs="Roboto" w:eastAsia="Roboto" w:hAnsi="Roboto"/>
          <w:b w:val="1"/>
          <w:bCs w:val="1"/>
          <w:color w:val="333333"/>
          <w:sz w:val="34"/>
          <w:szCs w:val="34"/>
          <w:rtl w:val="0"/>
        </w:rPr>
        <w:t xml:space="preserve">About Card On File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Card on File (COF) is a payment flow intended to support payments processed at recurring intervals, such as payment subscriptions. This flow involves using the </w:t>
      </w:r>
      <w:r w:rsidDel="00000000" w:rsidR="00000000" w:rsidRPr="00000000">
        <w:rPr>
          <w:rFonts w:ascii="Courier New" w:cs="Courier New" w:eastAsia="Courier New" w:hAnsi="Courier New"/>
          <w:color w:val="941a25"/>
          <w:shd w:fill="f3f3f3" w:val="clear"/>
          <w:rtl w:val="0"/>
        </w:rPr>
        <w:t xml:space="preserve">RecurringData</w:t>
      </w:r>
      <w:r w:rsidDel="00000000" w:rsidR="00000000" w:rsidRPr="00000000">
        <w:rPr>
          <w:rFonts w:ascii="Roboto" w:cs="Roboto" w:eastAsia="Roboto" w:hAnsi="Roboto"/>
          <w:color w:val="333333"/>
          <w:sz w:val="23"/>
          <w:szCs w:val="23"/>
          <w:rtl w:val="0"/>
        </w:rPr>
        <w:t xml:space="preserve"> tag in the Point of Sale’s payment requests, in order to receive a scheme of transaction data within the resulting </w:t>
      </w:r>
      <w:r w:rsidDel="00000000" w:rsidR="00000000" w:rsidRPr="00000000">
        <w:rPr>
          <w:rFonts w:ascii="Courier New" w:cs="Courier New" w:eastAsia="Courier New" w:hAnsi="Courier New"/>
          <w:color w:val="941a25"/>
          <w:shd w:fill="f3f3f3" w:val="clear"/>
          <w:rtl w:val="0"/>
        </w:rPr>
        <w:t xml:space="preserve">RecurringData</w:t>
      </w:r>
      <w:r w:rsidDel="00000000" w:rsidR="00000000" w:rsidRPr="00000000">
        <w:rPr>
          <w:rFonts w:ascii="Roboto" w:cs="Roboto" w:eastAsia="Roboto" w:hAnsi="Roboto"/>
          <w:color w:val="333333"/>
          <w:sz w:val="23"/>
          <w:szCs w:val="23"/>
          <w:rtl w:val="0"/>
        </w:rPr>
        <w:t xml:space="preserve"> response field to store and include in each subsequent installment.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kf8gxr6schwe" w:id="2"/>
      <w:bookmarkEnd w:id="2"/>
      <w:r w:rsidDel="00000000" w:rsidR="00000000" w:rsidRPr="00000000">
        <w:rPr>
          <w:rFonts w:ascii="Roboto" w:cs="Roboto" w:eastAsia="Roboto" w:hAnsi="Roboto"/>
          <w:b w:val="1"/>
          <w:bCs w:val="1"/>
          <w:color w:val="333333"/>
          <w:sz w:val="34"/>
          <w:szCs w:val="34"/>
          <w:rtl w:val="0"/>
        </w:rPr>
        <w:t xml:space="preserve">Using Card on File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During the initial payment, the RecurringData field must be included as part of the request containing the COF transaction type the customer has agreed to. For processors where COF is supported, responses will include the RecurringData field. This value must be stored along with Token and sent as part of the next transaction in the series. Each subsequent response (approved or declined) will include new RecurringData which must be stored and sent in the next transaction of the series. In cases where the initial transaction is declined there’s no need to store RecurringData or Token.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following types of card on file transactions are supported:</w:t>
      </w:r>
    </w:p>
    <w:p w:rsidR="00000000" w:rsidDel="00000000" w:rsidP="00000000" w:rsidRDefault="00000000" w:rsidRPr="00000000" w14:paraId="0000000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“Recurring” Merchant initiated, processed at regular intervals.</w:t>
      </w:r>
    </w:p>
    <w:p w:rsidR="00000000" w:rsidDel="00000000" w:rsidP="00000000" w:rsidRDefault="00000000" w:rsidRPr="00000000" w14:paraId="0000000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“Installment” Merchant initiated, processed at regular intervals over a fixed period of time. Transaction amounts are fixed.</w:t>
      </w:r>
    </w:p>
    <w:p w:rsidR="00000000" w:rsidDel="00000000" w:rsidP="00000000" w:rsidRDefault="00000000" w:rsidRPr="00000000" w14:paraId="0000000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“Unscheduled” Merchant initiated, processed at irregular intervals.</w:t>
      </w:r>
    </w:p>
    <w:p w:rsidR="00000000" w:rsidDel="00000000" w:rsidP="00000000" w:rsidRDefault="00000000" w:rsidRPr="00000000" w14:paraId="0000000A">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“CardHolderInitiated” Transactions initiated by the cardholder.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 See </w:t>
      </w:r>
      <w:hyperlink r:id="rId6">
        <w:r w:rsidDel="00000000" w:rsidR="00000000" w:rsidRPr="00000000">
          <w:rPr>
            <w:rFonts w:ascii="Roboto" w:cs="Roboto" w:eastAsia="Roboto" w:hAnsi="Roboto"/>
            <w:color w:val="0055cc"/>
            <w:sz w:val="23"/>
            <w:szCs w:val="23"/>
            <w:u w:val="single"/>
            <w:rtl w:val="0"/>
          </w:rPr>
          <w:t xml:space="preserve">Certification Environment</w:t>
        </w:r>
      </w:hyperlink>
      <w:r w:rsidDel="00000000" w:rsidR="00000000" w:rsidRPr="00000000">
        <w:rPr>
          <w:rFonts w:ascii="Roboto" w:cs="Roboto" w:eastAsia="Roboto" w:hAnsi="Roboto"/>
          <w:color w:val="333333"/>
          <w:sz w:val="23"/>
          <w:szCs w:val="23"/>
          <w:rtl w:val="0"/>
        </w:rPr>
        <w:t xml:space="preserve"> for testing URL.</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q0j5gj67v90i" w:id="3"/>
      <w:bookmarkEnd w:id="3"/>
      <w:r w:rsidDel="00000000" w:rsidR="00000000" w:rsidRPr="00000000">
        <w:rPr>
          <w:rFonts w:ascii="Roboto" w:cs="Roboto" w:eastAsia="Roboto" w:hAnsi="Roboto"/>
          <w:b w:val="1"/>
          <w:bCs w:val="1"/>
          <w:color w:val="333333"/>
          <w:sz w:val="34"/>
          <w:szCs w:val="34"/>
          <w:rtl w:val="0"/>
        </w:rPr>
        <w:t xml:space="preserve">Example Flow</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96lnm0ynh08s" w:id="4"/>
      <w:bookmarkEnd w:id="4"/>
      <w:r w:rsidDel="00000000" w:rsidR="00000000" w:rsidRPr="00000000">
        <w:rPr>
          <w:rFonts w:ascii="Roboto" w:cs="Roboto" w:eastAsia="Roboto" w:hAnsi="Roboto"/>
          <w:b w:val="1"/>
          <w:bCs w:val="1"/>
          <w:color w:val="333333"/>
          <w:sz w:val="26"/>
          <w:szCs w:val="26"/>
          <w:rtl w:val="0"/>
        </w:rPr>
        <w:t xml:space="preserve">Sale Request with Token</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"https://dsidevportal.com/api/payapi/#193"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fldChar w:fldCharType="end"/>
      </w:r>
      <w:hyperlink r:id="rId7">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/v2/credit/sale HTTP/1.1</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User-Agent: WebApp/1.1.0</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Content-Type: application/json</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 application/json</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Authorization: ************</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 pay-cert.dcap.com</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Accept-Encoding: gzip, deflate, br</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 keep-alive</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Content-Length: 140</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"1.00",</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"DC4:BHDWPNNkncp36UyNxV4ygCrXdibdVcrBCE-fn"OIEHF_neoinfowenfwoe_ncOFENOnceoEOCNEN8t8u6o64Y1YiLi8DHMJhL7kHc5_6ARC8jL83JsuH4rt3sdZJJ35Y9YZo_TCw7_Du2tOl_-NwQOHO"</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"1001",</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"RecurringData": "Recurring"</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dhrzqvc1s63o" w:id="5"/>
      <w:bookmarkEnd w:id="5"/>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Response with Token</w:t>
      </w:r>
    </w:p>
    <w:p w:rsidR="00000000" w:rsidDel="00000000" w:rsidP="00000000" w:rsidRDefault="00000000" w:rsidRPr="00000000" w14:paraId="00000020">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"https://dsidevportal.com/api/payapi/#194"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fldChar w:fldCharType="end"/>
      </w:r>
      <w:hyperlink r:id="rId8">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HTTP/1.1 200 OK</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Date: Wed, 07 Jul 2021 16:15:51 GMT</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Content-Type: application/json; charset=utf-8</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Transfer-Encoding: chunked</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 keep-alive</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Cache-Control: no-cache</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Pragma: no-cache</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Content-Encoding: gzip</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Expires: -1</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Vary: Accept-Encoding</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Server: Microsoft-IIS/10.0</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Request-Context: appId=cid-v1:fc20dba9-d083-4e04-a99f-5fb7e91541f7</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Access-Control-Expose-Headers: Request-Context</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X-Powered-By: ASP.NET</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"XXXXXXXXXXXX0119",</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"OK034C",</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"q-22C0A369EEDC4F84AFD7148CBD6F9F4F",</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"1001",</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"1.00",</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"1.00",</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"RecurringData": "Recurring|00|011188619368181G590",</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"DC4:AAACZQYGhjN36UyNxV4ygCrXdibdVcrPbXE3gb19HrEhOVrWJLXWDkfDfxoq0sXyV6_Abu5nTNkA8t8u6o64Y1YiLi8DHMJhL7kHc5_6ARC8jL83JsuH4rt3sdZJJ35Y9YZo_TCw7_Du2tOl_-NwQOHO"</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aqm1d6cme5wg" w:id="6"/>
      <w:bookmarkEnd w:id="6"/>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2nd Sale Request with Token</w:t>
      </w:r>
    </w:p>
    <w:p w:rsidR="00000000" w:rsidDel="00000000" w:rsidP="00000000" w:rsidRDefault="00000000" w:rsidRPr="00000000" w14:paraId="00000041">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"https://dsidevportal.com/api/payapi/#195"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fldChar w:fldCharType="end"/>
      </w:r>
      <w:hyperlink r:id="rId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 POST /v2/credit/sale HTTP/1.1</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User-Agent: WebApp/1.1.0</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Content-Type: application/json</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 application/json</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Authorization: ************</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 pay-cert.dcap.com</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Accept-Encoding: gzip, deflate, br</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 keep-alive</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Content-Length: 276</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"DC4:AAACZQYGhjN36UyNxV4ygCrXdibdVcrPbXE3gb19HrEhOVrWJLXWDkfDfxoq0sXyV6_Abu5nTNkA8t8u6o64Y1YiLi8DHMJhL7kHc5_6ARC8jL83JsuH4rt3sdZJJ35Y9YZo_TCw7_Du2tOl_-NwQOHO",</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"1.00",</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"1002",</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"RecurringData": "Recurring|00|011188619368181G590"</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pnjioaaw4w5l" w:id="7"/>
      <w:bookmarkEnd w:id="7"/>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2nd Sale Response with Token</w:t>
      </w:r>
    </w:p>
    <w:p w:rsidR="00000000" w:rsidDel="00000000" w:rsidP="00000000" w:rsidRDefault="00000000" w:rsidRPr="00000000" w14:paraId="00000053">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"https://dsidevportal.com/api/payapi/#196"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fldChar w:fldCharType="end"/>
      </w:r>
      <w:hyperlink r:id="rId10">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 HTTP/1.1 200 OK</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Date: Wed, 07 Jul 2021 16:16:42 GMT</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Content-Type: application/json; charset=utf-8</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Transfer-Encoding: chunked</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 keep-alive</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Cache-Control: no-cache</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Pragma: no-cache</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Content-Encoding: gzip</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Expires: -1</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Vary: Accept-Encoding</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Server: Microsoft-IIS/10.0</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Request-Context: appId=cid-v1:fc20dba9-d083-4e04-a99f-5fb7e91541f7</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Access-Control-Expose-Headers: Request-Context</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X-Powered-By: ASP.NET</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"XXXXXXXXXXXX0119",</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"OK088C",</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"q-BEE20019264E40E38262BD506AA7B9DD",</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"1002",</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"1.00",</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"1.00",</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"RecurringData": "Recurring|00|011188479842334G631",</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"DC4:AABUles-Iai6Gfxmx2nRtjippdORqOUTvLP953Wl634zqrikGoN9jmOyprE09uOCEvAY5CDvVOROBkmcty4eTAWZKSncm37P8pxq4BIF67SWDZO_V_HTYHfH68wgKxW5lNeOiUCMtkfFuzDuDZFk6_y9"</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iixqpx1ds7mc" w:id="8"/>
      <w:bookmarkEnd w:id="8"/>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34"/>
          <w:szCs w:val="34"/>
          <w:rtl w:val="0"/>
        </w:rPr>
        <w:t xml:space="preserve">Network Tokens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Network Tokens are secure, card-network-issued tokens that replace sensitive card data (PAN) for payment processing. They provide enhanced security and improved authorization rates by leveraging tokenization services from card networks like Visa (VTS), Mastercard (MDES), and American Express.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Note: Network Tokens are intended for use with Card On File (RecurringData) for optimal rates.</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grojrxt5jmeu" w:id="9"/>
      <w:bookmarkEnd w:id="9"/>
      <w:r w:rsidDel="00000000" w:rsidR="00000000" w:rsidRPr="00000000">
        <w:rPr>
          <w:rFonts w:ascii="Roboto" w:cs="Roboto" w:eastAsia="Roboto" w:hAnsi="Roboto"/>
          <w:b w:val="1"/>
          <w:bCs w:val="1"/>
          <w:color w:val="333333"/>
          <w:sz w:val="26"/>
          <w:szCs w:val="26"/>
          <w:rtl w:val="0"/>
        </w:rPr>
        <w:t xml:space="preserve">Benefits</w:t>
      </w:r>
    </w:p>
    <w:p w:rsidR="00000000" w:rsidDel="00000000" w:rsidP="00000000" w:rsidRDefault="00000000" w:rsidRPr="00000000" w14:paraId="00000077">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Enhanced Security:</w:t>
      </w:r>
      <w:r w:rsidDel="00000000" w:rsidR="00000000" w:rsidRPr="00000000">
        <w:rPr>
          <w:rFonts w:ascii="Roboto" w:cs="Roboto" w:eastAsia="Roboto" w:hAnsi="Roboto"/>
          <w:color w:val="333333"/>
          <w:sz w:val="23"/>
          <w:szCs w:val="23"/>
          <w:rtl w:val="0"/>
        </w:rPr>
        <w:t xml:space="preserve"> Card data is never stored or transmitted; only network tokens are used</w:t>
      </w:r>
    </w:p>
    <w:p w:rsidR="00000000" w:rsidDel="00000000" w:rsidP="00000000" w:rsidRDefault="00000000" w:rsidRPr="00000000" w14:paraId="00000078">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Improved Authorization Rates:</w:t>
      </w:r>
      <w:r w:rsidDel="00000000" w:rsidR="00000000" w:rsidRPr="00000000">
        <w:rPr>
          <w:rFonts w:ascii="Roboto" w:cs="Roboto" w:eastAsia="Roboto" w:hAnsi="Roboto"/>
          <w:color w:val="333333"/>
          <w:sz w:val="23"/>
          <w:szCs w:val="23"/>
          <w:rtl w:val="0"/>
        </w:rPr>
        <w:t xml:space="preserve"> Network tokens are dynamically updated when cards are reissued</w:t>
      </w:r>
    </w:p>
    <w:p w:rsidR="00000000" w:rsidDel="00000000" w:rsidP="00000000" w:rsidRDefault="00000000" w:rsidRPr="00000000" w14:paraId="00000079">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Reduced PCI Scope:</w:t>
      </w:r>
      <w:r w:rsidDel="00000000" w:rsidR="00000000" w:rsidRPr="00000000">
        <w:rPr>
          <w:rFonts w:ascii="Roboto" w:cs="Roboto" w:eastAsia="Roboto" w:hAnsi="Roboto"/>
          <w:color w:val="333333"/>
          <w:sz w:val="23"/>
          <w:szCs w:val="23"/>
          <w:rtl w:val="0"/>
        </w:rPr>
        <w:t xml:space="preserve"> Minimizes handling of sensitive card data</w:t>
      </w:r>
    </w:p>
    <w:p w:rsidR="00000000" w:rsidDel="00000000" w:rsidP="00000000" w:rsidRDefault="00000000" w:rsidRPr="00000000" w14:paraId="0000007A">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Cryptogram Support:</w:t>
      </w:r>
      <w:r w:rsidDel="00000000" w:rsidR="00000000" w:rsidRPr="00000000">
        <w:rPr>
          <w:rFonts w:ascii="Roboto" w:cs="Roboto" w:eastAsia="Roboto" w:hAnsi="Roboto"/>
          <w:color w:val="333333"/>
          <w:sz w:val="23"/>
          <w:szCs w:val="23"/>
          <w:rtl w:val="0"/>
        </w:rPr>
        <w:t xml:space="preserve"> Transaction-specific cryptograms provide additional security layer</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23r54mgv6k84" w:id="10"/>
      <w:bookmarkEnd w:id="10"/>
      <w:r w:rsidDel="00000000" w:rsidR="00000000" w:rsidRPr="00000000">
        <w:rPr>
          <w:rFonts w:ascii="Roboto" w:cs="Roboto" w:eastAsia="Roboto" w:hAnsi="Roboto"/>
          <w:b w:val="1"/>
          <w:bCs w:val="1"/>
          <w:color w:val="333333"/>
          <w:sz w:val="26"/>
          <w:szCs w:val="26"/>
          <w:rtl w:val="0"/>
        </w:rPr>
        <w:t xml:space="preserve">Integration Workflow</w:t>
      </w:r>
    </w:p>
    <w:p w:rsidR="00000000" w:rsidDel="00000000" w:rsidP="00000000" w:rsidRDefault="00000000" w:rsidRPr="00000000" w14:paraId="0000007C">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Create a Network Token from card data</w:t>
      </w:r>
    </w:p>
    <w:p w:rsidR="00000000" w:rsidDel="00000000" w:rsidP="00000000" w:rsidRDefault="00000000" w:rsidRPr="00000000" w14:paraId="0000007D">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Store the returned </w:t>
      </w:r>
      <w:r w:rsidDel="00000000" w:rsidR="00000000" w:rsidRPr="00000000">
        <w:rPr>
          <w:rFonts w:ascii="Courier New" w:cs="Courier New" w:eastAsia="Courier New" w:hAnsi="Courier New"/>
          <w:color w:val="941a25"/>
          <w:shd w:fill="f3f3f3" w:val="clear"/>
          <w:rtl w:val="0"/>
        </w:rPr>
        <w:t xml:space="preserve">NWK:</w:t>
      </w:r>
      <w:r w:rsidDel="00000000" w:rsidR="00000000" w:rsidRPr="00000000">
        <w:rPr>
          <w:rFonts w:ascii="Roboto" w:cs="Roboto" w:eastAsia="Roboto" w:hAnsi="Roboto"/>
          <w:color w:val="333333"/>
          <w:sz w:val="23"/>
          <w:szCs w:val="23"/>
          <w:rtl w:val="0"/>
        </w:rPr>
        <w:t xml:space="preserve"> token for future use</w:t>
      </w:r>
    </w:p>
    <w:p w:rsidR="00000000" w:rsidDel="00000000" w:rsidP="00000000" w:rsidRDefault="00000000" w:rsidRPr="00000000" w14:paraId="0000007E">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Process payments using the token with appropriate </w:t>
      </w:r>
      <w:r w:rsidDel="00000000" w:rsidR="00000000" w:rsidRPr="00000000">
        <w:rPr>
          <w:rFonts w:ascii="Courier New" w:cs="Courier New" w:eastAsia="Courier New" w:hAnsi="Courier New"/>
          <w:color w:val="941a25"/>
          <w:shd w:fill="f3f3f3" w:val="clear"/>
          <w:rtl w:val="0"/>
        </w:rPr>
        <w:t xml:space="preserve">RecurringData</w:t>
      </w:r>
      <w:r w:rsidDel="00000000" w:rsidR="00000000" w:rsidRPr="00000000">
        <w:rPr>
          <w:rFonts w:ascii="Roboto" w:cs="Roboto" w:eastAsia="Roboto" w:hAnsi="Roboto"/>
          <w:color w:val="333333"/>
          <w:sz w:val="23"/>
          <w:szCs w:val="23"/>
          <w:rtl w:val="0"/>
        </w:rPr>
        <w:t xml:space="preserve"> value</w:t>
      </w:r>
    </w:p>
    <w:p w:rsidR="00000000" w:rsidDel="00000000" w:rsidP="00000000" w:rsidRDefault="00000000" w:rsidRPr="00000000" w14:paraId="0000007F">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Delete tokens when no longer needed</w:t>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xk2a25sfka61" w:id="11"/>
      <w:bookmarkEnd w:id="11"/>
      <w:r w:rsidDel="00000000" w:rsidR="00000000" w:rsidRPr="00000000">
        <w:rPr>
          <w:rFonts w:ascii="Roboto" w:cs="Roboto" w:eastAsia="Roboto" w:hAnsi="Roboto"/>
          <w:b w:val="1"/>
          <w:bCs w:val="1"/>
          <w:color w:val="333333"/>
          <w:sz w:val="26"/>
          <w:szCs w:val="26"/>
          <w:rtl w:val="0"/>
        </w:rPr>
        <w:t xml:space="preserve">Operations</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880"/>
        <w:gridCol w:w="4815"/>
        <w:tblGridChange w:id="0">
          <w:tblGrid>
            <w:gridCol w:w="1635"/>
            <w:gridCol w:w="2880"/>
            <w:gridCol w:w="481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Key Fields</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Create 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5">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 /V2/NetworkToken/Create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6">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Account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Expiration</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CustEmail</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CustPhone</w:t>
            </w:r>
            <w:r w:rsidDel="00000000" w:rsidR="00000000" w:rsidRPr="00000000">
              <w:rPr>
                <w:rFonts w:ascii="Roboto" w:cs="Roboto" w:eastAsia="Roboto" w:hAnsi="Roboto"/>
                <w:color w:val="333333"/>
                <w:sz w:val="20"/>
                <w:szCs w:val="20"/>
                <w:rtl w:val="0"/>
              </w:rPr>
              <w:t xml:space="preserve">*</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Delete 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8">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 /V2/NetworkToken/Delete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9">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Token</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Payment (Initial)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B">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 /v2/credit/sale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C">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Token</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Amount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RecurringData</w:t>
            </w:r>
            <w:r w:rsidDel="00000000" w:rsidR="00000000" w:rsidRPr="00000000">
              <w:rPr>
                <w:rFonts w:ascii="Roboto" w:cs="Roboto" w:eastAsia="Roboto" w:hAnsi="Roboto"/>
                <w:color w:val="333333"/>
                <w:sz w:val="20"/>
                <w:szCs w:val="20"/>
                <w:rtl w:val="0"/>
              </w:rPr>
              <w:t xml:space="preserve"> (e.g., “Recurring”)</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Payment (Subsequent)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E">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 /v2/credit/sale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F">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Token</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Amount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RecurringData</w:t>
            </w:r>
            <w:r w:rsidDel="00000000" w:rsidR="00000000" w:rsidRPr="00000000">
              <w:rPr>
                <w:rFonts w:ascii="Roboto" w:cs="Roboto" w:eastAsia="Roboto" w:hAnsi="Roboto"/>
                <w:color w:val="333333"/>
                <w:sz w:val="20"/>
                <w:szCs w:val="20"/>
                <w:rtl w:val="0"/>
              </w:rPr>
              <w:t xml:space="preserve"> (e.g., “Recurring|00|”)</w:t>
            </w:r>
          </w:p>
        </w:tc>
      </w:tr>
    </w:tbl>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*Recommended for AMEX cards</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a2kynotzp5uy" w:id="12"/>
      <w:bookmarkEnd w:id="12"/>
      <w:r w:rsidDel="00000000" w:rsidR="00000000" w:rsidRPr="00000000">
        <w:rPr>
          <w:rFonts w:ascii="Roboto" w:cs="Roboto" w:eastAsia="Roboto" w:hAnsi="Roboto"/>
          <w:b w:val="1"/>
          <w:bCs w:val="1"/>
          <w:color w:val="333333"/>
          <w:sz w:val="26"/>
          <w:szCs w:val="26"/>
          <w:rtl w:val="0"/>
        </w:rPr>
        <w:t xml:space="preserve">Authentication</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All API requests require Basic Authentication using your Pay API credentials.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Headers:</w:t>
      </w:r>
    </w:p>
    <w:p w:rsidR="00000000" w:rsidDel="00000000" w:rsidP="00000000" w:rsidRDefault="00000000" w:rsidRPr="00000000" w14:paraId="00000094">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"https://dsidevportal.com/api/payapi/#197" </w:instrText>
        <w:fldChar w:fldCharType="separate"/>
      </w:r>
      <w:r w:rsidDel="00000000" w:rsidR="00000000" w:rsidRPr="00000000">
        <w:rPr>
          <w:rFonts w:ascii="Roboto" w:cs="Roboto" w:eastAsia="Roboto" w:hAnsi="Roboto"/>
          <w:color w:val="333333"/>
          <w:sz w:val="23"/>
          <w:szCs w:val="23"/>
          <w:shd w:fill="f3f3f3" w:val="clear"/>
          <w:rtl w:val="0"/>
        </w:rPr>
        <w:t xml:space="preserve">plaintext</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fldChar w:fldCharType="end"/>
      </w:r>
      <w:hyperlink r:id="rId11">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Authorization: Basic &lt;base64(MerchantID:ApiKey)&gt;</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v5i61z6zrbr7" w:id="13"/>
      <w:bookmarkEnd w:id="13"/>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Create Network Token</w:t>
      </w:r>
    </w:p>
    <w:p w:rsidR="00000000" w:rsidDel="00000000" w:rsidP="00000000" w:rsidRDefault="00000000" w:rsidRPr="00000000" w14:paraId="0000009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4uoopzhjjpki" w:id="14"/>
      <w:bookmarkEnd w:id="14"/>
      <w:r w:rsidDel="00000000" w:rsidR="00000000" w:rsidRPr="00000000">
        <w:rPr>
          <w:rFonts w:ascii="Roboto" w:cs="Roboto" w:eastAsia="Roboto" w:hAnsi="Roboto"/>
          <w:i w:val="1"/>
          <w:iCs w:val="1"/>
          <w:color w:val="941a25"/>
          <w:sz w:val="20"/>
          <w:szCs w:val="20"/>
          <w:rtl w:val="0"/>
        </w:rPr>
        <w:t xml:space="preserve">Creates a new network token from card account data.</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Endpoint</w:t>
      </w:r>
    </w:p>
    <w:p w:rsidR="00000000" w:rsidDel="00000000" w:rsidP="00000000" w:rsidRDefault="00000000" w:rsidRPr="00000000" w14:paraId="0000009A">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"https://dsidevportal.com/api/payapi/#198" </w:instrText>
        <w:fldChar w:fldCharType="separate"/>
      </w:r>
      <w:r w:rsidDel="00000000" w:rsidR="00000000" w:rsidRPr="00000000">
        <w:rPr>
          <w:rFonts w:ascii="Roboto" w:cs="Roboto" w:eastAsia="Roboto" w:hAnsi="Roboto"/>
          <w:color w:val="333333"/>
          <w:sz w:val="23"/>
          <w:szCs w:val="23"/>
          <w:shd w:fill="f3f3f3" w:val="clear"/>
          <w:rtl w:val="0"/>
        </w:rPr>
        <w:t xml:space="preserve">plaintext</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fldChar w:fldCharType="end"/>
      </w:r>
      <w:hyperlink r:id="rId12">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https://pay-cert.dcap.com/V2/NetworkToken/Create</w:t>
      </w:r>
    </w:p>
    <w:p w:rsidR="00000000" w:rsidDel="00000000" w:rsidP="00000000" w:rsidRDefault="00000000" w:rsidRPr="00000000" w14:paraId="0000009C">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9n8m3jjy768o" w:id="15"/>
      <w:bookmarkEnd w:id="15"/>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color w:val="333333"/>
          <w:sz w:val="22"/>
          <w:szCs w:val="22"/>
          <w:rtl w:val="0"/>
        </w:rPr>
        <w:t xml:space="preserve">Request Fields</w:t>
      </w:r>
    </w:p>
    <w:tbl>
      <w:tblPr>
        <w:tblStyle w:val="Table2"/>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25"/>
        <w:gridCol w:w="1425"/>
        <w:gridCol w:w="1170"/>
        <w:gridCol w:w="3375"/>
        <w:tblGridChange w:id="0">
          <w:tblGrid>
            <w:gridCol w:w="1440"/>
            <w:gridCol w:w="825"/>
            <w:gridCol w:w="1425"/>
            <w:gridCol w:w="1170"/>
            <w:gridCol w:w="337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Max 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Description</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Account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account number (PAN)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7">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Expiration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expiration in MMYY format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CustPhone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phone number</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1">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CustEmail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email address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6">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RefNo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Reference number for the request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B">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InvoiceNo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w:t>
            </w:r>
          </w:p>
        </w:tc>
      </w:tr>
    </w:tbl>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0055cc"/>
          <w:sz w:val="23"/>
          <w:szCs w:val="23"/>
        </w:rPr>
      </w:pPr>
      <w:r w:rsidDel="00000000" w:rsidR="00000000" w:rsidRPr="00000000">
        <w:rPr>
          <w:rFonts w:ascii="Roboto" w:cs="Roboto" w:eastAsia="Roboto" w:hAnsi="Roboto"/>
          <w:b w:val="1"/>
          <w:bCs w:val="1"/>
          <w:color w:val="0055cc"/>
          <w:sz w:val="23"/>
          <w:szCs w:val="23"/>
          <w:rtl w:val="0"/>
        </w:rPr>
        <w:t xml:space="preserve">Best Practice for AMEX Cards</w:t>
      </w:r>
      <w:r w:rsidDel="00000000" w:rsidR="00000000" w:rsidRPr="00000000">
        <w:rPr>
          <w:rFonts w:ascii="Roboto" w:cs="Roboto" w:eastAsia="Roboto" w:hAnsi="Roboto"/>
          <w:color w:val="0055cc"/>
          <w:sz w:val="23"/>
          <w:szCs w:val="23"/>
          <w:rtl w:val="0"/>
        </w:rPr>
        <w:t xml:space="preserve">: For American Express cards, include </w:t>
      </w:r>
      <w:r w:rsidDel="00000000" w:rsidR="00000000" w:rsidRPr="00000000">
        <w:rPr>
          <w:rFonts w:ascii="Courier New" w:cs="Courier New" w:eastAsia="Courier New" w:hAnsi="Courier New"/>
          <w:color w:val="941a25"/>
          <w:shd w:fill="f3f3f3" w:val="clear"/>
          <w:rtl w:val="0"/>
        </w:rPr>
        <w:t xml:space="preserve">CustEmail</w:t>
      </w:r>
      <w:r w:rsidDel="00000000" w:rsidR="00000000" w:rsidRPr="00000000">
        <w:rPr>
          <w:rFonts w:ascii="Roboto" w:cs="Roboto" w:eastAsia="Roboto" w:hAnsi="Roboto"/>
          <w:color w:val="0055cc"/>
          <w:sz w:val="23"/>
          <w:szCs w:val="23"/>
          <w:rtl w:val="0"/>
        </w:rPr>
        <w:t xml:space="preserve"> or </w:t>
      </w:r>
      <w:r w:rsidDel="00000000" w:rsidR="00000000" w:rsidRPr="00000000">
        <w:rPr>
          <w:rFonts w:ascii="Courier New" w:cs="Courier New" w:eastAsia="Courier New" w:hAnsi="Courier New"/>
          <w:color w:val="941a25"/>
          <w:shd w:fill="f3f3f3" w:val="clear"/>
          <w:rtl w:val="0"/>
        </w:rPr>
        <w:t xml:space="preserve">CustPhone</w:t>
      </w:r>
      <w:r w:rsidDel="00000000" w:rsidR="00000000" w:rsidRPr="00000000">
        <w:rPr>
          <w:rFonts w:ascii="Roboto" w:cs="Roboto" w:eastAsia="Roboto" w:hAnsi="Roboto"/>
          <w:color w:val="0055cc"/>
          <w:sz w:val="23"/>
          <w:szCs w:val="23"/>
          <w:rtl w:val="0"/>
        </w:rPr>
        <w:t xml:space="preserve"> to improve network token provisioning success rates. AMEX uses this information for additional cardholder verification.</w:t>
      </w:r>
    </w:p>
    <w:p w:rsidR="00000000" w:rsidDel="00000000" w:rsidP="00000000" w:rsidRDefault="00000000" w:rsidRPr="00000000" w14:paraId="000000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2depgvlw1hbr" w:id="16"/>
      <w:bookmarkEnd w:id="16"/>
      <w:r w:rsidDel="00000000" w:rsidR="00000000" w:rsidRPr="00000000">
        <w:rPr>
          <w:rFonts w:ascii="Roboto" w:cs="Roboto" w:eastAsia="Roboto" w:hAnsi="Roboto"/>
          <w:b w:val="1"/>
          <w:bCs w:val="1"/>
          <w:color w:val="333333"/>
          <w:sz w:val="26"/>
          <w:szCs w:val="26"/>
          <w:rtl w:val="0"/>
        </w:rPr>
        <w:t xml:space="preserve">Example Request</w:t>
      </w:r>
    </w:p>
    <w:p w:rsidR="00000000" w:rsidDel="00000000" w:rsidP="00000000" w:rsidRDefault="00000000" w:rsidRPr="00000000" w14:paraId="000000C2">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"https://dsidevportal.com/api/payapi/#199"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0C3">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"https://dsidevportal.com/api/payapi/#200"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fldChar w:fldCharType="end"/>
      </w:r>
      <w:hyperlink r:id="rId13">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"5120350100064594",</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"0827"</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rndswljsgpm4" w:id="17"/>
      <w:bookmarkEnd w:id="17"/>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Example Response</w:t>
      </w:r>
    </w:p>
    <w:p w:rsidR="00000000" w:rsidDel="00000000" w:rsidP="00000000" w:rsidRDefault="00000000" w:rsidRPr="00000000" w14:paraId="000000C9">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"https://dsidevportal.com/api/payapi/#201"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fldChar w:fldCharType="end"/>
      </w:r>
      <w:hyperlink r:id="rId14">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"DSILogicEngine",</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"SUCCESSFUL Create",</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"Create",</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"NWK:70711751160118611141208261631707448",</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"q-382KrsCmIXCJ88CYTFv3h6xV24q"</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5iej9fp14orz" w:id="18"/>
      <w:bookmarkEnd w:id="18"/>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color w:val="333333"/>
          <w:sz w:val="22"/>
          <w:szCs w:val="22"/>
          <w:rtl w:val="0"/>
        </w:rPr>
        <w:t xml:space="preserve">Response Fields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020"/>
        <w:tblGridChange w:id="0">
          <w:tblGrid>
            <w:gridCol w:w="1890"/>
            <w:gridCol w:w="702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Description</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6">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status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8">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Detailed response message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A">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Trancode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of transaction</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C">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created network token in </w:t>
            </w:r>
            <w:r w:rsidDel="00000000" w:rsidR="00000000" w:rsidRPr="00000000">
              <w:rPr>
                <w:rFonts w:ascii="Courier New" w:cs="Courier New" w:eastAsia="Courier New" w:hAnsi="Courier New"/>
                <w:color w:val="941a25"/>
                <w:sz w:val="19"/>
                <w:szCs w:val="19"/>
                <w:shd w:fill="f3f3f3" w:val="clear"/>
                <w:rtl w:val="0"/>
              </w:rPr>
              <w:t xml:space="preserve">NWK:</w:t>
            </w:r>
            <w:r w:rsidDel="00000000" w:rsidR="00000000" w:rsidRPr="00000000">
              <w:rPr>
                <w:rFonts w:ascii="Roboto" w:cs="Roboto" w:eastAsia="Roboto" w:hAnsi="Roboto"/>
                <w:color w:val="333333"/>
                <w:sz w:val="20"/>
                <w:szCs w:val="20"/>
                <w:rtl w:val="0"/>
              </w:rPr>
              <w:t xml:space="preserve"> format - </w:t>
            </w:r>
            <w:r w:rsidDel="00000000" w:rsidR="00000000" w:rsidRPr="00000000">
              <w:rPr>
                <w:rFonts w:ascii="Roboto" w:cs="Roboto" w:eastAsia="Roboto" w:hAnsi="Roboto"/>
                <w:b w:val="1"/>
                <w:bCs w:val="1"/>
                <w:color w:val="333333"/>
                <w:sz w:val="20"/>
                <w:szCs w:val="20"/>
                <w:rtl w:val="0"/>
              </w:rPr>
              <w:t xml:space="preserve">store this for future payments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E">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RefNo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0">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ReturnCode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return code (</w:t>
            </w:r>
            <w:r w:rsidDel="00000000" w:rsidR="00000000" w:rsidRPr="00000000">
              <w:rPr>
                <w:rFonts w:ascii="Courier New" w:cs="Courier New" w:eastAsia="Courier New" w:hAnsi="Courier New"/>
                <w:color w:val="941a25"/>
                <w:sz w:val="19"/>
                <w:szCs w:val="19"/>
                <w:shd w:fill="f3f3f3" w:val="clear"/>
                <w:rtl w:val="0"/>
              </w:rPr>
              <w:t xml:space="preserve">000000</w:t>
            </w:r>
            <w:r w:rsidDel="00000000" w:rsidR="00000000" w:rsidRPr="00000000">
              <w:rPr>
                <w:rFonts w:ascii="Roboto" w:cs="Roboto" w:eastAsia="Roboto" w:hAnsi="Roboto"/>
                <w:color w:val="333333"/>
                <w:sz w:val="20"/>
                <w:szCs w:val="20"/>
                <w:rtl w:val="0"/>
              </w:rPr>
              <w:t xml:space="preserve"> = success)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2">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ResponseOrigin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Origin of the response</w:t>
            </w:r>
          </w:p>
        </w:tc>
      </w:tr>
    </w:tbl>
    <w:p w:rsidR="00000000" w:rsidDel="00000000" w:rsidP="00000000" w:rsidRDefault="00000000" w:rsidRPr="00000000" w14:paraId="000000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rcbrowpxs2lg" w:id="19"/>
      <w:bookmarkEnd w:id="19"/>
      <w:r w:rsidDel="00000000" w:rsidR="00000000" w:rsidRPr="00000000">
        <w:rPr>
          <w:rFonts w:ascii="Roboto" w:cs="Roboto" w:eastAsia="Roboto" w:hAnsi="Roboto"/>
          <w:b w:val="1"/>
          <w:bCs w:val="1"/>
          <w:color w:val="333333"/>
          <w:sz w:val="26"/>
          <w:szCs w:val="26"/>
          <w:rtl w:val="0"/>
        </w:rPr>
        <w:t xml:space="preserve">Delete Network Token</w:t>
      </w:r>
    </w:p>
    <w:p w:rsidR="00000000" w:rsidDel="00000000" w:rsidP="00000000" w:rsidRDefault="00000000" w:rsidRPr="00000000" w14:paraId="000000E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qve3lhbdqzgl" w:id="20"/>
      <w:bookmarkEnd w:id="20"/>
      <w:r w:rsidDel="00000000" w:rsidR="00000000" w:rsidRPr="00000000">
        <w:rPr>
          <w:rFonts w:ascii="Roboto" w:cs="Roboto" w:eastAsia="Roboto" w:hAnsi="Roboto"/>
          <w:i w:val="1"/>
          <w:iCs w:val="1"/>
          <w:color w:val="941a25"/>
          <w:sz w:val="20"/>
          <w:szCs w:val="20"/>
          <w:rtl w:val="0"/>
        </w:rPr>
        <w:t xml:space="preserve">Deletes an existing network token when it is no longer needed.</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Endpoint</w:t>
      </w:r>
    </w:p>
    <w:p w:rsidR="00000000" w:rsidDel="00000000" w:rsidP="00000000" w:rsidRDefault="00000000" w:rsidRPr="00000000" w14:paraId="000000E7">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"https://dsidevportal.com/api/payapi/#202" </w:instrText>
        <w:fldChar w:fldCharType="separate"/>
      </w:r>
      <w:r w:rsidDel="00000000" w:rsidR="00000000" w:rsidRPr="00000000">
        <w:rPr>
          <w:rFonts w:ascii="Roboto" w:cs="Roboto" w:eastAsia="Roboto" w:hAnsi="Roboto"/>
          <w:color w:val="333333"/>
          <w:sz w:val="23"/>
          <w:szCs w:val="23"/>
          <w:shd w:fill="f3f3f3" w:val="clear"/>
          <w:rtl w:val="0"/>
        </w:rPr>
        <w:t xml:space="preserve">plaintext</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fldChar w:fldCharType="end"/>
      </w:r>
      <w:hyperlink r:id="rId15">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https://pay-cert.dcap.com/V2/NetworkToken/Delete</w:t>
      </w:r>
    </w:p>
    <w:p w:rsidR="00000000" w:rsidDel="00000000" w:rsidP="00000000" w:rsidRDefault="00000000" w:rsidRPr="00000000" w14:paraId="000000E9">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odthblph18nb" w:id="21"/>
      <w:bookmarkEnd w:id="21"/>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color w:val="333333"/>
          <w:sz w:val="22"/>
          <w:szCs w:val="22"/>
          <w:rtl w:val="0"/>
        </w:rPr>
        <w:t xml:space="preserve">Request Fields</w:t>
      </w:r>
    </w:p>
    <w:tbl>
      <w:tblPr>
        <w:tblStyle w:val="Table4"/>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825"/>
        <w:gridCol w:w="1425"/>
        <w:gridCol w:w="1170"/>
        <w:gridCol w:w="3855"/>
        <w:tblGridChange w:id="0">
          <w:tblGrid>
            <w:gridCol w:w="885"/>
            <w:gridCol w:w="825"/>
            <w:gridCol w:w="1425"/>
            <w:gridCol w:w="1170"/>
            <w:gridCol w:w="385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Max 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Description</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F">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network token to delete (</w:t>
            </w:r>
            <w:r w:rsidDel="00000000" w:rsidR="00000000" w:rsidRPr="00000000">
              <w:rPr>
                <w:rFonts w:ascii="Courier New" w:cs="Courier New" w:eastAsia="Courier New" w:hAnsi="Courier New"/>
                <w:color w:val="941a25"/>
                <w:sz w:val="19"/>
                <w:szCs w:val="19"/>
                <w:shd w:fill="f3f3f3" w:val="clear"/>
                <w:rtl w:val="0"/>
              </w:rPr>
              <w:t xml:space="preserve">NWK:...</w:t>
            </w:r>
            <w:r w:rsidDel="00000000" w:rsidR="00000000" w:rsidRPr="00000000">
              <w:rPr>
                <w:rFonts w:ascii="Roboto" w:cs="Roboto" w:eastAsia="Roboto" w:hAnsi="Roboto"/>
                <w:color w:val="333333"/>
                <w:sz w:val="20"/>
                <w:szCs w:val="20"/>
                <w:rtl w:val="0"/>
              </w:rPr>
              <w:t xml:space="preserve">)</w:t>
            </w:r>
          </w:p>
        </w:tc>
      </w:tr>
    </w:tbl>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2ikkpnwjh8qs" w:id="22"/>
      <w:bookmarkEnd w:id="22"/>
      <w:r w:rsidDel="00000000" w:rsidR="00000000" w:rsidRPr="00000000">
        <w:rPr>
          <w:rFonts w:ascii="Roboto" w:cs="Roboto" w:eastAsia="Roboto" w:hAnsi="Roboto"/>
          <w:b w:val="1"/>
          <w:bCs w:val="1"/>
          <w:color w:val="333333"/>
          <w:sz w:val="26"/>
          <w:szCs w:val="26"/>
          <w:rtl w:val="0"/>
        </w:rPr>
        <w:t xml:space="preserve">Example Request</w:t>
      </w:r>
    </w:p>
    <w:p w:rsidR="00000000" w:rsidDel="00000000" w:rsidP="00000000" w:rsidRDefault="00000000" w:rsidRPr="00000000" w14:paraId="000000F5">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"https://dsidevportal.com/api/payapi/#203"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fldChar w:fldCharType="end"/>
      </w:r>
      <w:hyperlink r:id="rId16">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"NWK:70711751160118611141208261631707448"</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mklpc4rg0pdy" w:id="23"/>
      <w:bookmarkEnd w:id="23"/>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Example Response</w:t>
      </w:r>
    </w:p>
    <w:p w:rsidR="00000000" w:rsidDel="00000000" w:rsidP="00000000" w:rsidRDefault="00000000" w:rsidRPr="00000000" w14:paraId="000000FA">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"https://dsidevportal.com/api/payapi/#204"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fldChar w:fldCharType="end"/>
      </w:r>
      <w:hyperlink r:id="rId17">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"DSILogicEngine",</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"SUCCESSFUL Delete",</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"Delete",</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"q-382JfY4AUCeFwF46bWtwiQIIfZ9"</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mnc4ewbrseaj" w:id="24"/>
      <w:bookmarkEnd w:id="24"/>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Processing Payments with Network Tokens</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Network tokens are used with the standard Credit Sale Pay API endpoint. The key difference is including the Created NWK: formatted Network Token in the </w:t>
      </w:r>
      <w:r w:rsidDel="00000000" w:rsidR="00000000" w:rsidRPr="00000000">
        <w:rPr>
          <w:rFonts w:ascii="Courier New" w:cs="Courier New" w:eastAsia="Courier New" w:hAnsi="Courier New"/>
          <w:color w:val="941a25"/>
          <w:shd w:fill="f3f3f3" w:val="clear"/>
          <w:rtl w:val="0"/>
        </w:rPr>
        <w:t xml:space="preserve">Token</w:t>
      </w:r>
      <w:r w:rsidDel="00000000" w:rsidR="00000000" w:rsidRPr="00000000">
        <w:rPr>
          <w:rFonts w:ascii="Roboto" w:cs="Roboto" w:eastAsia="Roboto" w:hAnsi="Roboto"/>
          <w:color w:val="333333"/>
          <w:sz w:val="23"/>
          <w:szCs w:val="23"/>
          <w:rtl w:val="0"/>
        </w:rPr>
        <w:t xml:space="preserve"> field instead of the standard DC4 token.</w:t>
      </w:r>
    </w:p>
    <w:p w:rsidR="00000000" w:rsidDel="00000000" w:rsidP="00000000" w:rsidRDefault="00000000" w:rsidRPr="00000000" w14:paraId="000001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wd14by42inbc" w:id="25"/>
      <w:bookmarkEnd w:id="25"/>
      <w:r w:rsidDel="00000000" w:rsidR="00000000" w:rsidRPr="00000000">
        <w:rPr>
          <w:rFonts w:ascii="Roboto" w:cs="Roboto" w:eastAsia="Roboto" w:hAnsi="Roboto"/>
          <w:b w:val="1"/>
          <w:bCs w:val="1"/>
          <w:color w:val="333333"/>
          <w:sz w:val="26"/>
          <w:szCs w:val="26"/>
          <w:rtl w:val="0"/>
        </w:rPr>
        <w:t xml:space="preserve">Credit Sale with Network Token</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Endpoint</w:t>
      </w:r>
    </w:p>
    <w:p w:rsidR="00000000" w:rsidDel="00000000" w:rsidP="00000000" w:rsidRDefault="00000000" w:rsidRPr="00000000" w14:paraId="00000107">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"https://dsidevportal.com/api/payapi/#205" </w:instrText>
        <w:fldChar w:fldCharType="separate"/>
      </w:r>
      <w:r w:rsidDel="00000000" w:rsidR="00000000" w:rsidRPr="00000000">
        <w:rPr>
          <w:rFonts w:ascii="Roboto" w:cs="Roboto" w:eastAsia="Roboto" w:hAnsi="Roboto"/>
          <w:color w:val="333333"/>
          <w:sz w:val="23"/>
          <w:szCs w:val="23"/>
          <w:shd w:fill="f3f3f3" w:val="clear"/>
          <w:rtl w:val="0"/>
        </w:rPr>
        <w:t xml:space="preserve">plaintext</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fldChar w:fldCharType="end"/>
      </w:r>
      <w:hyperlink r:id="rId18">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https://pay-cert.dcap.com/v2/credit/sale</w:t>
      </w:r>
    </w:p>
    <w:p w:rsidR="00000000" w:rsidDel="00000000" w:rsidP="00000000" w:rsidRDefault="00000000" w:rsidRPr="00000000" w14:paraId="00000109">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zg8hxt5b0l6c" w:id="26"/>
      <w:bookmarkEnd w:id="26"/>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color w:val="333333"/>
          <w:sz w:val="22"/>
          <w:szCs w:val="22"/>
          <w:rtl w:val="0"/>
        </w:rPr>
        <w:t xml:space="preserve">Request Fields</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825"/>
        <w:gridCol w:w="1170"/>
        <w:gridCol w:w="5145"/>
        <w:tblGridChange w:id="0">
          <w:tblGrid>
            <w:gridCol w:w="1785"/>
            <w:gridCol w:w="825"/>
            <w:gridCol w:w="1170"/>
            <w:gridCol w:w="514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Description</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E">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(e.g., “2.00”)</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2">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Network token (</w:t>
            </w:r>
            <w:r w:rsidDel="00000000" w:rsidR="00000000" w:rsidRPr="00000000">
              <w:rPr>
                <w:rFonts w:ascii="Courier New" w:cs="Courier New" w:eastAsia="Courier New" w:hAnsi="Courier New"/>
                <w:color w:val="941a25"/>
                <w:sz w:val="19"/>
                <w:szCs w:val="19"/>
                <w:shd w:fill="f3f3f3" w:val="clear"/>
                <w:rtl w:val="0"/>
              </w:rPr>
              <w:t xml:space="preserve">NWK:...</w:t>
            </w:r>
            <w:r w:rsidDel="00000000" w:rsidR="00000000" w:rsidRPr="00000000">
              <w:rPr>
                <w:rFonts w:ascii="Roboto" w:cs="Roboto" w:eastAsia="Roboto" w:hAnsi="Roboto"/>
                <w:color w:val="333333"/>
                <w:sz w:val="20"/>
                <w:szCs w:val="20"/>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6">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RecurringData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‘Recurring’ for initial card on file transaction and RecurringData response value for subsequent card on file transactions</w:t>
            </w:r>
          </w:p>
        </w:tc>
      </w:tr>
    </w:tbl>
    <w:p w:rsidR="00000000" w:rsidDel="00000000" w:rsidP="00000000" w:rsidRDefault="00000000" w:rsidRPr="00000000" w14:paraId="000001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d6x3dcc4f1vi" w:id="27"/>
      <w:bookmarkEnd w:id="27"/>
      <w:r w:rsidDel="00000000" w:rsidR="00000000" w:rsidRPr="00000000">
        <w:rPr>
          <w:rFonts w:ascii="Roboto" w:cs="Roboto" w:eastAsia="Roboto" w:hAnsi="Roboto"/>
          <w:b w:val="1"/>
          <w:bCs w:val="1"/>
          <w:color w:val="333333"/>
          <w:sz w:val="26"/>
          <w:szCs w:val="26"/>
          <w:rtl w:val="0"/>
        </w:rPr>
        <w:t xml:space="preserve">RecurringData Field</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w:t>
      </w:r>
      <w:r w:rsidDel="00000000" w:rsidR="00000000" w:rsidRPr="00000000">
        <w:rPr>
          <w:rFonts w:ascii="Courier New" w:cs="Courier New" w:eastAsia="Courier New" w:hAnsi="Courier New"/>
          <w:color w:val="941a25"/>
          <w:shd w:fill="f3f3f3" w:val="clear"/>
          <w:rtl w:val="0"/>
        </w:rPr>
        <w:t xml:space="preserve">RecurringData</w:t>
      </w:r>
      <w:r w:rsidDel="00000000" w:rsidR="00000000" w:rsidRPr="00000000">
        <w:rPr>
          <w:rFonts w:ascii="Roboto" w:cs="Roboto" w:eastAsia="Roboto" w:hAnsi="Roboto"/>
          <w:color w:val="333333"/>
          <w:sz w:val="23"/>
          <w:szCs w:val="23"/>
          <w:rtl w:val="0"/>
        </w:rPr>
        <w:t xml:space="preserve"> field is </w:t>
      </w:r>
      <w:r w:rsidDel="00000000" w:rsidR="00000000" w:rsidRPr="00000000">
        <w:rPr>
          <w:rFonts w:ascii="Roboto" w:cs="Roboto" w:eastAsia="Roboto" w:hAnsi="Roboto"/>
          <w:b w:val="1"/>
          <w:bCs w:val="1"/>
          <w:color w:val="333333"/>
          <w:sz w:val="23"/>
          <w:szCs w:val="23"/>
          <w:rtl w:val="0"/>
        </w:rPr>
        <w:t xml:space="preserve">critical</w:t>
      </w:r>
      <w:r w:rsidDel="00000000" w:rsidR="00000000" w:rsidRPr="00000000">
        <w:rPr>
          <w:rFonts w:ascii="Roboto" w:cs="Roboto" w:eastAsia="Roboto" w:hAnsi="Roboto"/>
          <w:color w:val="333333"/>
          <w:sz w:val="23"/>
          <w:szCs w:val="23"/>
          <w:rtl w:val="0"/>
        </w:rPr>
        <w:t xml:space="preserve"> for network token transactions. This field determines how the transaction is classified, and requires the Pay API software to fetch a cryptogram for the cardholder data.</w:t>
      </w:r>
    </w:p>
    <w:p w:rsidR="00000000" w:rsidDel="00000000" w:rsidP="00000000" w:rsidRDefault="00000000" w:rsidRPr="00000000" w14:paraId="000001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tk5qtpw9zmx0" w:id="28"/>
      <w:bookmarkEnd w:id="28"/>
      <w:r w:rsidDel="00000000" w:rsidR="00000000" w:rsidRPr="00000000">
        <w:rPr>
          <w:rFonts w:ascii="Roboto" w:cs="Roboto" w:eastAsia="Roboto" w:hAnsi="Roboto"/>
          <w:b w:val="1"/>
          <w:bCs w:val="1"/>
          <w:color w:val="333333"/>
          <w:sz w:val="26"/>
          <w:szCs w:val="26"/>
          <w:rtl w:val="0"/>
        </w:rPr>
        <w:t xml:space="preserve">Initial Transaction Values (Triggers Cryptogram Fetch)</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For </w:t>
      </w:r>
      <w:r w:rsidDel="00000000" w:rsidR="00000000" w:rsidRPr="00000000">
        <w:rPr>
          <w:rFonts w:ascii="Roboto" w:cs="Roboto" w:eastAsia="Roboto" w:hAnsi="Roboto"/>
          <w:b w:val="1"/>
          <w:bCs w:val="1"/>
          <w:color w:val="333333"/>
          <w:sz w:val="23"/>
          <w:szCs w:val="23"/>
          <w:rtl w:val="0"/>
        </w:rPr>
        <w:t xml:space="preserve">new transactions</w:t>
      </w:r>
      <w:r w:rsidDel="00000000" w:rsidR="00000000" w:rsidRPr="00000000">
        <w:rPr>
          <w:rFonts w:ascii="Roboto" w:cs="Roboto" w:eastAsia="Roboto" w:hAnsi="Roboto"/>
          <w:color w:val="333333"/>
          <w:sz w:val="23"/>
          <w:szCs w:val="23"/>
          <w:rtl w:val="0"/>
        </w:rPr>
        <w:t xml:space="preserve">, use one of these values:</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465"/>
        <w:tblGridChange w:id="0">
          <w:tblGrid>
            <w:gridCol w:w="2445"/>
            <w:gridCol w:w="646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Description</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0">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Recurring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initiated transaction processed at regular intervals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2">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Installment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initiated transaction processed at regular intervals over a fixed period of time. Transaction amounts are fixed.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4">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Unscheduled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initiated transaction processed at irregular intervals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6">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CardHolderInitiated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initiated by the cardholder</w:t>
            </w:r>
          </w:p>
        </w:tc>
      </w:tr>
    </w:tbl>
    <w:p w:rsidR="00000000" w:rsidDel="00000000" w:rsidP="00000000" w:rsidRDefault="00000000" w:rsidRPr="00000000" w14:paraId="000001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1sj63kmuk5pv" w:id="29"/>
      <w:bookmarkEnd w:id="29"/>
      <w:r w:rsidDel="00000000" w:rsidR="00000000" w:rsidRPr="00000000">
        <w:rPr>
          <w:rFonts w:ascii="Roboto" w:cs="Roboto" w:eastAsia="Roboto" w:hAnsi="Roboto"/>
          <w:b w:val="1"/>
          <w:bCs w:val="1"/>
          <w:color w:val="333333"/>
          <w:sz w:val="26"/>
          <w:szCs w:val="26"/>
          <w:rtl w:val="0"/>
        </w:rPr>
        <w:t xml:space="preserve">Example Request</w:t>
      </w:r>
    </w:p>
    <w:p w:rsidR="00000000" w:rsidDel="00000000" w:rsidP="00000000" w:rsidRDefault="00000000" w:rsidRPr="00000000" w14:paraId="00000129">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"https://dsidevportal.com/api/payapi/#206"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fldChar w:fldCharType="end"/>
      </w:r>
      <w:hyperlink r:id="rId1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"2.00",</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"NWK:70711751160118611141208261631707448",</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"RecurringData": "Recurring"</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pent679sp3hi" w:id="30"/>
      <w:bookmarkEnd w:id="30"/>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Example Response</w:t>
      </w:r>
    </w:p>
    <w:p w:rsidR="00000000" w:rsidDel="00000000" w:rsidP="00000000" w:rsidRDefault="00000000" w:rsidRPr="00000000" w14:paraId="00000130">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"https://dsidevportal.com/api/payapi/#207"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fldChar w:fldCharType="end"/>
      </w:r>
      <w:hyperlink r:id="rId20">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"518615XXXXXX7572",</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"M/C",</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"Sale",</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"439516",</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"q-382L1nuCX2Dv5gHKJuP6cxkty9W",</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"0921014423",</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"2.00",</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"2.00",</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"RecurringData": "Recurring|00|",</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"NWK:70711751160118611141208261631707448"</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sllv26x6j16m" w:id="31"/>
      <w:bookmarkEnd w:id="31"/>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Subsequent Transaction Behavior (No Cryptogram Fetch)</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For subsequent recurring transactions, pass the </w:t>
      </w:r>
      <w:r w:rsidDel="00000000" w:rsidR="00000000" w:rsidRPr="00000000">
        <w:rPr>
          <w:rFonts w:ascii="Courier New" w:cs="Courier New" w:eastAsia="Courier New" w:hAnsi="Courier New"/>
          <w:color w:val="941a25"/>
          <w:shd w:fill="f3f3f3" w:val="clear"/>
          <w:rtl w:val="0"/>
        </w:rPr>
        <w:t xml:space="preserve">RecurringData</w:t>
      </w:r>
      <w:r w:rsidDel="00000000" w:rsidR="00000000" w:rsidRPr="00000000">
        <w:rPr>
          <w:rFonts w:ascii="Roboto" w:cs="Roboto" w:eastAsia="Roboto" w:hAnsi="Roboto"/>
          <w:color w:val="333333"/>
          <w:sz w:val="23"/>
          <w:szCs w:val="23"/>
          <w:rtl w:val="0"/>
        </w:rPr>
        <w:t xml:space="preserve"> value returned from the previous transaction response (e.g., </w:t>
      </w:r>
      <w:r w:rsidDel="00000000" w:rsidR="00000000" w:rsidRPr="00000000">
        <w:rPr>
          <w:rFonts w:ascii="Courier New" w:cs="Courier New" w:eastAsia="Courier New" w:hAnsi="Courier New"/>
          <w:color w:val="941a25"/>
          <w:shd w:fill="f3f3f3" w:val="clear"/>
          <w:rtl w:val="0"/>
        </w:rPr>
        <w:t xml:space="preserve">"Recurring|00|"</w:t>
      </w:r>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When </w:t>
      </w:r>
      <w:r w:rsidDel="00000000" w:rsidR="00000000" w:rsidRPr="00000000">
        <w:rPr>
          <w:rFonts w:ascii="Courier New" w:cs="Courier New" w:eastAsia="Courier New" w:hAnsi="Courier New"/>
          <w:color w:val="941a25"/>
          <w:shd w:fill="f3f3f3" w:val="clear"/>
          <w:rtl w:val="0"/>
        </w:rPr>
        <w:t xml:space="preserve">RecurringData</w:t>
      </w:r>
      <w:r w:rsidDel="00000000" w:rsidR="00000000" w:rsidRPr="00000000">
        <w:rPr>
          <w:rFonts w:ascii="Roboto" w:cs="Roboto" w:eastAsia="Roboto" w:hAnsi="Roboto"/>
          <w:color w:val="333333"/>
          <w:sz w:val="23"/>
          <w:szCs w:val="23"/>
          <w:rtl w:val="0"/>
        </w:rPr>
        <w:t xml:space="preserve"> contains the pipe-delimited format from a previous response, no new cryptogram fetch is required. This is the expected behavior for recurring payments.</w:t>
      </w:r>
    </w:p>
    <w:p w:rsidR="00000000" w:rsidDel="00000000" w:rsidP="00000000" w:rsidRDefault="00000000" w:rsidRPr="00000000" w14:paraId="000001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mkf5t2uuf5u4" w:id="32"/>
      <w:bookmarkEnd w:id="32"/>
      <w:r w:rsidDel="00000000" w:rsidR="00000000" w:rsidRPr="00000000">
        <w:rPr>
          <w:rFonts w:ascii="Roboto" w:cs="Roboto" w:eastAsia="Roboto" w:hAnsi="Roboto"/>
          <w:b w:val="1"/>
          <w:bCs w:val="1"/>
          <w:color w:val="333333"/>
          <w:sz w:val="26"/>
          <w:szCs w:val="26"/>
          <w:rtl w:val="0"/>
        </w:rPr>
        <w:t xml:space="preserve">Example: Subsequent Recurring Transaction</w:t>
      </w:r>
    </w:p>
    <w:p w:rsidR="00000000" w:rsidDel="00000000" w:rsidP="00000000" w:rsidRDefault="00000000" w:rsidRPr="00000000" w14:paraId="00000146">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"https://dsidevportal.com/api/payapi/#208"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fldChar w:fldCharType="end"/>
      </w:r>
      <w:hyperlink r:id="rId21">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"2.00",</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"NWK:70711751160118611141208261631707448",</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"RecurringData": "Recurring|00|"</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e1n0z8elolcc" w:id="33"/>
      <w:bookmarkEnd w:id="33"/>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Response</w:t>
      </w:r>
    </w:p>
    <w:p w:rsidR="00000000" w:rsidDel="00000000" w:rsidP="00000000" w:rsidRDefault="00000000" w:rsidRPr="00000000" w14:paraId="0000014D">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"https://dsidevportal.com/api/payapi/#209"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fldChar w:fldCharType="end"/>
      </w:r>
      <w:hyperlink r:id="rId22">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"518615XXXXXX7572",</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"M/C",</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"Sale",</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"439542",</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"q-382LHFEwnTll7mBDs8aaltNcXid",</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"0921034858",</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"2.00",</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"2.00",</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"RecurringData": "Recurring|00|",</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"NWK:70711751160118611141208261631707448"</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yxaf7lnoehlf" w:id="34"/>
      <w:bookmarkEnd w:id="34"/>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Best Practices</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American Express (AMEX) Cards</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For AMEX cards, always include cardholder contact information when creating network tokens:</w:t>
      </w:r>
    </w:p>
    <w:p w:rsidR="00000000" w:rsidDel="00000000" w:rsidP="00000000" w:rsidRDefault="00000000" w:rsidRPr="00000000" w14:paraId="0000016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"https://dsidevportal.com/api/payapi/#210"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fldChar w:fldCharType="end"/>
      </w:r>
      <w:hyperlink r:id="rId23">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"371234567890123",</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"0627",</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"CustEmail": "customer@example.com",</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"CustPhone": "5551234567"</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color w:val="333333"/>
          <w:sz w:val="23"/>
          <w:szCs w:val="23"/>
          <w:rtl w:val="0"/>
        </w:rPr>
        <w:t xml:space="preserve">AMEX network token provisioning has higher success rates when cardholder email or phone is provided. This information is used for additional verification by the AMEX network.</w:t>
      </w:r>
    </w:p>
    <w:p w:rsidR="00000000" w:rsidDel="00000000" w:rsidP="00000000" w:rsidRDefault="00000000" w:rsidRPr="00000000" w14:paraId="000001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u5x8li58gl2c" w:id="35"/>
      <w:bookmarkEnd w:id="35"/>
      <w:r w:rsidDel="00000000" w:rsidR="00000000" w:rsidRPr="00000000">
        <w:rPr>
          <w:rFonts w:ascii="Roboto" w:cs="Roboto" w:eastAsia="Roboto" w:hAnsi="Roboto"/>
          <w:b w:val="1"/>
          <w:bCs w:val="1"/>
          <w:color w:val="333333"/>
          <w:sz w:val="26"/>
          <w:szCs w:val="26"/>
          <w:rtl w:val="0"/>
        </w:rPr>
        <w:t xml:space="preserve">Token Storage</w:t>
      </w:r>
    </w:p>
    <w:p w:rsidR="00000000" w:rsidDel="00000000" w:rsidP="00000000" w:rsidRDefault="00000000" w:rsidRPr="00000000" w14:paraId="0000016B">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Store the complete </w:t>
      </w:r>
      <w:r w:rsidDel="00000000" w:rsidR="00000000" w:rsidRPr="00000000">
        <w:rPr>
          <w:rFonts w:ascii="Courier New" w:cs="Courier New" w:eastAsia="Courier New" w:hAnsi="Courier New"/>
          <w:color w:val="941a25"/>
          <w:shd w:fill="f3f3f3" w:val="clear"/>
          <w:rtl w:val="0"/>
        </w:rPr>
        <w:t xml:space="preserve">NWK:</w:t>
      </w:r>
      <w:r w:rsidDel="00000000" w:rsidR="00000000" w:rsidRPr="00000000">
        <w:rPr>
          <w:rFonts w:ascii="Roboto" w:cs="Roboto" w:eastAsia="Roboto" w:hAnsi="Roboto"/>
          <w:color w:val="333333"/>
          <w:sz w:val="23"/>
          <w:szCs w:val="23"/>
          <w:rtl w:val="0"/>
        </w:rPr>
        <w:t xml:space="preserve"> token string returned from Create</w:t>
      </w:r>
    </w:p>
    <w:p w:rsidR="00000000" w:rsidDel="00000000" w:rsidP="00000000" w:rsidRDefault="00000000" w:rsidRPr="00000000" w14:paraId="0000016C">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Tokens remain valid until deleted or the underlying card expires/is canceled</w:t>
      </w:r>
    </w:p>
    <w:p w:rsidR="00000000" w:rsidDel="00000000" w:rsidP="00000000" w:rsidRDefault="00000000" w:rsidRPr="00000000" w14:paraId="0000016D">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Network tokens are automatically updated when cards are reissued (card-on-file updates)</w:t>
      </w:r>
    </w:p>
    <w:p w:rsidR="00000000" w:rsidDel="00000000" w:rsidP="00000000" w:rsidRDefault="00000000" w:rsidRPr="00000000" w14:paraId="000001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wx59lnrr5q60" w:id="36"/>
      <w:bookmarkEnd w:id="36"/>
      <w:r w:rsidDel="00000000" w:rsidR="00000000" w:rsidRPr="00000000">
        <w:rPr>
          <w:rFonts w:ascii="Roboto" w:cs="Roboto" w:eastAsia="Roboto" w:hAnsi="Roboto"/>
          <w:b w:val="1"/>
          <w:bCs w:val="1"/>
          <w:color w:val="333333"/>
          <w:sz w:val="26"/>
          <w:szCs w:val="26"/>
          <w:rtl w:val="0"/>
        </w:rPr>
        <w:t xml:space="preserve">Error Handling</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Always check the </w:t>
      </w:r>
      <w:r w:rsidDel="00000000" w:rsidR="00000000" w:rsidRPr="00000000">
        <w:rPr>
          <w:rFonts w:ascii="Courier New" w:cs="Courier New" w:eastAsia="Courier New" w:hAnsi="Courier New"/>
          <w:color w:val="941a25"/>
          <w:shd w:fill="f3f3f3" w:val="clear"/>
          <w:rtl w:val="0"/>
        </w:rPr>
        <w:t xml:space="preserve">Status</w:t>
      </w:r>
      <w:r w:rsidDel="00000000" w:rsidR="00000000" w:rsidRPr="00000000">
        <w:rPr>
          <w:rFonts w:ascii="Roboto" w:cs="Roboto" w:eastAsia="Roboto" w:hAnsi="Roboto"/>
          <w:color w:val="333333"/>
          <w:sz w:val="23"/>
          <w:szCs w:val="23"/>
          <w:rtl w:val="0"/>
        </w:rPr>
        <w:t xml:space="preserve"> field in responses:</w:t>
      </w:r>
    </w:p>
    <w:p w:rsidR="00000000" w:rsidDel="00000000" w:rsidP="00000000" w:rsidRDefault="00000000" w:rsidRPr="00000000" w14:paraId="0000017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Approved</w:t>
      </w:r>
      <w:r w:rsidDel="00000000" w:rsidR="00000000" w:rsidRPr="00000000">
        <w:rPr>
          <w:rFonts w:ascii="Roboto" w:cs="Roboto" w:eastAsia="Roboto" w:hAnsi="Roboto"/>
          <w:color w:val="333333"/>
          <w:sz w:val="23"/>
          <w:szCs w:val="23"/>
          <w:rtl w:val="0"/>
        </w:rPr>
        <w:t xml:space="preserve"> / </w:t>
      </w:r>
      <w:r w:rsidDel="00000000" w:rsidR="00000000" w:rsidRPr="00000000">
        <w:rPr>
          <w:rFonts w:ascii="Courier New" w:cs="Courier New" w:eastAsia="Courier New" w:hAnsi="Courier New"/>
          <w:color w:val="941a25"/>
          <w:shd w:fill="f3f3f3" w:val="clear"/>
          <w:rtl w:val="0"/>
        </w:rPr>
        <w:t xml:space="preserve">Success</w:t>
      </w:r>
      <w:r w:rsidDel="00000000" w:rsidR="00000000" w:rsidRPr="00000000">
        <w:rPr>
          <w:rFonts w:ascii="Roboto" w:cs="Roboto" w:eastAsia="Roboto" w:hAnsi="Roboto"/>
          <w:color w:val="333333"/>
          <w:sz w:val="23"/>
          <w:szCs w:val="23"/>
          <w:rtl w:val="0"/>
        </w:rPr>
        <w:t xml:space="preserve"> - Transaction completed successfully</w:t>
      </w:r>
    </w:p>
    <w:p w:rsidR="00000000" w:rsidDel="00000000" w:rsidP="00000000" w:rsidRDefault="00000000" w:rsidRPr="00000000" w14:paraId="0000017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Error</w:t>
      </w:r>
      <w:r w:rsidDel="00000000" w:rsidR="00000000" w:rsidRPr="00000000">
        <w:rPr>
          <w:rFonts w:ascii="Roboto" w:cs="Roboto" w:eastAsia="Roboto" w:hAnsi="Roboto"/>
          <w:color w:val="333333"/>
          <w:sz w:val="23"/>
          <w:szCs w:val="23"/>
          <w:rtl w:val="0"/>
        </w:rPr>
        <w:t xml:space="preserve"> - Validation or processing error (check </w:t>
      </w:r>
      <w:r w:rsidDel="00000000" w:rsidR="00000000" w:rsidRPr="00000000">
        <w:rPr>
          <w:rFonts w:ascii="Courier New" w:cs="Courier New" w:eastAsia="Courier New" w:hAnsi="Courier New"/>
          <w:color w:val="941a25"/>
          <w:shd w:fill="f3f3f3" w:val="clear"/>
          <w:rtl w:val="0"/>
        </w:rPr>
        <w:t xml:space="preserve">Message</w:t>
      </w:r>
      <w:r w:rsidDel="00000000" w:rsidR="00000000" w:rsidRPr="00000000">
        <w:rPr>
          <w:rFonts w:ascii="Roboto" w:cs="Roboto" w:eastAsia="Roboto" w:hAnsi="Roboto"/>
          <w:color w:val="333333"/>
          <w:sz w:val="23"/>
          <w:szCs w:val="23"/>
          <w:rtl w:val="0"/>
        </w:rPr>
        <w:t xml:space="preserve"> for details)</w:t>
      </w:r>
    </w:p>
    <w:p w:rsidR="00000000" w:rsidDel="00000000" w:rsidP="00000000" w:rsidRDefault="00000000" w:rsidRPr="00000000" w14:paraId="000001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f72voujk4ak5" w:id="37"/>
      <w:bookmarkEnd w:id="37"/>
      <w:r w:rsidDel="00000000" w:rsidR="00000000" w:rsidRPr="00000000">
        <w:rPr>
          <w:rFonts w:ascii="Roboto" w:cs="Roboto" w:eastAsia="Roboto" w:hAnsi="Roboto"/>
          <w:b w:val="1"/>
          <w:bCs w:val="1"/>
          <w:color w:val="333333"/>
          <w:sz w:val="26"/>
          <w:szCs w:val="26"/>
          <w:rtl w:val="0"/>
        </w:rPr>
        <w:t xml:space="preserve">Token Format</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Network tokens use the </w:t>
      </w:r>
      <w:r w:rsidDel="00000000" w:rsidR="00000000" w:rsidRPr="00000000">
        <w:rPr>
          <w:rFonts w:ascii="Courier New" w:cs="Courier New" w:eastAsia="Courier New" w:hAnsi="Courier New"/>
          <w:color w:val="941a25"/>
          <w:shd w:fill="f3f3f3" w:val="clear"/>
          <w:rtl w:val="0"/>
        </w:rPr>
        <w:t xml:space="preserve">NWK:</w:t>
      </w:r>
      <w:r w:rsidDel="00000000" w:rsidR="00000000" w:rsidRPr="00000000">
        <w:rPr>
          <w:rFonts w:ascii="Roboto" w:cs="Roboto" w:eastAsia="Roboto" w:hAnsi="Roboto"/>
          <w:color w:val="333333"/>
          <w:sz w:val="23"/>
          <w:szCs w:val="23"/>
          <w:rtl w:val="0"/>
        </w:rPr>
        <w:t xml:space="preserve"> prefix format:</w:t>
      </w:r>
    </w:p>
    <w:p w:rsidR="00000000" w:rsidDel="00000000" w:rsidP="00000000" w:rsidRDefault="00000000" w:rsidRPr="00000000" w14:paraId="00000174">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"https://dsidevportal.com/api/payapi/#211" </w:instrText>
        <w:fldChar w:fldCharType="separate"/>
      </w:r>
      <w:r w:rsidDel="00000000" w:rsidR="00000000" w:rsidRPr="00000000">
        <w:rPr>
          <w:rFonts w:ascii="Roboto" w:cs="Roboto" w:eastAsia="Roboto" w:hAnsi="Roboto"/>
          <w:color w:val="333333"/>
          <w:sz w:val="23"/>
          <w:szCs w:val="23"/>
          <w:shd w:fill="f3f3f3" w:val="clear"/>
          <w:rtl w:val="0"/>
        </w:rPr>
        <w:t xml:space="preserve">plaintext</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fldChar w:fldCharType="end"/>
      </w:r>
      <w:hyperlink r:id="rId24">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NWK:&lt;encoded_token_data&gt;</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Example:</w:t>
      </w:r>
    </w:p>
    <w:p w:rsidR="00000000" w:rsidDel="00000000" w:rsidP="00000000" w:rsidRDefault="00000000" w:rsidRPr="00000000" w14:paraId="0000017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"https://dsidevportal.com/api/payapi/#212" </w:instrText>
        <w:fldChar w:fldCharType="separate"/>
      </w:r>
      <w:r w:rsidDel="00000000" w:rsidR="00000000" w:rsidRPr="00000000">
        <w:rPr>
          <w:rFonts w:ascii="Roboto" w:cs="Roboto" w:eastAsia="Roboto" w:hAnsi="Roboto"/>
          <w:color w:val="333333"/>
          <w:sz w:val="23"/>
          <w:szCs w:val="23"/>
          <w:shd w:fill="f3f3f3" w:val="clear"/>
          <w:rtl w:val="0"/>
        </w:rPr>
        <w:t xml:space="preserve">plaintext</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fldChar w:fldCharType="end"/>
      </w:r>
      <w:hyperlink r:id="rId25">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NWK:70711751160118611141208261631707448</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color w:val="333333"/>
          <w:sz w:val="23"/>
          <w:szCs w:val="23"/>
          <w:rtl w:val="0"/>
        </w:rPr>
        <w:t xml:space="preserve">The token data is opaque and should be stored and passed exactly as received.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sidevportal.com/api/payapi/#207" TargetMode="External"/><Relationship Id="rId22" Type="http://schemas.openxmlformats.org/officeDocument/2006/relationships/hyperlink" Target="https://dsidevportal.com/api/payapi/#209" TargetMode="External"/><Relationship Id="rId21" Type="http://schemas.openxmlformats.org/officeDocument/2006/relationships/hyperlink" Target="https://dsidevportal.com/api/payapi/#208" TargetMode="External"/><Relationship Id="rId24" Type="http://schemas.openxmlformats.org/officeDocument/2006/relationships/hyperlink" Target="https://dsidevportal.com/api/payapi/#211" TargetMode="External"/><Relationship Id="rId23" Type="http://schemas.openxmlformats.org/officeDocument/2006/relationships/hyperlink" Target="https://dsidevportal.com/api/payapi/#2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idevportal.com/api/payapi/#195" TargetMode="External"/><Relationship Id="rId25" Type="http://schemas.openxmlformats.org/officeDocument/2006/relationships/hyperlink" Target="https://dsidevportal.com/api/payapi/#212" TargetMode="External"/><Relationship Id="rId5" Type="http://schemas.openxmlformats.org/officeDocument/2006/relationships/styles" Target="styles.xml"/><Relationship Id="rId6" Type="http://schemas.openxmlformats.org/officeDocument/2006/relationships/hyperlink" Target="https://dsidevportal.com/api/payapi/#certification-environment" TargetMode="External"/><Relationship Id="rId7" Type="http://schemas.openxmlformats.org/officeDocument/2006/relationships/hyperlink" Target="https://dsidevportal.com/api/payapi/#193" TargetMode="External"/><Relationship Id="rId8" Type="http://schemas.openxmlformats.org/officeDocument/2006/relationships/hyperlink" Target="https://dsidevportal.com/api/payapi/#194" TargetMode="External"/><Relationship Id="rId11" Type="http://schemas.openxmlformats.org/officeDocument/2006/relationships/hyperlink" Target="https://dsidevportal.com/api/payapi/#197" TargetMode="External"/><Relationship Id="rId10" Type="http://schemas.openxmlformats.org/officeDocument/2006/relationships/hyperlink" Target="https://dsidevportal.com/api/payapi/#196" TargetMode="External"/><Relationship Id="rId13" Type="http://schemas.openxmlformats.org/officeDocument/2006/relationships/hyperlink" Target="https://dsidevportal.com/api/payapi/#200" TargetMode="External"/><Relationship Id="rId12" Type="http://schemas.openxmlformats.org/officeDocument/2006/relationships/hyperlink" Target="https://dsidevportal.com/api/payapi/#198" TargetMode="External"/><Relationship Id="rId15" Type="http://schemas.openxmlformats.org/officeDocument/2006/relationships/hyperlink" Target="https://dsidevportal.com/api/payapi/#202" TargetMode="External"/><Relationship Id="rId14" Type="http://schemas.openxmlformats.org/officeDocument/2006/relationships/hyperlink" Target="https://dsidevportal.com/api/payapi/#201" TargetMode="External"/><Relationship Id="rId17" Type="http://schemas.openxmlformats.org/officeDocument/2006/relationships/hyperlink" Target="https://dsidevportal.com/api/payapi/#204" TargetMode="External"/><Relationship Id="rId16" Type="http://schemas.openxmlformats.org/officeDocument/2006/relationships/hyperlink" Target="https://dsidevportal.com/api/payapi/#203" TargetMode="External"/><Relationship Id="rId19" Type="http://schemas.openxmlformats.org/officeDocument/2006/relationships/hyperlink" Target="https://dsidevportal.com/api/payapi/#206" TargetMode="External"/><Relationship Id="rId18" Type="http://schemas.openxmlformats.org/officeDocument/2006/relationships/hyperlink" Target="https://dsidevportal.com/api/payapi/#20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