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주얼리 감정서 - Jewelry Appraisal Report</w:t>
      </w:r>
    </w:p>
    <w:p>
      <w:pPr>
        <w:pStyle w:val="Heading1"/>
      </w:pPr>
      <w:r>
        <w:t>기본 정보 (Basic Information)</w:t>
      </w:r>
    </w:p>
    <w:p>
      <w:r>
        <w:rPr>
          <w:b/>
        </w:rPr>
        <w:t xml:space="preserve">품목명 (Item): </w:t>
      </w:r>
      <w:r>
        <w:t>다이아몬드 목걸이 (Diamond Necklace)</w:t>
      </w:r>
    </w:p>
    <w:p>
      <w:r>
        <w:rPr>
          <w:b/>
        </w:rPr>
        <w:t xml:space="preserve">브랜드 (Brand): </w:t>
      </w:r>
      <w:r>
        <w:t>루이까또즈 (Louis Cartier)</w:t>
      </w:r>
    </w:p>
    <w:p>
      <w:pPr>
        <w:pStyle w:val="Heading1"/>
      </w:pPr>
      <w:r>
        <w:t>고객 상담 내용 (Customer Consultation)</w:t>
      </w:r>
    </w:p>
    <w:p>
      <w:r>
        <w:t>고객: 이 목걸이의 정확한 가치를 알고 싶어요. 할머니께서 물려주신 건데요.</w:t>
        <w:br/>
        <w:br/>
        <w:t>감정사: 네, 꼼꼼히 감정해드렸습니다. 이 목걸이는 정말 훌륭한 작품이네요.</w:t>
        <w:br/>
        <w:t>주 다이아몬드가 2캐럿이고 D컬러 VVS1 등급으로 최고급입니다.</w:t>
        <w:br/>
        <w:br/>
        <w:t>고객: 보험을 위해서 감정서가 필요한데, 얼마나 걸리나요?</w:t>
        <w:br/>
        <w:br/>
        <w:t>감정사: 공식 감정서는 3-5일 정도 소요됩니다. 보험용으로는 이 감정서로 충분하실 거예요.</w:t>
        <w:br/>
        <w:t>현재 시장가치로는 약 1,250만원 정도로 평가됩니다.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