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C58C" w14:textId="77777777" w:rsidR="00FF7582" w:rsidRDefault="00FF7582" w:rsidP="00FF7582">
      <w:pPr>
        <w:pStyle w:val="a7"/>
        <w:spacing w:before="0" w:beforeAutospacing="0" w:after="0" w:afterAutospacing="0" w:line="384" w:lineRule="auto"/>
        <w:jc w:val="center"/>
        <w:rPr>
          <w:rFonts w:ascii="Times New Roman" w:eastAsia="바탕체" w:hAnsi="Times New Roman" w:cs="Times New Roman"/>
          <w:sz w:val="32"/>
          <w:szCs w:val="32"/>
        </w:rPr>
      </w:pPr>
      <w:r>
        <w:rPr>
          <w:rFonts w:ascii="Times New Roman" w:eastAsia="바탕체" w:hAnsi="Times New Roman" w:cs="Times New Roman" w:hint="eastAsia"/>
          <w:sz w:val="32"/>
          <w:szCs w:val="32"/>
        </w:rPr>
        <w:t>이산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바탕체" w:hAnsi="Times New Roman" w:cs="Times New Roman" w:hint="eastAsia"/>
          <w:sz w:val="32"/>
          <w:szCs w:val="32"/>
        </w:rPr>
        <w:t>시간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바탕체" w:hAnsi="Times New Roman" w:cs="Times New Roman" w:hint="eastAsia"/>
          <w:sz w:val="32"/>
          <w:szCs w:val="32"/>
        </w:rPr>
        <w:t>시스템에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바탕체" w:hAnsi="Times New Roman" w:cs="Times New Roman" w:hint="eastAsia"/>
          <w:sz w:val="32"/>
          <w:szCs w:val="32"/>
        </w:rPr>
        <w:t>대한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eastAsia="바탕체" w:hAnsi="Times New Roman" w:cs="Times New Roman" w:hint="eastAsia"/>
          <w:sz w:val="32"/>
          <w:szCs w:val="32"/>
        </w:rPr>
        <w:t>외란</w:t>
      </w:r>
      <w:proofErr w:type="spellEnd"/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바탕체" w:hAnsi="Times New Roman" w:cs="Times New Roman" w:hint="eastAsia"/>
          <w:sz w:val="32"/>
          <w:szCs w:val="32"/>
        </w:rPr>
        <w:t>관측기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</w:p>
    <w:p w14:paraId="0279A4C4" w14:textId="24D68936" w:rsidR="00FF7582" w:rsidRPr="00DF509E" w:rsidRDefault="00FF7582" w:rsidP="00FF7582">
      <w:pPr>
        <w:pStyle w:val="a7"/>
        <w:spacing w:before="0" w:beforeAutospacing="0" w:after="0" w:afterAutospacing="0" w:line="384" w:lineRule="auto"/>
        <w:jc w:val="center"/>
        <w:rPr>
          <w:rFonts w:ascii="Times New Roman" w:eastAsia="바탕체" w:hAnsi="Times New Roman" w:cs="Times New Roman"/>
          <w:sz w:val="32"/>
          <w:szCs w:val="32"/>
        </w:rPr>
      </w:pPr>
      <w:r>
        <w:rPr>
          <w:rFonts w:ascii="Times New Roman" w:eastAsia="바탕체" w:hAnsi="Times New Roman" w:cs="Times New Roman" w:hint="eastAsia"/>
          <w:sz w:val="32"/>
          <w:szCs w:val="32"/>
        </w:rPr>
        <w:t>기반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바탕체" w:hAnsi="Times New Roman" w:cs="Times New Roman" w:hint="eastAsia"/>
          <w:sz w:val="32"/>
          <w:szCs w:val="32"/>
        </w:rPr>
        <w:t>이벤트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바탕체" w:hAnsi="Times New Roman" w:cs="Times New Roman" w:hint="eastAsia"/>
          <w:sz w:val="32"/>
          <w:szCs w:val="32"/>
        </w:rPr>
        <w:t>트리거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 w:rsidR="0089157D">
        <w:rPr>
          <w:rFonts w:ascii="Times New Roman" w:eastAsia="바탕체" w:hAnsi="Times New Roman" w:cs="Times New Roman" w:hint="eastAsia"/>
          <w:sz w:val="32"/>
          <w:szCs w:val="32"/>
        </w:rPr>
        <w:t>추적</w:t>
      </w:r>
      <w:r>
        <w:rPr>
          <w:rFonts w:ascii="Times New Roman" w:eastAsia="바탕체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바탕체" w:hAnsi="Times New Roman" w:cs="Times New Roman" w:hint="eastAsia"/>
          <w:sz w:val="32"/>
          <w:szCs w:val="32"/>
        </w:rPr>
        <w:t>제어</w:t>
      </w:r>
    </w:p>
    <w:p w14:paraId="2F17A89F" w14:textId="5D085B91" w:rsidR="00253639" w:rsidRPr="00DF509E" w:rsidRDefault="00FF7582" w:rsidP="00BA70AB">
      <w:pPr>
        <w:pStyle w:val="a7"/>
        <w:spacing w:before="0" w:beforeAutospacing="0" w:after="0" w:afterAutospacing="0" w:line="384" w:lineRule="auto"/>
        <w:jc w:val="center"/>
        <w:rPr>
          <w:rFonts w:ascii="Times New Roman" w:eastAsia="바탕체" w:hAnsi="Times New Roman"/>
          <w:color w:val="000000"/>
          <w:sz w:val="20"/>
          <w:szCs w:val="20"/>
        </w:rPr>
      </w:pPr>
      <w:r>
        <w:rPr>
          <w:rFonts w:ascii="Times New Roman" w:eastAsia="바탕체" w:hAnsi="Times New Roman" w:hint="eastAsia"/>
          <w:color w:val="000000"/>
          <w:sz w:val="20"/>
          <w:szCs w:val="20"/>
        </w:rPr>
        <w:t>박근우</w:t>
      </w:r>
      <w:r w:rsidR="00253639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°</w:t>
      </w:r>
      <w:r w:rsidR="001E7C5B">
        <w:rPr>
          <w:rFonts w:ascii="Times New Roman" w:eastAsia="바탕체" w:hAnsi="Times New Roman"/>
          <w:color w:val="000000"/>
          <w:sz w:val="20"/>
          <w:szCs w:val="20"/>
        </w:rPr>
        <w:tab/>
      </w:r>
      <w:r w:rsidR="001E7C5B">
        <w:rPr>
          <w:rFonts w:ascii="Times New Roman" w:eastAsia="바탕체" w:hAnsi="Times New Roman"/>
          <w:color w:val="000000"/>
          <w:sz w:val="20"/>
          <w:szCs w:val="20"/>
        </w:rPr>
        <w:tab/>
      </w:r>
      <w:r w:rsidR="001E7C5B">
        <w:rPr>
          <w:rFonts w:ascii="Times New Roman" w:eastAsia="바탕체" w:hAnsi="Times New Roman"/>
          <w:color w:val="000000"/>
          <w:sz w:val="20"/>
          <w:szCs w:val="20"/>
        </w:rPr>
        <w:tab/>
      </w:r>
      <w:proofErr w:type="spellStart"/>
      <w:r w:rsidR="001E7C5B">
        <w:rPr>
          <w:rFonts w:ascii="Times New Roman" w:eastAsia="바탕체" w:hAnsi="Times New Roman" w:hint="eastAsia"/>
          <w:color w:val="000000"/>
          <w:sz w:val="20"/>
          <w:szCs w:val="20"/>
        </w:rPr>
        <w:t>반재필</w:t>
      </w:r>
      <w:proofErr w:type="spellEnd"/>
      <w:r w:rsidR="001E7C5B"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°°</w:t>
      </w:r>
    </w:p>
    <w:p w14:paraId="6C8D9AD8" w14:textId="2E7B81E0" w:rsidR="00C1313F" w:rsidRDefault="00C903D3" w:rsidP="00C1313F">
      <w:pPr>
        <w:pStyle w:val="a7"/>
        <w:spacing w:before="0" w:beforeAutospacing="0" w:after="0" w:afterAutospacing="0" w:line="384" w:lineRule="auto"/>
        <w:ind w:firstLineChars="900" w:firstLine="1800"/>
        <w:rPr>
          <w:rFonts w:ascii="Times New Roman" w:eastAsia="바탕체" w:hAnsi="Times New Roman"/>
          <w:color w:val="000000"/>
          <w:sz w:val="20"/>
          <w:szCs w:val="20"/>
        </w:rPr>
      </w:pPr>
      <w:proofErr w:type="spellStart"/>
      <w:r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국립금오공과</w:t>
      </w:r>
      <w:r w:rsidR="00D20BDE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대학교</w:t>
      </w:r>
      <w:proofErr w:type="spellEnd"/>
      <w:r w:rsidR="00D20BDE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 xml:space="preserve"> </w:t>
      </w:r>
      <w:r w:rsidR="00D20BDE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전</w:t>
      </w:r>
      <w:r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자공학부</w:t>
      </w:r>
      <w:r w:rsidR="00D20BDE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°</w:t>
      </w:r>
      <w:r w:rsidR="00253639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 xml:space="preserve"> </w:t>
      </w:r>
      <w:r w:rsidR="001E7C5B">
        <w:rPr>
          <w:rFonts w:ascii="Times New Roman" w:eastAsia="바탕체" w:hAnsi="Times New Roman"/>
          <w:color w:val="000000"/>
          <w:sz w:val="20"/>
          <w:szCs w:val="20"/>
        </w:rPr>
        <w:tab/>
      </w:r>
      <w:r w:rsidR="00C1313F">
        <w:rPr>
          <w:rFonts w:ascii="Times New Roman" w:eastAsia="바탕체" w:hAnsi="Times New Roman"/>
          <w:color w:val="000000"/>
          <w:sz w:val="20"/>
          <w:szCs w:val="20"/>
        </w:rPr>
        <w:t xml:space="preserve">    </w:t>
      </w:r>
      <w:proofErr w:type="spellStart"/>
      <w:r w:rsidR="001E7C5B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국립금오공과대학교</w:t>
      </w:r>
      <w:proofErr w:type="spellEnd"/>
      <w:r w:rsidR="001E7C5B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 xml:space="preserve"> </w:t>
      </w:r>
    </w:p>
    <w:p w14:paraId="39AC9588" w14:textId="69D00646" w:rsidR="00D20BDE" w:rsidRPr="00DF509E" w:rsidRDefault="00C1313F" w:rsidP="00C1313F">
      <w:pPr>
        <w:pStyle w:val="a7"/>
        <w:spacing w:before="0" w:beforeAutospacing="0" w:after="0" w:afterAutospacing="0" w:line="384" w:lineRule="auto"/>
        <w:ind w:left="3404" w:firstLine="851"/>
        <w:jc w:val="center"/>
        <w:rPr>
          <w:rFonts w:ascii="Times New Roman" w:eastAsia="바탕체" w:hAnsi="Times New Roman"/>
          <w:color w:val="000000"/>
          <w:sz w:val="20"/>
          <w:szCs w:val="20"/>
        </w:rPr>
      </w:pPr>
      <w:proofErr w:type="gramStart"/>
      <w:r>
        <w:rPr>
          <w:rFonts w:ascii="Times New Roman" w:eastAsia="바탕체" w:hAnsi="Times New Roman" w:hint="eastAsia"/>
          <w:color w:val="000000"/>
          <w:sz w:val="20"/>
          <w:szCs w:val="20"/>
        </w:rPr>
        <w:t>항공</w:t>
      </w:r>
      <w:r>
        <w:rPr>
          <w:rFonts w:ascii="Times New Roman" w:eastAsia="바탕체" w:hAnsi="Times New Roman"/>
          <w:color w:val="000000"/>
          <w:sz w:val="20"/>
          <w:szCs w:val="20"/>
        </w:rPr>
        <w:t>,</w:t>
      </w:r>
      <w:r>
        <w:rPr>
          <w:rFonts w:ascii="Times New Roman" w:eastAsia="바탕체" w:hAnsi="Times New Roman" w:hint="eastAsia"/>
          <w:color w:val="000000"/>
          <w:sz w:val="20"/>
          <w:szCs w:val="20"/>
        </w:rPr>
        <w:t>기계학과</w:t>
      </w:r>
      <w:proofErr w:type="gramEnd"/>
      <w:r>
        <w:rPr>
          <w:rFonts w:ascii="Times New Roman" w:eastAsia="바탕체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eastAsia="바탕체" w:hAnsi="Times New Roman" w:hint="eastAsia"/>
          <w:color w:val="000000"/>
          <w:sz w:val="20"/>
          <w:szCs w:val="20"/>
        </w:rPr>
        <w:t>및</w:t>
      </w:r>
      <w:r>
        <w:rPr>
          <w:rFonts w:ascii="Times New Roman" w:eastAsia="바탕체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eastAsia="바탕체" w:hAnsi="Times New Roman" w:hint="eastAsia"/>
          <w:color w:val="000000"/>
          <w:sz w:val="20"/>
          <w:szCs w:val="20"/>
        </w:rPr>
        <w:t>전자</w:t>
      </w:r>
      <w:r>
        <w:rPr>
          <w:rFonts w:ascii="Times New Roman" w:eastAsia="바탕체" w:hAnsi="Times New Roman" w:hint="eastAsia"/>
          <w:color w:val="000000"/>
          <w:sz w:val="20"/>
          <w:szCs w:val="20"/>
        </w:rPr>
        <w:t xml:space="preserve"> </w:t>
      </w:r>
      <w:r>
        <w:rPr>
          <w:rFonts w:ascii="Times New Roman" w:eastAsia="바탕체" w:hAnsi="Times New Roman" w:hint="eastAsia"/>
          <w:color w:val="000000"/>
          <w:sz w:val="20"/>
          <w:szCs w:val="20"/>
        </w:rPr>
        <w:t>융합</w:t>
      </w:r>
      <w:r w:rsidR="001E7C5B" w:rsidRPr="00DF509E">
        <w:rPr>
          <w:rFonts w:ascii="Times New Roman" w:eastAsia="바탕체" w:hAnsi="Times New Roman" w:hint="eastAsia"/>
          <w:color w:val="000000"/>
          <w:sz w:val="20"/>
          <w:szCs w:val="20"/>
        </w:rPr>
        <w:t>공학부</w:t>
      </w:r>
      <w:r w:rsidR="001E7C5B"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°°</w:t>
      </w:r>
    </w:p>
    <w:p w14:paraId="7FFEC5A9" w14:textId="77777777" w:rsidR="00FF7582" w:rsidRPr="00FF7582" w:rsidRDefault="00FF7582" w:rsidP="00FF7582">
      <w:pPr>
        <w:widowControl/>
        <w:wordWrap/>
        <w:adjustRightInd/>
        <w:spacing w:before="120"/>
        <w:jc w:val="center"/>
        <w:textAlignment w:val="auto"/>
        <w:rPr>
          <w:rFonts w:asciiTheme="minorHAnsi" w:eastAsia="굴림" w:hAnsiTheme="minorHAnsi" w:cstheme="minorHAnsi"/>
          <w:i/>
          <w:iCs/>
          <w:color w:val="212529"/>
          <w:sz w:val="21"/>
          <w:szCs w:val="21"/>
        </w:rPr>
      </w:pPr>
      <w:bookmarkStart w:id="0" w:name="[문서의_처음]"/>
      <w:bookmarkEnd w:id="0"/>
      <w:r w:rsidRPr="00FF7582">
        <w:rPr>
          <w:rFonts w:ascii="Segoe UI" w:eastAsia="굴림" w:hAnsi="Segoe UI" w:cs="Segoe UI"/>
          <w:i/>
          <w:iCs/>
          <w:color w:val="212529"/>
          <w:sz w:val="21"/>
          <w:szCs w:val="21"/>
        </w:rPr>
        <w:br/>
      </w:r>
      <w:r w:rsidRPr="00FF7582">
        <w:rPr>
          <w:rFonts w:asciiTheme="minorHAnsi" w:eastAsia="굴림" w:hAnsiTheme="minorHAnsi" w:cstheme="minorHAnsi"/>
          <w:i/>
          <w:iCs/>
          <w:color w:val="212529"/>
          <w:sz w:val="21"/>
          <w:szCs w:val="21"/>
        </w:rPr>
        <w:t>Event-triggered disturbances observer-based tracking control</w:t>
      </w:r>
    </w:p>
    <w:p w14:paraId="419C617E" w14:textId="40906EFD" w:rsidR="00FF7582" w:rsidRPr="00FF7582" w:rsidRDefault="00FF7582" w:rsidP="00FF7582">
      <w:pPr>
        <w:widowControl/>
        <w:wordWrap/>
        <w:adjustRightInd/>
        <w:spacing w:before="120"/>
        <w:jc w:val="center"/>
        <w:textAlignment w:val="auto"/>
        <w:rPr>
          <w:rFonts w:asciiTheme="minorHAnsi" w:eastAsia="굴림" w:hAnsiTheme="minorHAnsi" w:cstheme="minorHAnsi"/>
          <w:color w:val="212529"/>
          <w:sz w:val="21"/>
          <w:szCs w:val="21"/>
        </w:rPr>
      </w:pPr>
      <w:r w:rsidRPr="00FF7582">
        <w:rPr>
          <w:rFonts w:asciiTheme="minorHAnsi" w:eastAsia="굴림" w:hAnsiTheme="minorHAnsi" w:cstheme="minorHAnsi"/>
          <w:i/>
          <w:iCs/>
          <w:color w:val="212529"/>
          <w:sz w:val="21"/>
          <w:szCs w:val="21"/>
        </w:rPr>
        <w:t xml:space="preserve"> for discrete time systems</w:t>
      </w:r>
    </w:p>
    <w:p w14:paraId="3175193D" w14:textId="797711B8" w:rsidR="00FF7582" w:rsidRDefault="00FF7582" w:rsidP="00C1313F">
      <w:pPr>
        <w:pStyle w:val="a7"/>
        <w:spacing w:before="0" w:beforeAutospacing="0" w:after="0" w:afterAutospacing="0" w:line="384" w:lineRule="auto"/>
        <w:rPr>
          <w:rFonts w:ascii="Times New Roman" w:eastAsia="바탕체" w:hAnsi="Times New Roman" w:cs="Times New Roman" w:hint="eastAsia"/>
          <w:color w:val="000000"/>
          <w:sz w:val="20"/>
          <w:szCs w:val="20"/>
        </w:rPr>
      </w:pPr>
    </w:p>
    <w:p w14:paraId="42AECB96" w14:textId="583B5BDC" w:rsidR="00253639" w:rsidRPr="00DF509E" w:rsidRDefault="00C1313F" w:rsidP="00253639">
      <w:pPr>
        <w:pStyle w:val="a7"/>
        <w:spacing w:before="0" w:beforeAutospacing="0" w:after="0" w:afterAutospacing="0" w:line="384" w:lineRule="auto"/>
        <w:jc w:val="center"/>
        <w:rPr>
          <w:rFonts w:ascii="Times New Roman" w:eastAsia="바탕체" w:hAnsi="Times New Roman" w:cs="Times New Roman"/>
          <w:color w:val="000000"/>
          <w:sz w:val="20"/>
          <w:szCs w:val="20"/>
        </w:rPr>
      </w:pPr>
      <w:r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         </w:t>
      </w:r>
      <w:proofErr w:type="spellStart"/>
      <w:r w:rsidR="00FF7582">
        <w:rPr>
          <w:rFonts w:ascii="Times New Roman" w:eastAsia="바탕체" w:hAnsi="Times New Roman" w:cs="Times New Roman" w:hint="eastAsia"/>
          <w:color w:val="000000"/>
          <w:sz w:val="20"/>
          <w:szCs w:val="20"/>
        </w:rPr>
        <w:t>Geun</w:t>
      </w:r>
      <w:proofErr w:type="spellEnd"/>
      <w:r w:rsidR="00FF7582">
        <w:rPr>
          <w:rFonts w:ascii="Times New Roman" w:eastAsia="바탕체" w:hAnsi="Times New Roman" w:cs="Times New Roman" w:hint="eastAsia"/>
          <w:color w:val="000000"/>
          <w:sz w:val="20"/>
          <w:szCs w:val="20"/>
        </w:rPr>
        <w:t>-Woo Park</w:t>
      </w:r>
      <w:r w:rsidR="00253639"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°</w:t>
      </w:r>
      <w:r w:rsidR="001E7C5B"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r w:rsidR="001E7C5B"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r w:rsidR="001E7C5B"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                </w:t>
      </w:r>
      <w:r w:rsidR="001E7C5B">
        <w:rPr>
          <w:rFonts w:ascii="Times New Roman" w:eastAsia="바탕체" w:hAnsi="Times New Roman" w:cs="Times New Roman" w:hint="eastAsia"/>
          <w:color w:val="000000"/>
          <w:sz w:val="20"/>
          <w:szCs w:val="20"/>
        </w:rPr>
        <w:t>Jae-</w:t>
      </w:r>
      <w:proofErr w:type="spellStart"/>
      <w:r w:rsidR="001E7C5B">
        <w:rPr>
          <w:rFonts w:ascii="Times New Roman" w:eastAsia="바탕체" w:hAnsi="Times New Roman" w:cs="Times New Roman" w:hint="eastAsia"/>
          <w:color w:val="000000"/>
          <w:sz w:val="20"/>
          <w:szCs w:val="20"/>
        </w:rPr>
        <w:t>Pil</w:t>
      </w:r>
      <w:proofErr w:type="spellEnd"/>
      <w:r w:rsidR="001E7C5B">
        <w:rPr>
          <w:rFonts w:ascii="Times New Roman" w:eastAsia="바탕체" w:hAnsi="Times New Roman" w:cs="Times New Roman" w:hint="eastAsia"/>
          <w:color w:val="000000"/>
          <w:sz w:val="20"/>
          <w:szCs w:val="20"/>
        </w:rPr>
        <w:t xml:space="preserve"> Ban</w:t>
      </w:r>
      <w:r w:rsidR="001E7C5B"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°°</w:t>
      </w:r>
      <w:r w:rsidR="001E7C5B"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</w:p>
    <w:p w14:paraId="704AB78F" w14:textId="20A77026" w:rsidR="00C1313F" w:rsidRDefault="00C903D3" w:rsidP="00C1313F">
      <w:pPr>
        <w:pStyle w:val="a7"/>
        <w:spacing w:before="0" w:beforeAutospacing="0" w:after="0" w:afterAutospacing="0" w:line="384" w:lineRule="auto"/>
        <w:ind w:left="851" w:firstLine="851"/>
        <w:rPr>
          <w:rFonts w:ascii="Times New Roman" w:eastAsia="바탕체" w:hAnsi="Times New Roman" w:cs="Times New Roman"/>
          <w:b/>
          <w:color w:val="000000"/>
          <w:sz w:val="20"/>
          <w:szCs w:val="20"/>
        </w:rPr>
      </w:pPr>
      <w:r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School of Electronic Engineering </w:t>
      </w:r>
      <w:r w:rsidR="00072B8D"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°</w:t>
      </w:r>
      <w:proofErr w:type="gramStart"/>
      <w:r w:rsidR="001E7C5B"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r w:rsidR="00C1313F"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  </w:t>
      </w:r>
      <w:r w:rsidR="001E7C5B"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proofErr w:type="gramEnd"/>
      <w:r w:rsidR="00C1313F" w:rsidRPr="00C1313F"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Department of Aeronautic, </w:t>
      </w:r>
      <w:r w:rsidR="00C1313F" w:rsidRPr="00C1313F">
        <w:rPr>
          <w:rFonts w:ascii="Times New Roman" w:eastAsia="바탕체" w:hAnsi="Times New Roman" w:cs="Times New Roman"/>
          <w:color w:val="000000"/>
          <w:sz w:val="20"/>
          <w:szCs w:val="20"/>
        </w:rPr>
        <w:t>Mechanical</w:t>
      </w:r>
      <w:r w:rsidR="00C1313F"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°°</w:t>
      </w:r>
    </w:p>
    <w:p w14:paraId="0CED9551" w14:textId="0123EDD1" w:rsidR="00C1313F" w:rsidRPr="00C1313F" w:rsidRDefault="00C1313F" w:rsidP="00C1313F">
      <w:pPr>
        <w:pStyle w:val="a7"/>
        <w:spacing w:before="0" w:beforeAutospacing="0" w:after="0" w:afterAutospacing="0" w:line="384" w:lineRule="auto"/>
        <w:ind w:left="851" w:firstLine="851"/>
        <w:rPr>
          <w:rFonts w:ascii="Times New Roman" w:eastAsia="바탕체" w:hAnsi="Times New Roman" w:cs="Times New Roman"/>
          <w:b/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1313F"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and Electronic </w:t>
      </w:r>
      <w:r w:rsidRPr="00C1313F">
        <w:rPr>
          <w:rFonts w:ascii="Times New Roman" w:eastAsia="바탕체" w:hAnsi="Times New Roman" w:cs="Times New Roman"/>
          <w:color w:val="000000"/>
          <w:sz w:val="20"/>
          <w:szCs w:val="20"/>
        </w:rPr>
        <w:t>Convergence Engineering</w:t>
      </w:r>
    </w:p>
    <w:p w14:paraId="0EBD757F" w14:textId="71103669" w:rsidR="00253639" w:rsidRPr="001E7C5B" w:rsidRDefault="00C1313F" w:rsidP="00C1313F">
      <w:pPr>
        <w:pStyle w:val="a7"/>
        <w:spacing w:before="0" w:beforeAutospacing="0" w:after="0" w:afterAutospacing="0" w:line="384" w:lineRule="auto"/>
        <w:rPr>
          <w:rFonts w:ascii="Times New Roman" w:eastAsia="바탕체" w:hAnsi="Times New Roman" w:cs="Times New Roman" w:hint="eastAsia"/>
          <w:color w:val="000000"/>
          <w:sz w:val="20"/>
          <w:szCs w:val="20"/>
        </w:rPr>
      </w:pPr>
      <w:r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proofErr w:type="spellStart"/>
      <w:r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Kumoh</w:t>
      </w:r>
      <w:proofErr w:type="spellEnd"/>
      <w:r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 National Institute of Technology</w:t>
      </w:r>
      <w:r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바탕체" w:hAnsi="Times New Roman" w:cs="Times New Roman"/>
          <w:color w:val="000000"/>
          <w:sz w:val="20"/>
          <w:szCs w:val="20"/>
        </w:rPr>
        <w:tab/>
      </w:r>
      <w:proofErr w:type="spellStart"/>
      <w:r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>Kumoh</w:t>
      </w:r>
      <w:proofErr w:type="spellEnd"/>
      <w:r w:rsidRPr="00DF509E">
        <w:rPr>
          <w:rFonts w:ascii="Times New Roman" w:eastAsia="바탕체" w:hAnsi="Times New Roman" w:cs="Times New Roman"/>
          <w:color w:val="000000"/>
          <w:sz w:val="20"/>
          <w:szCs w:val="20"/>
        </w:rPr>
        <w:t xml:space="preserve"> National Institute of Technology</w:t>
      </w:r>
      <w:r w:rsidRPr="001E7C5B">
        <w:rPr>
          <w:color w:val="000000"/>
        </w:rPr>
        <w:t xml:space="preserve"> </w:t>
      </w:r>
      <w:r>
        <w:rPr>
          <w:color w:val="000000"/>
        </w:rPr>
        <w:tab/>
      </w:r>
    </w:p>
    <w:p w14:paraId="1551509F" w14:textId="6988337E" w:rsidR="006D7994" w:rsidRPr="001E7C5B" w:rsidRDefault="00FF2710" w:rsidP="00C1313F">
      <w:pPr>
        <w:pStyle w:val="a7"/>
        <w:spacing w:before="0" w:beforeAutospacing="0" w:after="0" w:afterAutospacing="0" w:line="384" w:lineRule="auto"/>
        <w:jc w:val="center"/>
        <w:rPr>
          <w:rFonts w:ascii="Times New Roman" w:eastAsia="바탕체" w:hAnsi="Times New Roman" w:cs="Times New Roman" w:hint="eastAsia"/>
          <w:color w:val="000000"/>
          <w:sz w:val="20"/>
          <w:szCs w:val="20"/>
        </w:rPr>
      </w:pPr>
      <w:hyperlink r:id="rId8" w:history="1">
        <w:r w:rsidR="001E7C5B" w:rsidRPr="00817F79">
          <w:rPr>
            <w:rStyle w:val="a6"/>
            <w:rFonts w:ascii="Times New Roman" w:eastAsia="바탕체" w:hAnsi="Times New Roman" w:cs="Times New Roman" w:hint="eastAsia"/>
            <w:sz w:val="20"/>
            <w:szCs w:val="20"/>
          </w:rPr>
          <w:t>boss0723</w:t>
        </w:r>
        <w:r w:rsidR="001E7C5B" w:rsidRPr="00817F79">
          <w:rPr>
            <w:rStyle w:val="a6"/>
            <w:rFonts w:ascii="Times New Roman" w:eastAsia="바탕체" w:hAnsi="Times New Roman" w:cs="Times New Roman"/>
            <w:sz w:val="20"/>
            <w:szCs w:val="20"/>
          </w:rPr>
          <w:t>@kumoh.ac.kr</w:t>
        </w:r>
      </w:hyperlink>
      <w:r w:rsidR="001E7C5B" w:rsidRPr="001E7C5B">
        <w:rPr>
          <w:rFonts w:hint="eastAsia"/>
        </w:rPr>
        <w:t xml:space="preserve"> </w:t>
      </w:r>
      <w:r w:rsidR="001E7C5B">
        <w:tab/>
      </w:r>
      <w:r w:rsidR="001E7C5B">
        <w:tab/>
      </w:r>
      <w:r w:rsidR="00C1313F">
        <w:t xml:space="preserve">      </w:t>
      </w:r>
      <w:r w:rsidR="001E7C5B">
        <w:rPr>
          <w:rFonts w:ascii="Times New Roman" w:eastAsia="바탕체" w:hAnsi="Times New Roman" w:cs="Times New Roman" w:hint="eastAsia"/>
          <w:sz w:val="20"/>
          <w:szCs w:val="20"/>
        </w:rPr>
        <w:t>jpban</w:t>
      </w:r>
      <w:r w:rsidR="001E7C5B" w:rsidRPr="00DF509E">
        <w:rPr>
          <w:rFonts w:ascii="Times New Roman" w:eastAsia="바탕체" w:hAnsi="Times New Roman" w:cs="Times New Roman"/>
          <w:sz w:val="20"/>
          <w:szCs w:val="20"/>
        </w:rPr>
        <w:t>@kumoh.ac.kr</w:t>
      </w:r>
    </w:p>
    <w:p w14:paraId="59F07DF3" w14:textId="45C9CC86" w:rsidR="006D7994" w:rsidRPr="001E7C5B" w:rsidRDefault="006D7994" w:rsidP="001E7C5B">
      <w:pPr>
        <w:jc w:val="center"/>
        <w:rPr>
          <w:sz w:val="24"/>
          <w:szCs w:val="24"/>
        </w:rPr>
      </w:pPr>
      <w:r w:rsidRPr="00DF509E">
        <w:rPr>
          <w:rFonts w:cs="돋움" w:hint="eastAsia"/>
          <w:sz w:val="24"/>
          <w:szCs w:val="24"/>
        </w:rPr>
        <w:t>요</w:t>
      </w:r>
      <w:r w:rsidRPr="00DF509E">
        <w:rPr>
          <w:sz w:val="24"/>
          <w:szCs w:val="24"/>
        </w:rPr>
        <w:t xml:space="preserve">   </w:t>
      </w:r>
      <w:r w:rsidRPr="00DF509E">
        <w:rPr>
          <w:rFonts w:cs="돋움" w:hint="eastAsia"/>
          <w:sz w:val="24"/>
          <w:szCs w:val="24"/>
        </w:rPr>
        <w:t>약</w:t>
      </w:r>
    </w:p>
    <w:p w14:paraId="3AEA9565" w14:textId="1D074B15" w:rsidR="006D7994" w:rsidRPr="00DF509E" w:rsidRDefault="00FC4A87">
      <w:pPr>
        <w:ind w:left="567" w:right="567"/>
      </w:pPr>
      <w:r w:rsidRPr="00DF509E">
        <w:rPr>
          <w:rFonts w:cs="바탕체" w:hint="eastAsia"/>
        </w:rPr>
        <w:t>본</w:t>
      </w:r>
      <w:r w:rsidRPr="00DF509E">
        <w:rPr>
          <w:rFonts w:cs="바탕체" w:hint="eastAsia"/>
        </w:rPr>
        <w:t xml:space="preserve"> </w:t>
      </w:r>
      <w:r w:rsidRPr="00DF509E">
        <w:rPr>
          <w:rFonts w:cs="바탕체" w:hint="eastAsia"/>
        </w:rPr>
        <w:t>논문에서는</w:t>
      </w:r>
      <w:r w:rsidRPr="00DF509E">
        <w:rPr>
          <w:rFonts w:cs="바탕체" w:hint="eastAsia"/>
        </w:rPr>
        <w:t xml:space="preserve"> </w:t>
      </w:r>
      <w:r w:rsidR="00FF7582" w:rsidRPr="00FF7582">
        <w:rPr>
          <w:rFonts w:cs="바탕체"/>
        </w:rPr>
        <w:t>이산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시간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시스템에서</w:t>
      </w:r>
      <w:r w:rsidR="00FF7582" w:rsidRPr="00FF7582">
        <w:rPr>
          <w:rFonts w:cs="바탕체"/>
        </w:rPr>
        <w:t xml:space="preserve"> </w:t>
      </w:r>
      <w:proofErr w:type="spellStart"/>
      <w:r w:rsidR="00FF7582" w:rsidRPr="00FF7582">
        <w:rPr>
          <w:rFonts w:cs="바탕체"/>
        </w:rPr>
        <w:t>외란을</w:t>
      </w:r>
      <w:proofErr w:type="spellEnd"/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효과적으로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관측하고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트레킹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성능을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향상시키기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위한</w:t>
      </w:r>
      <w:r w:rsidR="00FF7582" w:rsidRPr="00FF7582">
        <w:rPr>
          <w:rFonts w:cs="바탕체"/>
        </w:rPr>
        <w:t xml:space="preserve"> </w:t>
      </w:r>
      <w:proofErr w:type="spellStart"/>
      <w:r w:rsidR="00FF7582" w:rsidRPr="00FF7582">
        <w:rPr>
          <w:rFonts w:cs="바탕체"/>
        </w:rPr>
        <w:t>외란</w:t>
      </w:r>
      <w:proofErr w:type="spellEnd"/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관측기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기반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이벤트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트리거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트레킹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제어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기법을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제안한다</w:t>
      </w:r>
      <w:r w:rsidR="00FF7582" w:rsidRPr="00FF7582">
        <w:rPr>
          <w:rFonts w:cs="바탕체"/>
        </w:rPr>
        <w:t xml:space="preserve">. </w:t>
      </w:r>
      <w:r w:rsidR="00FF7582" w:rsidRPr="00FF7582">
        <w:rPr>
          <w:rFonts w:cs="바탕체"/>
        </w:rPr>
        <w:t>기존의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연속적인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제어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업데이트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방식은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불필요한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연산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부담을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초래할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수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있으며</w:t>
      </w:r>
      <w:r w:rsidR="00FF7582" w:rsidRPr="00FF7582">
        <w:rPr>
          <w:rFonts w:cs="바탕체"/>
        </w:rPr>
        <w:t xml:space="preserve">, </w:t>
      </w:r>
      <w:r w:rsidR="00FF7582" w:rsidRPr="00FF7582">
        <w:rPr>
          <w:rFonts w:cs="바탕체"/>
        </w:rPr>
        <w:t>이벤트</w:t>
      </w:r>
      <w:r w:rsidR="00FF7582" w:rsidRPr="00FF7582">
        <w:rPr>
          <w:rFonts w:cs="바탕체"/>
        </w:rPr>
        <w:t xml:space="preserve"> </w:t>
      </w:r>
      <w:proofErr w:type="spellStart"/>
      <w:r w:rsidR="00FF7582" w:rsidRPr="00FF7582">
        <w:rPr>
          <w:rFonts w:cs="바탕체"/>
        </w:rPr>
        <w:t>트리거링</w:t>
      </w:r>
      <w:proofErr w:type="spellEnd"/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기법을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적용하면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시스템의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자원을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효율적으로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사용할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수</w:t>
      </w:r>
      <w:r w:rsidR="00FF7582" w:rsidRPr="00FF7582">
        <w:rPr>
          <w:rFonts w:cs="바탕체"/>
        </w:rPr>
        <w:t xml:space="preserve"> </w:t>
      </w:r>
      <w:r w:rsidR="00FF7582" w:rsidRPr="00FF7582">
        <w:rPr>
          <w:rFonts w:cs="바탕체"/>
        </w:rPr>
        <w:t>있다</w:t>
      </w:r>
      <w:r w:rsidR="00FF7582" w:rsidRPr="00FF7582">
        <w:rPr>
          <w:rFonts w:cs="바탕체"/>
        </w:rPr>
        <w:t>.</w:t>
      </w:r>
    </w:p>
    <w:p w14:paraId="54722685" w14:textId="77777777" w:rsidR="006D7994" w:rsidRPr="00DF509E" w:rsidRDefault="006D7994">
      <w:pPr>
        <w:ind w:left="432" w:right="144"/>
        <w:jc w:val="left"/>
      </w:pPr>
    </w:p>
    <w:p w14:paraId="3A3CAC8F" w14:textId="77777777" w:rsidR="006D7994" w:rsidRPr="00DF509E" w:rsidRDefault="006D7994">
      <w:pPr>
        <w:ind w:left="288" w:right="288"/>
        <w:jc w:val="left"/>
        <w:rPr>
          <w:sz w:val="24"/>
          <w:szCs w:val="24"/>
        </w:rPr>
      </w:pPr>
    </w:p>
    <w:p w14:paraId="44B4C789" w14:textId="77777777" w:rsidR="006D7994" w:rsidRPr="00DF509E" w:rsidRDefault="006D7994" w:rsidP="00C1313F">
      <w:pPr>
        <w:ind w:right="288"/>
        <w:jc w:val="left"/>
        <w:rPr>
          <w:rFonts w:hint="eastAsia"/>
          <w:sz w:val="24"/>
          <w:szCs w:val="24"/>
        </w:rPr>
        <w:sectPr w:rsidR="006D7994" w:rsidRPr="00DF509E" w:rsidSect="00090368">
          <w:headerReference w:type="default" r:id="rId9"/>
          <w:pgSz w:w="11909" w:h="16834" w:code="9"/>
          <w:pgMar w:top="1440" w:right="851" w:bottom="1440" w:left="1134" w:header="561" w:footer="561" w:gutter="0"/>
          <w:cols w:space="425"/>
        </w:sectPr>
      </w:pPr>
    </w:p>
    <w:p w14:paraId="594766AD" w14:textId="50348524" w:rsidR="005249FE" w:rsidRPr="0068137D" w:rsidRDefault="005249FE">
      <w:pPr>
        <w:rPr>
          <w:b/>
          <w:sz w:val="24"/>
          <w:szCs w:val="24"/>
        </w:rPr>
      </w:pPr>
      <w:r w:rsidRPr="00DF509E">
        <w:rPr>
          <w:rFonts w:hint="eastAsia"/>
          <w:b/>
          <w:sz w:val="24"/>
          <w:szCs w:val="24"/>
        </w:rPr>
        <w:t>1</w:t>
      </w:r>
      <w:r w:rsidRPr="00DF509E">
        <w:rPr>
          <w:b/>
          <w:sz w:val="24"/>
          <w:szCs w:val="24"/>
        </w:rPr>
        <w:t>.</w:t>
      </w:r>
      <w:r w:rsidRPr="00DF509E">
        <w:rPr>
          <w:rFonts w:hint="eastAsia"/>
          <w:b/>
          <w:sz w:val="24"/>
          <w:szCs w:val="24"/>
        </w:rPr>
        <w:t xml:space="preserve"> </w:t>
      </w:r>
      <w:r w:rsidRPr="00DF509E">
        <w:rPr>
          <w:rFonts w:hint="eastAsia"/>
          <w:b/>
          <w:sz w:val="24"/>
          <w:szCs w:val="24"/>
        </w:rPr>
        <w:t>서론</w:t>
      </w:r>
    </w:p>
    <w:p w14:paraId="5AB3BE20" w14:textId="77777777" w:rsidR="006C24BF" w:rsidRPr="0068137D" w:rsidRDefault="00FF7582" w:rsidP="00FF7582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</w:rPr>
        <w:t xml:space="preserve">이산 시간 시스템에서의 트레킹 제어는 다양한 산업 및 로봇 응용에서 핵심적인 역할을 한다. 특히, </w:t>
      </w:r>
      <w:proofErr w:type="spellStart"/>
      <w:r w:rsidRPr="0068137D">
        <w:rPr>
          <w:rFonts w:asciiTheme="minorEastAsia" w:eastAsiaTheme="minorEastAsia" w:hAnsiTheme="minorEastAsia"/>
        </w:rPr>
        <w:t>외란이</w:t>
      </w:r>
      <w:proofErr w:type="spellEnd"/>
      <w:r w:rsidRPr="0068137D">
        <w:rPr>
          <w:rFonts w:asciiTheme="minorEastAsia" w:eastAsiaTheme="minorEastAsia" w:hAnsiTheme="minorEastAsia"/>
        </w:rPr>
        <w:t xml:space="preserve"> 존재하는 환경에서는 높은 트레킹 성능을 유지하기 위해 </w:t>
      </w:r>
      <w:proofErr w:type="spellStart"/>
      <w:r w:rsidRPr="0068137D">
        <w:rPr>
          <w:rFonts w:asciiTheme="minorEastAsia" w:eastAsiaTheme="minorEastAsia" w:hAnsiTheme="minorEastAsia"/>
        </w:rPr>
        <w:t>외란을</w:t>
      </w:r>
      <w:proofErr w:type="spellEnd"/>
      <w:r w:rsidRPr="0068137D">
        <w:rPr>
          <w:rFonts w:asciiTheme="minorEastAsia" w:eastAsiaTheme="minorEastAsia" w:hAnsiTheme="minorEastAsia"/>
        </w:rPr>
        <w:t xml:space="preserve"> 정확하게 추정하고 효과적으로 보상하는 기법이 필수적이다. 그러나 기존의 연속적인 제어 방법은 불필요한 샘플링을 초래하여 계산 부하를 증가시키고, 실시간 제어 시스템의 효율성을 저하시킬 수 있다. 이를 해결하기 위해 이벤트 </w:t>
      </w:r>
      <w:proofErr w:type="spellStart"/>
      <w:r w:rsidRPr="0068137D">
        <w:rPr>
          <w:rFonts w:asciiTheme="minorEastAsia" w:eastAsiaTheme="minorEastAsia" w:hAnsiTheme="minorEastAsia"/>
        </w:rPr>
        <w:t>트리거링</w:t>
      </w:r>
      <w:proofErr w:type="spellEnd"/>
      <w:r w:rsidR="006C24BF"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/>
        </w:rPr>
        <w:t>기법이 도입되었으며, 이는 시스템이 특정 조건을 만족할 때만 제어 입력을 갱신함으로써 연산 자원을 절약하는 방법이다.</w:t>
      </w:r>
      <w:r w:rsidR="006C24BF" w:rsidRPr="0068137D">
        <w:rPr>
          <w:rFonts w:asciiTheme="minorEastAsia" w:eastAsiaTheme="minorEastAsia" w:hAnsiTheme="minorEastAsia" w:hint="eastAsia"/>
        </w:rPr>
        <w:t xml:space="preserve"> </w:t>
      </w:r>
    </w:p>
    <w:p w14:paraId="66559292" w14:textId="4F4D11E1" w:rsidR="00FF7582" w:rsidRPr="0068137D" w:rsidRDefault="00FF7582" w:rsidP="00FF7582">
      <w:r w:rsidRPr="0068137D">
        <w:rPr>
          <w:rFonts w:asciiTheme="minorEastAsia" w:eastAsiaTheme="minorEastAsia" w:hAnsiTheme="minorEastAsia"/>
        </w:rPr>
        <w:t xml:space="preserve">본 논문에서는 </w:t>
      </w:r>
      <w:proofErr w:type="spellStart"/>
      <w:r w:rsidRPr="0068137D">
        <w:rPr>
          <w:rFonts w:asciiTheme="minorEastAsia" w:eastAsiaTheme="minorEastAsia" w:hAnsiTheme="minorEastAsia"/>
        </w:rPr>
        <w:t>외란</w:t>
      </w:r>
      <w:proofErr w:type="spellEnd"/>
      <w:r w:rsidRPr="0068137D">
        <w:rPr>
          <w:rFonts w:asciiTheme="minorEastAsia" w:eastAsiaTheme="minorEastAsia" w:hAnsiTheme="minorEastAsia"/>
        </w:rPr>
        <w:t xml:space="preserve"> 관측기 기반 이벤트 트리거 트레킹</w:t>
      </w:r>
      <w:r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/>
        </w:rPr>
        <w:t>제어</w:t>
      </w:r>
      <w:r w:rsidR="006C24BF"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/>
        </w:rPr>
        <w:t xml:space="preserve">기법을 제안한다. 먼저, </w:t>
      </w:r>
      <w:proofErr w:type="spellStart"/>
      <w:r w:rsidRPr="0068137D">
        <w:rPr>
          <w:rFonts w:asciiTheme="minorEastAsia" w:eastAsiaTheme="minorEastAsia" w:hAnsiTheme="minorEastAsia"/>
        </w:rPr>
        <w:t>외란</w:t>
      </w:r>
      <w:proofErr w:type="spellEnd"/>
      <w:r w:rsidRPr="0068137D">
        <w:rPr>
          <w:rFonts w:asciiTheme="minorEastAsia" w:eastAsiaTheme="minorEastAsia" w:hAnsiTheme="minorEastAsia"/>
        </w:rPr>
        <w:t xml:space="preserve"> 관측기를 활용하여 </w:t>
      </w:r>
      <w:proofErr w:type="spellStart"/>
      <w:r w:rsidRPr="0068137D">
        <w:rPr>
          <w:rFonts w:asciiTheme="minorEastAsia" w:eastAsiaTheme="minorEastAsia" w:hAnsiTheme="minorEastAsia"/>
        </w:rPr>
        <w:t>외란을</w:t>
      </w:r>
      <w:proofErr w:type="spellEnd"/>
      <w:r w:rsidRPr="0068137D">
        <w:rPr>
          <w:rFonts w:asciiTheme="minorEastAsia" w:eastAsiaTheme="minorEastAsia" w:hAnsiTheme="minorEastAsia"/>
        </w:rPr>
        <w:t xml:space="preserve"> 실시간으로 추정하고 보상함으로써, </w:t>
      </w:r>
      <w:proofErr w:type="spellStart"/>
      <w:r w:rsidRPr="0068137D">
        <w:rPr>
          <w:rFonts w:asciiTheme="minorEastAsia" w:eastAsiaTheme="minorEastAsia" w:hAnsiTheme="minorEastAsia"/>
        </w:rPr>
        <w:t>외란의</w:t>
      </w:r>
      <w:proofErr w:type="spellEnd"/>
      <w:r w:rsidRPr="0068137D">
        <w:rPr>
          <w:rFonts w:asciiTheme="minorEastAsia" w:eastAsiaTheme="minorEastAsia" w:hAnsiTheme="minorEastAsia"/>
        </w:rPr>
        <w:t xml:space="preserve"> 영향을 최소화하고 트레킹 성능을 향상시킨다. 또한, 이벤트 </w:t>
      </w:r>
      <w:proofErr w:type="spellStart"/>
      <w:r w:rsidRPr="0068137D">
        <w:rPr>
          <w:rFonts w:asciiTheme="minorEastAsia" w:eastAsiaTheme="minorEastAsia" w:hAnsiTheme="minorEastAsia"/>
        </w:rPr>
        <w:t>트리거링</w:t>
      </w:r>
      <w:proofErr w:type="spellEnd"/>
      <w:r w:rsidRPr="0068137D">
        <w:rPr>
          <w:rFonts w:asciiTheme="minorEastAsia" w:eastAsiaTheme="minorEastAsia" w:hAnsiTheme="minorEastAsia"/>
        </w:rPr>
        <w:t xml:space="preserve"> 기법을 적용하여 필요할 때만 제어 입력을 갱신함으로써, 샘플링 횟수를 줄이고 시스템의 자원 활용도를 높인다</w:t>
      </w:r>
      <w:r w:rsidRPr="0068137D">
        <w:t>.</w:t>
      </w:r>
    </w:p>
    <w:p w14:paraId="12415EB9" w14:textId="70DB9381" w:rsidR="005249FE" w:rsidRPr="0068137D" w:rsidRDefault="005249FE">
      <w:pPr>
        <w:rPr>
          <w:sz w:val="24"/>
          <w:szCs w:val="24"/>
        </w:rPr>
      </w:pPr>
    </w:p>
    <w:p w14:paraId="32B6B3D3" w14:textId="4E107C2B" w:rsidR="005249FE" w:rsidRPr="0068137D" w:rsidRDefault="005249FE">
      <w:pPr>
        <w:rPr>
          <w:b/>
          <w:bCs/>
          <w:sz w:val="24"/>
          <w:szCs w:val="24"/>
        </w:rPr>
      </w:pPr>
      <w:r w:rsidRPr="0068137D">
        <w:rPr>
          <w:rFonts w:hint="eastAsia"/>
          <w:b/>
          <w:bCs/>
          <w:sz w:val="24"/>
          <w:szCs w:val="24"/>
        </w:rPr>
        <w:t>2</w:t>
      </w:r>
      <w:r w:rsidRPr="0068137D">
        <w:rPr>
          <w:b/>
          <w:bCs/>
          <w:sz w:val="24"/>
          <w:szCs w:val="24"/>
        </w:rPr>
        <w:t>.</w:t>
      </w:r>
      <w:r w:rsidRPr="0068137D">
        <w:rPr>
          <w:rFonts w:hint="eastAsia"/>
          <w:b/>
          <w:bCs/>
          <w:sz w:val="24"/>
          <w:szCs w:val="24"/>
        </w:rPr>
        <w:t xml:space="preserve"> </w:t>
      </w:r>
      <w:r w:rsidRPr="0068137D">
        <w:rPr>
          <w:rFonts w:hint="eastAsia"/>
          <w:b/>
          <w:bCs/>
          <w:sz w:val="24"/>
          <w:szCs w:val="24"/>
        </w:rPr>
        <w:t>본론</w:t>
      </w:r>
    </w:p>
    <w:p w14:paraId="69785C54" w14:textId="3A12227E" w:rsidR="005249FE" w:rsidRPr="0068137D" w:rsidRDefault="005249FE">
      <w:pPr>
        <w:rPr>
          <w:b/>
          <w:bCs/>
          <w:sz w:val="24"/>
          <w:szCs w:val="24"/>
        </w:rPr>
      </w:pPr>
      <w:r w:rsidRPr="0068137D">
        <w:rPr>
          <w:rFonts w:hint="eastAsia"/>
          <w:b/>
          <w:bCs/>
          <w:sz w:val="24"/>
          <w:szCs w:val="24"/>
        </w:rPr>
        <w:t>2</w:t>
      </w:r>
      <w:r w:rsidRPr="0068137D">
        <w:rPr>
          <w:b/>
          <w:bCs/>
          <w:sz w:val="24"/>
          <w:szCs w:val="24"/>
        </w:rPr>
        <w:t xml:space="preserve">.1 </w:t>
      </w:r>
      <w:r w:rsidR="0008491F" w:rsidRPr="0068137D">
        <w:rPr>
          <w:rFonts w:hint="eastAsia"/>
          <w:b/>
          <w:bCs/>
          <w:sz w:val="24"/>
          <w:szCs w:val="24"/>
        </w:rPr>
        <w:t>시스템</w:t>
      </w:r>
      <w:r w:rsidR="0008491F" w:rsidRPr="0068137D">
        <w:rPr>
          <w:rFonts w:hint="eastAsia"/>
          <w:b/>
          <w:bCs/>
          <w:sz w:val="24"/>
          <w:szCs w:val="24"/>
        </w:rPr>
        <w:t xml:space="preserve"> </w:t>
      </w:r>
      <w:r w:rsidR="0008491F" w:rsidRPr="0068137D">
        <w:rPr>
          <w:rFonts w:hint="eastAsia"/>
          <w:b/>
          <w:bCs/>
          <w:sz w:val="24"/>
          <w:szCs w:val="24"/>
        </w:rPr>
        <w:t>모델</w:t>
      </w:r>
    </w:p>
    <w:p w14:paraId="5853073B" w14:textId="5F34D849" w:rsidR="0089157D" w:rsidRPr="0068137D" w:rsidRDefault="0008491F" w:rsidP="00292CC6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 xml:space="preserve">다음과 같은 이산적 선형 시스템을 </w:t>
      </w:r>
      <w:r w:rsidR="0089157D" w:rsidRPr="0068137D">
        <w:rPr>
          <w:rFonts w:asciiTheme="minorEastAsia" w:eastAsiaTheme="minorEastAsia" w:hAnsiTheme="minorEastAsia" w:hint="eastAsia"/>
        </w:rPr>
        <w:t>사용한</w:t>
      </w:r>
      <w:r w:rsidRPr="0068137D">
        <w:rPr>
          <w:rFonts w:asciiTheme="minorEastAsia" w:eastAsiaTheme="minorEastAsia" w:hAnsiTheme="minorEastAsia" w:hint="eastAsia"/>
        </w:rPr>
        <w:t>다.</w:t>
      </w:r>
    </w:p>
    <w:p w14:paraId="0777C82B" w14:textId="3C91C637" w:rsidR="0089157D" w:rsidRPr="0068137D" w:rsidRDefault="00FF2710" w:rsidP="00292CC6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eqArr>
        </m:oMath>
      </m:oMathPara>
    </w:p>
    <w:p w14:paraId="78BCF46A" w14:textId="4E5B967B" w:rsidR="0089157D" w:rsidRPr="0068137D" w:rsidRDefault="0008491F" w:rsidP="00292CC6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 xml:space="preserve">여기서 </w:t>
      </w:r>
      <m:oMath>
        <m:r>
          <w:rPr>
            <w:rFonts w:ascii="Cambria Math" w:eastAsiaTheme="minorEastAsia" w:hAnsi="Cambria Math"/>
          </w:rPr>
          <m:t>x</m:t>
        </m:r>
      </m:oMath>
      <w:r w:rsidRPr="0068137D">
        <w:rPr>
          <w:rFonts w:asciiTheme="minorEastAsia" w:eastAsiaTheme="minorEastAsia" w:hAnsiTheme="minorEastAsia" w:hint="eastAsia"/>
        </w:rPr>
        <w:t>는 상태를 나타내고,</w:t>
      </w:r>
      <w:r w:rsidR="0089157D" w:rsidRPr="0068137D">
        <w:rPr>
          <w:rFonts w:asciiTheme="minorEastAsia" w:eastAsiaTheme="minorEastAsia" w:hAnsiTheme="minorEastAsia" w:hint="eastAsia"/>
        </w:rPr>
        <w:t xml:space="preserve"> </w:t>
      </w:r>
      <m:oMath>
        <m:r>
          <w:rPr>
            <w:rStyle w:val="aa"/>
            <w:rFonts w:ascii="Cambria Math" w:eastAsiaTheme="minorEastAsia" w:hAnsi="Cambria Math"/>
            <w:color w:val="auto"/>
          </w:rPr>
          <m:t>u</m:t>
        </m:r>
      </m:oMath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</w:t>
      </w:r>
      <w:proofErr w:type="spellStart"/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>입력</w:t>
      </w:r>
      <w:r w:rsidR="008D407D" w:rsidRPr="0068137D">
        <w:rPr>
          <w:rStyle w:val="aa"/>
          <w:rFonts w:asciiTheme="minorEastAsia" w:eastAsiaTheme="minorEastAsia" w:hAnsiTheme="minorEastAsia" w:hint="eastAsia"/>
          <w:color w:val="auto"/>
        </w:rPr>
        <w:t>값</w:t>
      </w:r>
      <w:proofErr w:type="spellEnd"/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, </w:t>
      </w:r>
      <m:oMath>
        <m:r>
          <w:rPr>
            <w:rStyle w:val="aa"/>
            <w:rFonts w:ascii="Cambria Math" w:eastAsiaTheme="minorEastAsia" w:hAnsi="Cambria Math"/>
            <w:color w:val="auto"/>
          </w:rPr>
          <m:t>d</m:t>
        </m:r>
      </m:oMath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</w:t>
      </w:r>
      <w:proofErr w:type="spellStart"/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>외란</w:t>
      </w:r>
      <w:proofErr w:type="spellEnd"/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, </w:t>
      </w:r>
      <m:oMath>
        <m:r>
          <w:rPr>
            <w:rStyle w:val="aa"/>
            <w:rFonts w:ascii="Cambria Math" w:eastAsiaTheme="minorEastAsia" w:hAnsi="Cambria Math"/>
            <w:color w:val="auto"/>
          </w:rPr>
          <m:t>y</m:t>
        </m:r>
      </m:oMath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</w:t>
      </w:r>
      <w:proofErr w:type="spellStart"/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>출력</w:t>
      </w:r>
      <w:r w:rsidR="008D407D" w:rsidRPr="0068137D">
        <w:rPr>
          <w:rStyle w:val="aa"/>
          <w:rFonts w:asciiTheme="minorEastAsia" w:eastAsiaTheme="minorEastAsia" w:hAnsiTheme="minorEastAsia" w:hint="eastAsia"/>
          <w:color w:val="auto"/>
        </w:rPr>
        <w:t>값</w:t>
      </w:r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>을</w:t>
      </w:r>
      <w:proofErr w:type="spellEnd"/>
      <w:r w:rsidR="0089157D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 나타낸다. </w:t>
      </w:r>
      <w:r w:rsidR="0089157D" w:rsidRPr="0068137D">
        <w:rPr>
          <w:rFonts w:asciiTheme="minorEastAsia" w:eastAsiaTheme="minorEastAsia" w:hAnsiTheme="minorEastAsia" w:hint="eastAsia"/>
        </w:rPr>
        <w:t xml:space="preserve">다음은 PI </w:t>
      </w:r>
      <w:proofErr w:type="spellStart"/>
      <w:r w:rsidR="0089157D" w:rsidRPr="0068137D">
        <w:rPr>
          <w:rFonts w:asciiTheme="minorEastAsia" w:eastAsiaTheme="minorEastAsia" w:hAnsiTheme="minorEastAsia" w:hint="eastAsia"/>
        </w:rPr>
        <w:t>외란</w:t>
      </w:r>
      <w:proofErr w:type="spellEnd"/>
      <w:r w:rsidR="0089157D" w:rsidRPr="0068137D">
        <w:rPr>
          <w:rFonts w:asciiTheme="minorEastAsia" w:eastAsiaTheme="minorEastAsia" w:hAnsiTheme="minorEastAsia" w:hint="eastAsia"/>
        </w:rPr>
        <w:t xml:space="preserve"> 관측기 기반 추적 제어기를 사용한다.</w:t>
      </w:r>
    </w:p>
    <w:p w14:paraId="0E35BA6D" w14:textId="3E3D8E86" w:rsidR="00806CB0" w:rsidRPr="00806CB0" w:rsidRDefault="00FF2710" w:rsidP="00292CC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 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eqArr>
        </m:oMath>
      </m:oMathPara>
    </w:p>
    <w:p w14:paraId="440282FA" w14:textId="77777777" w:rsidR="008D407D" w:rsidRPr="008D407D" w:rsidRDefault="008D407D" w:rsidP="00292CC6"/>
    <w:p w14:paraId="27823DE6" w14:textId="7CB29282" w:rsidR="008D407D" w:rsidRPr="0068137D" w:rsidRDefault="008D407D" w:rsidP="008D407D">
      <w:pPr>
        <w:rPr>
          <w:rStyle w:val="aa"/>
          <w:rFonts w:asciiTheme="minorEastAsia" w:eastAsiaTheme="minorEastAsia" w:hAnsiTheme="minorEastAsia"/>
          <w:color w:val="auto"/>
        </w:rPr>
      </w:pPr>
      <w:r w:rsidRPr="0068137D">
        <w:rPr>
          <w:rFonts w:asciiTheme="minorEastAsia" w:eastAsiaTheme="minorEastAsia" w:hAnsiTheme="minorEastAsia" w:hint="eastAsia"/>
        </w:rPr>
        <w:t xml:space="preserve">여기서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68137D">
        <w:rPr>
          <w:rFonts w:asciiTheme="minorEastAsia" w:eastAsiaTheme="minorEastAsia" w:hAnsiTheme="minorEastAsia" w:hint="eastAsia"/>
        </w:rPr>
        <w:t xml:space="preserve">는 추정 상태를 나타내고,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Style w:val="aa"/>
                <w:rFonts w:ascii="Cambria Math" w:eastAsiaTheme="minorEastAsia" w:hAnsi="Cambria Math"/>
                <w:color w:val="auto"/>
              </w:rPr>
              <m:t>d</m:t>
            </m:r>
          </m:e>
        </m:acc>
      </m:oMath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추정 </w:t>
      </w:r>
      <w:proofErr w:type="spellStart"/>
      <w:r w:rsidRPr="0068137D">
        <w:rPr>
          <w:rStyle w:val="aa"/>
          <w:rFonts w:asciiTheme="minorEastAsia" w:eastAsiaTheme="minorEastAsia" w:hAnsiTheme="minorEastAsia" w:hint="eastAsia"/>
          <w:color w:val="auto"/>
        </w:rPr>
        <w:t>외란</w:t>
      </w:r>
      <w:proofErr w:type="spellEnd"/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, </w:t>
      </w:r>
      <m:oMath>
        <m:acc>
          <m:accPr>
            <m:ctrlPr>
              <w:rPr>
                <w:rStyle w:val="aa"/>
                <w:rFonts w:ascii="Cambria Math" w:eastAsiaTheme="minorEastAsia" w:hAnsi="Cambria Math"/>
                <w:color w:val="auto"/>
              </w:rPr>
            </m:ctrlPr>
          </m:accPr>
          <m:e>
            <m:r>
              <w:rPr>
                <w:rStyle w:val="aa"/>
                <w:rFonts w:ascii="Cambria Math" w:eastAsiaTheme="minorEastAsia" w:hAnsi="Cambria Math"/>
                <w:color w:val="auto"/>
              </w:rPr>
              <m:t>y</m:t>
            </m:r>
          </m:e>
        </m:acc>
      </m:oMath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추정 </w:t>
      </w:r>
      <w:proofErr w:type="spellStart"/>
      <w:r w:rsidRPr="0068137D">
        <w:rPr>
          <w:rStyle w:val="aa"/>
          <w:rFonts w:asciiTheme="minorEastAsia" w:eastAsiaTheme="minorEastAsia" w:hAnsiTheme="minorEastAsia" w:hint="eastAsia"/>
          <w:color w:val="auto"/>
        </w:rPr>
        <w:t>출력값</w:t>
      </w:r>
      <w:proofErr w:type="spellEnd"/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Pr="0068137D">
        <w:rPr>
          <w:rFonts w:asciiTheme="minorEastAsia" w:eastAsiaTheme="minorEastAsia" w:hAnsiTheme="minorEastAsia" w:hint="eastAsia"/>
        </w:rPr>
        <w:t xml:space="preserve">는 </w:t>
      </w:r>
      <w:proofErr w:type="spellStart"/>
      <w:r w:rsidRPr="0068137D">
        <w:rPr>
          <w:rFonts w:asciiTheme="minorEastAsia" w:eastAsiaTheme="minorEastAsia" w:hAnsiTheme="minorEastAsia" w:hint="eastAsia"/>
        </w:rPr>
        <w:t>출력값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추정 오차, </w:t>
      </w:r>
      <m:oMath>
        <m:sSub>
          <m:sSubPr>
            <m:ctrlPr>
              <w:rPr>
                <w:rStyle w:val="aa"/>
                <w:rFonts w:ascii="Cambria Math" w:eastAsiaTheme="minorEastAsia" w:hAnsi="Cambria Math"/>
                <w:i/>
                <w:color w:val="auto"/>
              </w:rPr>
            </m:ctrlPr>
          </m:sSubPr>
          <m:e>
            <m:r>
              <w:rPr>
                <w:rStyle w:val="aa"/>
                <w:rFonts w:ascii="Cambria Math" w:eastAsiaTheme="minorEastAsia" w:hAnsi="Cambria Math"/>
                <w:color w:val="auto"/>
              </w:rPr>
              <m:t>K</m:t>
            </m:r>
          </m:e>
          <m:sub>
            <m:r>
              <w:rPr>
                <w:rStyle w:val="aa"/>
                <w:rFonts w:ascii="Cambria Math" w:eastAsiaTheme="minorEastAsia" w:hAnsi="Cambria Math"/>
                <w:color w:val="auto"/>
              </w:rPr>
              <m:t>o</m:t>
            </m:r>
          </m:sub>
        </m:sSub>
      </m:oMath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관측기 이득, </w:t>
      </w:r>
      <m:oMath>
        <m:sSub>
          <m:sSubPr>
            <m:ctrlPr>
              <w:rPr>
                <w:rStyle w:val="aa"/>
                <w:rFonts w:ascii="Cambria Math" w:eastAsiaTheme="minorEastAsia" w:hAnsi="Cambria Math"/>
                <w:i/>
                <w:color w:val="auto"/>
              </w:rPr>
            </m:ctrlPr>
          </m:sSubPr>
          <m:e>
            <m:r>
              <w:rPr>
                <w:rStyle w:val="aa"/>
                <w:rFonts w:ascii="Cambria Math" w:eastAsiaTheme="minorEastAsia" w:hAnsi="Cambria Math"/>
                <w:color w:val="auto"/>
              </w:rPr>
              <m:t>K</m:t>
            </m:r>
          </m:e>
          <m:sub>
            <m:r>
              <w:rPr>
                <w:rStyle w:val="aa"/>
                <w:rFonts w:ascii="Cambria Math" w:eastAsiaTheme="minorEastAsia" w:hAnsi="Cambria Math"/>
                <w:color w:val="auto"/>
              </w:rPr>
              <m:t>d</m:t>
            </m:r>
          </m:sub>
        </m:sSub>
      </m:oMath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</w:t>
      </w:r>
      <w:proofErr w:type="spellStart"/>
      <w:r w:rsidRPr="0068137D">
        <w:rPr>
          <w:rStyle w:val="aa"/>
          <w:rFonts w:asciiTheme="minorEastAsia" w:eastAsiaTheme="minorEastAsia" w:hAnsiTheme="minorEastAsia" w:hint="eastAsia"/>
          <w:color w:val="auto"/>
        </w:rPr>
        <w:t>외란</w:t>
      </w:r>
      <w:proofErr w:type="spellEnd"/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 이득,</w:t>
      </w:r>
      <w:r w:rsidRPr="0068137D">
        <w:rPr>
          <w:rFonts w:asciiTheme="minorEastAsia" w:eastAsiaTheme="minorEastAsia" w:hAnsiTheme="minorEastAsia" w:hint="eastAsia"/>
        </w:rPr>
        <w:t xml:space="preserve"> </w:t>
      </w:r>
      <m:oMath>
        <m:sSub>
          <m:sSubPr>
            <m:ctrlPr>
              <w:rPr>
                <w:rStyle w:val="aa"/>
                <w:rFonts w:ascii="Cambria Math" w:eastAsiaTheme="minorEastAsia" w:hAnsi="Cambria Math"/>
                <w:i/>
                <w:color w:val="auto"/>
              </w:rPr>
            </m:ctrlPr>
          </m:sSubPr>
          <m:e>
            <m:r>
              <w:rPr>
                <w:rStyle w:val="aa"/>
                <w:rFonts w:ascii="Cambria Math" w:eastAsiaTheme="minorEastAsia" w:hAnsi="Cambria Math"/>
                <w:color w:val="auto"/>
              </w:rPr>
              <m:t>K</m:t>
            </m:r>
          </m:e>
          <m:sub>
            <m:r>
              <w:rPr>
                <w:rStyle w:val="aa"/>
                <w:rFonts w:ascii="Cambria Math" w:eastAsiaTheme="minorEastAsia" w:hAnsi="Cambria Math"/>
                <w:color w:val="auto"/>
              </w:rPr>
              <m:t>c</m:t>
            </m:r>
          </m:sub>
        </m:sSub>
      </m:oMath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제어기 이득, </w:t>
      </w:r>
      <m:oMath>
        <m:sSub>
          <m:sSubPr>
            <m:ctrlPr>
              <w:rPr>
                <w:rStyle w:val="aa"/>
                <w:rFonts w:ascii="Cambria Math" w:eastAsiaTheme="minorEastAsia" w:hAnsi="Cambria Math"/>
                <w:i/>
                <w:color w:val="auto"/>
              </w:rPr>
            </m:ctrlPr>
          </m:sSubPr>
          <m:e>
            <m:r>
              <w:rPr>
                <w:rStyle w:val="aa"/>
                <w:rFonts w:ascii="Cambria Math" w:eastAsiaTheme="minorEastAsia" w:hAnsi="Cambria Math"/>
                <w:color w:val="auto"/>
              </w:rPr>
              <m:t>K</m:t>
            </m:r>
          </m:e>
          <m:sub>
            <m:r>
              <w:rPr>
                <w:rStyle w:val="aa"/>
                <w:rFonts w:ascii="Cambria Math" w:eastAsiaTheme="minorEastAsia" w:hAnsi="Cambria Math"/>
                <w:color w:val="auto"/>
              </w:rPr>
              <m:t>r</m:t>
            </m:r>
          </m:sub>
        </m:sSub>
      </m:oMath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는 </w:t>
      </w:r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지령치 r에대한 </w:t>
      </w:r>
      <w:proofErr w:type="spellStart"/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>피드</w:t>
      </w:r>
      <w:proofErr w:type="spellEnd"/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 포워드 </w:t>
      </w:r>
      <w:r w:rsidRPr="0068137D">
        <w:rPr>
          <w:rStyle w:val="aa"/>
          <w:rFonts w:asciiTheme="minorEastAsia" w:eastAsiaTheme="minorEastAsia" w:hAnsiTheme="minorEastAsia" w:hint="eastAsia"/>
          <w:color w:val="auto"/>
        </w:rPr>
        <w:t>이득</w:t>
      </w:r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>을 나타낸다.</w:t>
      </w:r>
      <w:r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 </w:t>
      </w:r>
      <w:proofErr w:type="spellStart"/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>외란이</w:t>
      </w:r>
      <w:proofErr w:type="spellEnd"/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 시간에 따라 일정하다고 가정하면 (</w:t>
      </w:r>
      <m:oMath>
        <m:r>
          <w:rPr>
            <w:rStyle w:val="aa"/>
            <w:rFonts w:ascii="Cambria Math" w:eastAsiaTheme="minorEastAsia" w:hAnsi="Cambria Math"/>
            <w:color w:val="auto"/>
          </w:rPr>
          <m:t>d[k+1]=d[k]</m:t>
        </m:r>
      </m:oMath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>),</w:t>
      </w:r>
      <w:r w:rsidR="00EE425B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 따라서 </w:t>
      </w:r>
      <w:r w:rsidR="00C56100" w:rsidRPr="0068137D">
        <w:rPr>
          <w:rStyle w:val="aa"/>
          <w:rFonts w:asciiTheme="minorEastAsia" w:eastAsiaTheme="minorEastAsia" w:hAnsiTheme="minorEastAsia" w:hint="eastAsia"/>
          <w:color w:val="auto"/>
        </w:rPr>
        <w:t xml:space="preserve">식 (1)과 (2)로부터 </w:t>
      </w:r>
      <w:r w:rsidR="00236F54" w:rsidRPr="0068137D">
        <w:rPr>
          <w:rStyle w:val="aa"/>
          <w:rFonts w:asciiTheme="minorEastAsia" w:eastAsiaTheme="minorEastAsia" w:hAnsiTheme="minorEastAsia" w:hint="eastAsia"/>
          <w:color w:val="auto"/>
        </w:rPr>
        <w:t>다음과 같은 추정 상태 오차 시스템을 얻을 수 있다.</w:t>
      </w:r>
    </w:p>
    <w:p w14:paraId="605E5FD3" w14:textId="66DDB8A1" w:rsidR="00EE425B" w:rsidRPr="00EE425B" w:rsidRDefault="00FF2710" w:rsidP="00EE425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+1]=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1306C31E" w14:textId="6A80953C" w:rsidR="00EE425B" w:rsidRPr="004156C9" w:rsidRDefault="00EE425B" w:rsidP="00EE425B">
      <w:pPr>
        <w:rPr>
          <w:rFonts w:hint="eastAsia"/>
        </w:rPr>
      </w:pPr>
    </w:p>
    <w:p w14:paraId="17DB3B10" w14:textId="2729A23B" w:rsidR="004156C9" w:rsidRPr="004156C9" w:rsidRDefault="004156C9" w:rsidP="00EE425B">
      <w:r>
        <w:rPr>
          <w:rFonts w:hint="eastAsia"/>
        </w:rPr>
        <w:t>여기서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</m:t>
        </m:r>
      </m:oMath>
    </w:p>
    <w:p w14:paraId="5F92F538" w14:textId="031ED164" w:rsidR="004156C9" w:rsidRDefault="004156C9" w:rsidP="00EE425B"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   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14:paraId="31858A17" w14:textId="77777777" w:rsidR="00B576C6" w:rsidRDefault="00B576C6" w:rsidP="00EE425B"/>
    <w:p w14:paraId="4687E488" w14:textId="1A9E4AB7" w:rsidR="00B576C6" w:rsidRPr="0068137D" w:rsidRDefault="00931428" w:rsidP="00EE425B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 xml:space="preserve">제어기 이득 </w:t>
      </w:r>
      <m:oMath>
        <m:sSub>
          <m:sSubPr>
            <m:ctrlPr>
              <w:rPr>
                <w:rStyle w:val="aa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a"/>
                <w:rFonts w:ascii="Cambria Math" w:eastAsiaTheme="minorEastAsia" w:hAnsi="Cambria Math"/>
              </w:rPr>
              <m:t>K</m:t>
            </m:r>
          </m:e>
          <m:sub>
            <m:r>
              <w:rPr>
                <w:rStyle w:val="aa"/>
                <w:rFonts w:ascii="Cambria Math" w:eastAsiaTheme="minorEastAsia" w:hAnsi="Cambria Math"/>
              </w:rPr>
              <m:t>c</m:t>
            </m:r>
          </m:sub>
        </m:sSub>
      </m:oMath>
      <w:r w:rsidRPr="0068137D">
        <w:rPr>
          <w:rFonts w:asciiTheme="minorEastAsia" w:eastAsiaTheme="minorEastAsia" w:hAnsiTheme="minorEastAsia" w:hint="eastAsia"/>
        </w:rPr>
        <w:t xml:space="preserve">와 관측기 이득 </w:t>
      </w:r>
      <m:oMath>
        <m:acc>
          <m:accPr>
            <m:chr m:val="̅"/>
            <m:ctrlPr>
              <w:rPr>
                <w:rStyle w:val="aa"/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Style w:val="aa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a"/>
                    <w:rFonts w:ascii="Cambria Math" w:eastAsiaTheme="minorEastAsia" w:hAnsi="Cambria Math"/>
                  </w:rPr>
                  <m:t>K</m:t>
                </m:r>
                <m:ctrlPr>
                  <w:rPr>
                    <w:rStyle w:val="aa"/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Style w:val="aa"/>
                    <w:rFonts w:ascii="Cambria Math" w:eastAsiaTheme="minorEastAsia" w:hAnsi="Cambria Math"/>
                  </w:rPr>
                  <m:t>o</m:t>
                </m:r>
              </m:sub>
            </m:sSub>
          </m:e>
        </m:acc>
      </m:oMath>
      <w:proofErr w:type="spellStart"/>
      <w:r w:rsidRPr="0068137D">
        <w:rPr>
          <w:rFonts w:asciiTheme="minorEastAsia" w:eastAsiaTheme="minorEastAsia" w:hAnsiTheme="minorEastAsia" w:hint="eastAsia"/>
        </w:rPr>
        <w:t>를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적절히 선택하</w:t>
      </w:r>
      <w:r w:rsidRPr="0068137D">
        <w:rPr>
          <w:rFonts w:asciiTheme="minorEastAsia" w:eastAsiaTheme="minorEastAsia" w:hAnsiTheme="minorEastAsia" w:hint="eastAsia"/>
        </w:rPr>
        <w:lastRenderedPageBreak/>
        <w:t xml:space="preserve">면 </w:t>
      </w:r>
      <w:proofErr w:type="spellStart"/>
      <w:r w:rsidRPr="0068137D">
        <w:rPr>
          <w:rFonts w:asciiTheme="minorEastAsia" w:eastAsiaTheme="minorEastAsia" w:hAnsiTheme="minorEastAsia" w:hint="eastAsia"/>
        </w:rPr>
        <w:t>페루프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시스템</w:t>
      </w:r>
      <w:r w:rsidR="00B56D45"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 w:hint="eastAsia"/>
        </w:rPr>
        <w:t xml:space="preserve">(2)와 (3)이 시간이 지나면서 </w:t>
      </w:r>
      <w:r w:rsidRPr="0068137D">
        <w:rPr>
          <w:rFonts w:asciiTheme="minorEastAsia" w:eastAsiaTheme="minorEastAsia" w:hAnsiTheme="minorEastAsia"/>
        </w:rPr>
        <w:t xml:space="preserve">관측 오차가 사라지고, 시스템 상태가 </w:t>
      </w:r>
      <w:r w:rsidRPr="0068137D">
        <w:rPr>
          <w:rFonts w:asciiTheme="minorEastAsia" w:eastAsiaTheme="minorEastAsia" w:hAnsiTheme="minorEastAsia" w:hint="eastAsia"/>
        </w:rPr>
        <w:t>지령치r</w:t>
      </w:r>
      <w:r w:rsidRPr="0068137D">
        <w:rPr>
          <w:rFonts w:asciiTheme="minorEastAsia" w:eastAsiaTheme="minorEastAsia" w:hAnsiTheme="minorEastAsia"/>
        </w:rPr>
        <w:t>에 정확히 수렴</w:t>
      </w:r>
      <w:r w:rsidRPr="0068137D">
        <w:rPr>
          <w:rFonts w:asciiTheme="minorEastAsia" w:eastAsiaTheme="minorEastAsia" w:hAnsiTheme="minorEastAsia" w:hint="eastAsia"/>
        </w:rPr>
        <w:t xml:space="preserve">한다. 따라서 </w:t>
      </w:r>
      <w:proofErr w:type="spellStart"/>
      <w:r w:rsidRPr="0068137D">
        <w:rPr>
          <w:rFonts w:asciiTheme="minorEastAsia" w:eastAsiaTheme="minorEastAsia" w:hAnsiTheme="minorEastAsia" w:hint="eastAsia"/>
        </w:rPr>
        <w:t>폐루프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시스템의 평행점은 다음과 같이 표현할 수 있다.</w:t>
      </w:r>
    </w:p>
    <w:p w14:paraId="348F8812" w14:textId="173D5245" w:rsidR="00B56D45" w:rsidRPr="0068137D" w:rsidRDefault="00FF2710" w:rsidP="00B56D45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163EC5D" w14:textId="4134097D" w:rsidR="00B56D45" w:rsidRPr="0068137D" w:rsidRDefault="00FF2710" w:rsidP="00B56D45">
      <w:pPr>
        <w:rPr>
          <w:rFonts w:asciiTheme="minorEastAsia" w:eastAsia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5782447" w14:textId="1E9988B9" w:rsidR="00EE425B" w:rsidRPr="0068137D" w:rsidRDefault="00FF2710" w:rsidP="00EE425B">
      <w:pPr>
        <w:rPr>
          <w:rFonts w:asciiTheme="minorEastAsia" w:eastAsiaTheme="minorEastAsia" w:hAnsi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 xml:space="preserve">.   </m:t>
          </m:r>
        </m:oMath>
      </m:oMathPara>
    </w:p>
    <w:p w14:paraId="493FCEA1" w14:textId="77777777" w:rsidR="00B576C6" w:rsidRPr="0068137D" w:rsidRDefault="00B576C6" w:rsidP="00EE425B">
      <w:pPr>
        <w:rPr>
          <w:rFonts w:asciiTheme="minorEastAsia" w:eastAsiaTheme="minorEastAsia" w:hAnsiTheme="minorEastAsia" w:hint="eastAsia"/>
        </w:rPr>
      </w:pPr>
    </w:p>
    <w:p w14:paraId="32FC8C10" w14:textId="1D960F5E" w:rsidR="00B576C6" w:rsidRPr="0068137D" w:rsidRDefault="00B56D45" w:rsidP="008D407D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 xml:space="preserve">따라서 </w:t>
      </w:r>
      <w:r w:rsidRPr="0068137D">
        <w:rPr>
          <w:rFonts w:asciiTheme="minorEastAsia" w:eastAsiaTheme="minorEastAsia" w:hAnsiTheme="minorEastAsia"/>
        </w:rPr>
        <w:t xml:space="preserve">시스템의 정상 상태 출력이 </w:t>
      </w:r>
      <w:r w:rsidRPr="0068137D">
        <w:rPr>
          <w:rFonts w:asciiTheme="minorEastAsia" w:eastAsiaTheme="minorEastAsia" w:hAnsiTheme="minorEastAsia" w:hint="eastAsia"/>
        </w:rPr>
        <w:t>지령치와</w:t>
      </w:r>
      <w:r w:rsidRPr="0068137D">
        <w:rPr>
          <w:rFonts w:asciiTheme="minorEastAsia" w:eastAsiaTheme="minorEastAsia" w:hAnsiTheme="minorEastAsia"/>
        </w:rPr>
        <w:t xml:space="preserve"> 일치하도록 보장하기 위해</w:t>
      </w:r>
      <w:r w:rsidRPr="0068137D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68137D">
        <w:rPr>
          <w:rFonts w:asciiTheme="minorEastAsia" w:eastAsiaTheme="minorEastAsia" w:hAnsiTheme="minorEastAsia" w:hint="eastAsia"/>
        </w:rPr>
        <w:t>피드포워드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</w:t>
      </w:r>
      <w:r w:rsidR="00B576C6" w:rsidRPr="0068137D">
        <w:rPr>
          <w:rFonts w:asciiTheme="minorEastAsia" w:eastAsiaTheme="minorEastAsia" w:hAnsiTheme="minorEastAsia" w:hint="eastAsia"/>
        </w:rPr>
        <w:t>이득을 다음과 같이 설계한다.</w:t>
      </w:r>
    </w:p>
    <w:p w14:paraId="3D84A0CE" w14:textId="2419DBE6" w:rsidR="00B04A2C" w:rsidRPr="0068137D" w:rsidRDefault="00FF2710" w:rsidP="008D407D">
      <w:pPr>
        <w:rPr>
          <w:rStyle w:val="aa"/>
          <w:rFonts w:asciiTheme="minorEastAsia" w:eastAsiaTheme="minorEastAsia" w:hAnsiTheme="minorEastAsia"/>
          <w:color w:val="auto"/>
        </w:rPr>
      </w:pPr>
      <m:oMathPara>
        <m:oMath>
          <m:eqArr>
            <m:eqArrPr>
              <m:maxDist m:val="1"/>
              <m:ctrlPr>
                <w:rPr>
                  <w:rStyle w:val="aa"/>
                  <w:rFonts w:ascii="Cambria Math" w:eastAsiaTheme="minorEastAsia" w:hAnsi="Cambria Math"/>
                  <w:i/>
                  <w:color w:val="auto"/>
                </w:rPr>
              </m:ctrlPr>
            </m:eqArrPr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r</m:t>
                  </m:r>
                </m:sub>
              </m:sSub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=</m:t>
              </m:r>
              <m:sSup>
                <m:sSupPr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Style w:val="aa"/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Style w:val="aa"/>
                          <w:rFonts w:ascii="Cambria Math" w:eastAsiaTheme="minorEastAsia" w:hAnsi="Cambria Math"/>
                          <w:color w:val="auto"/>
                        </w:rPr>
                        <m:t>C</m:t>
                      </m:r>
                      <m:sSup>
                        <m:sSupPr>
                          <m:ctrlPr>
                            <w:rPr>
                              <w:rStyle w:val="aa"/>
                              <w:rFonts w:ascii="Cambria Math" w:eastAsiaTheme="minorEastAsia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a"/>
                                  <w:rFonts w:ascii="Cambria Math" w:eastAsiaTheme="minorEastAsia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a"/>
                                  <w:rFonts w:ascii="Cambria Math" w:eastAsiaTheme="minorEastAsia" w:hAnsi="Cambria Math"/>
                                  <w:color w:val="auto"/>
                                </w:rPr>
                                <m:t>I</m:t>
                              </m:r>
                              <m:r>
                                <w:rPr>
                                  <w:rStyle w:val="aa"/>
                                  <w:rFonts w:ascii="Cambria Math" w:eastAsiaTheme="minorEastAsia" w:hAnsi="Cambria Math"/>
                                  <w:color w:val="auto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Style w:val="aa"/>
                                      <w:rFonts w:ascii="Cambria Math" w:eastAsiaTheme="minorEastAsia" w:hAnsi="Cambria Math"/>
                                      <w:i/>
                                      <w:color w:val="auto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aa"/>
                                      <w:rFonts w:ascii="Cambria Math" w:eastAsiaTheme="minorEastAsia" w:hAnsi="Cambria Math"/>
                                      <w:color w:val="auto"/>
                                    </w:rPr>
                                    <m:t>A</m:t>
                                  </m:r>
                                  <m:r>
                                    <w:rPr>
                                      <w:rStyle w:val="aa"/>
                                      <w:rFonts w:ascii="Cambria Math" w:eastAsiaTheme="minorEastAsia" w:hAnsi="Cambria Math"/>
                                      <w:color w:val="auto"/>
                                    </w:rPr>
                                    <m:t>+</m:t>
                                  </m:r>
                                  <m:r>
                                    <w:rPr>
                                      <w:rStyle w:val="aa"/>
                                      <w:rFonts w:ascii="Cambria Math" w:eastAsiaTheme="minorEastAsia" w:hAnsi="Cambria Math"/>
                                      <w:color w:val="auto"/>
                                    </w:rPr>
                                    <m:t>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Theme="minorEastAsia" w:hAnsi="Cambria Math"/>
                                          <w:i/>
                                          <w:color w:val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Theme="minorEastAsia" w:hAnsi="Cambria Math"/>
                                          <w:color w:val="auto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Theme="minorEastAsia" w:hAnsi="Cambria Math"/>
                                          <w:color w:val="auto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Style w:val="aa"/>
                              <w:rFonts w:ascii="Cambria Math" w:eastAsiaTheme="minorEastAsia" w:hAnsi="Cambria Math"/>
                              <w:color w:val="auto"/>
                            </w:rPr>
                            <m:t>-</m:t>
                          </m:r>
                          <m:r>
                            <w:rPr>
                              <w:rStyle w:val="aa"/>
                              <w:rFonts w:ascii="Cambria Math" w:eastAsiaTheme="minorEastAsia" w:hAnsi="Cambria Math"/>
                              <w:color w:val="auto"/>
                            </w:rPr>
                            <m:t>1</m:t>
                          </m:r>
                        </m:sup>
                      </m:sSup>
                      <m:r>
                        <w:rPr>
                          <w:rStyle w:val="aa"/>
                          <w:rFonts w:ascii="Cambria Math" w:eastAsiaTheme="minorEastAsia" w:hAnsi="Cambria Math"/>
                          <w:color w:val="auto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-</m:t>
                  </m:r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1</m:t>
                  </m:r>
                </m:sup>
              </m:sSup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#</m:t>
              </m:r>
              <m:d>
                <m:dPr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5</m:t>
                  </m:r>
                </m:e>
              </m:d>
            </m:e>
          </m:eqArr>
        </m:oMath>
      </m:oMathPara>
    </w:p>
    <w:p w14:paraId="36264445" w14:textId="77777777" w:rsidR="00B576C6" w:rsidRPr="0068137D" w:rsidRDefault="00B576C6" w:rsidP="008D407D">
      <w:pPr>
        <w:rPr>
          <w:rFonts w:asciiTheme="minorEastAsia" w:eastAsiaTheme="minorEastAsia" w:hAnsiTheme="minorEastAsia" w:hint="eastAsia"/>
        </w:rPr>
      </w:pPr>
    </w:p>
    <w:p w14:paraId="4BB5A42C" w14:textId="67BBB4FE" w:rsidR="00B04A2C" w:rsidRPr="0068137D" w:rsidRDefault="00FF2710" w:rsidP="00292CC6">
      <w:pPr>
        <w:rPr>
          <w:rFonts w:asciiTheme="minorEastAsia" w:eastAsiaTheme="minorEastAsia" w:hAnsiTheme="minorEastAsia"/>
        </w:r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 w:hint="eastAsia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k</m:t>
            </m:r>
          </m:e>
        </m:d>
      </m:oMath>
      <w:r w:rsidR="00B576C6" w:rsidRPr="0068137D">
        <w:rPr>
          <w:rFonts w:asciiTheme="minorEastAsia" w:eastAsiaTheme="minorEastAsia" w:hAnsiTheme="minorEastAsia" w:hint="eastAsia"/>
        </w:rPr>
        <w:t xml:space="preserve">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B576C6" w:rsidRPr="0068137D">
        <w:rPr>
          <w:rFonts w:asciiTheme="minorEastAsia" w:eastAsiaTheme="minorEastAsia" w:hAnsiTheme="minorEastAsia" w:hint="eastAsia"/>
        </w:rPr>
        <w:t xml:space="preserve">의 오차를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 w:hint="eastAsia"/>
              </w:rPr>
              <m:t>x</m:t>
            </m:r>
          </m:e>
        </m:acc>
      </m:oMath>
      <w:r w:rsidR="00B576C6" w:rsidRPr="0068137D">
        <w:rPr>
          <w:rFonts w:asciiTheme="minorEastAsia" w:eastAsiaTheme="minorEastAsia" w:hAnsiTheme="minorEastAsia" w:hint="eastAsia"/>
        </w:rPr>
        <w:t>로 정의하면 다음과 같은 추정치와 평형점의 오차 시스템을 얻을 수 있다.</w:t>
      </w:r>
    </w:p>
    <w:p w14:paraId="652C1C3E" w14:textId="3DCDC924" w:rsidR="00B576C6" w:rsidRPr="0068137D" w:rsidRDefault="00FF2710" w:rsidP="00292CC6">
      <w:pPr>
        <w:rPr>
          <w:rFonts w:asciiTheme="minorEastAsia" w:eastAsia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06D2A8BA" w14:textId="77777777" w:rsidR="00B576C6" w:rsidRPr="0068137D" w:rsidRDefault="00B576C6" w:rsidP="00292CC6">
      <w:pPr>
        <w:rPr>
          <w:rFonts w:asciiTheme="minorEastAsia" w:eastAsiaTheme="minorEastAsia" w:hAnsiTheme="minorEastAsia"/>
        </w:rPr>
      </w:pPr>
    </w:p>
    <w:p w14:paraId="44DB17A1" w14:textId="317E1FF3" w:rsidR="00B576C6" w:rsidRPr="0068137D" w:rsidRDefault="00B576C6" w:rsidP="00292CC6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 xml:space="preserve">따라서 </w:t>
      </w:r>
      <w:proofErr w:type="spellStart"/>
      <w:r w:rsidRPr="0068137D">
        <w:rPr>
          <w:rFonts w:asciiTheme="minorEastAsia" w:eastAsiaTheme="minorEastAsia" w:hAnsiTheme="minorEastAsia" w:hint="eastAsia"/>
        </w:rPr>
        <w:t>폐루프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시스템 (3)과 (5)를 안정</w:t>
      </w:r>
      <w:r w:rsidR="00147007" w:rsidRPr="0068137D">
        <w:rPr>
          <w:rFonts w:asciiTheme="minorEastAsia" w:eastAsiaTheme="minorEastAsia" w:hAnsiTheme="minorEastAsia" w:hint="eastAsia"/>
        </w:rPr>
        <w:t xml:space="preserve">적인 경우, </w:t>
      </w:r>
      <w:proofErr w:type="spellStart"/>
      <w:r w:rsidR="00147007" w:rsidRPr="0068137D">
        <w:rPr>
          <w:rFonts w:asciiTheme="minorEastAsia" w:eastAsiaTheme="minorEastAsia" w:hAnsiTheme="minorEastAsia" w:hint="eastAsia"/>
        </w:rPr>
        <w:t>외란</w:t>
      </w:r>
      <w:proofErr w:type="spellEnd"/>
      <w:r w:rsidR="00147007" w:rsidRPr="0068137D">
        <w:rPr>
          <w:rFonts w:asciiTheme="minorEastAsia" w:eastAsiaTheme="minorEastAsia" w:hAnsiTheme="minorEastAsia" w:hint="eastAsia"/>
        </w:rPr>
        <w:t xml:space="preserve"> 관측기를 사용하여 지령치 추적이 가능한다.</w:t>
      </w:r>
    </w:p>
    <w:p w14:paraId="66F8300F" w14:textId="77777777" w:rsidR="006C24BF" w:rsidRPr="0068137D" w:rsidRDefault="006C24BF" w:rsidP="00292CC6">
      <w:pPr>
        <w:rPr>
          <w:rFonts w:asciiTheme="minorEastAsia" w:eastAsiaTheme="minorEastAsia" w:hAnsiTheme="minorEastAsia"/>
        </w:rPr>
      </w:pPr>
    </w:p>
    <w:p w14:paraId="7F417953" w14:textId="28FA9DA2" w:rsidR="00292CC6" w:rsidRPr="0068137D" w:rsidRDefault="00147007" w:rsidP="00292CC6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8137D">
        <w:rPr>
          <w:rFonts w:asciiTheme="minorEastAsia" w:eastAsiaTheme="minorEastAsia" w:hAnsiTheme="minorEastAsia" w:hint="eastAsia"/>
          <w:b/>
          <w:bCs/>
          <w:sz w:val="24"/>
          <w:szCs w:val="24"/>
        </w:rPr>
        <w:t>2</w:t>
      </w:r>
      <w:r w:rsidRPr="0068137D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  <w:r w:rsidRPr="0068137D">
        <w:rPr>
          <w:rFonts w:asciiTheme="minorEastAsia" w:eastAsiaTheme="minorEastAsia" w:hAnsiTheme="minorEastAsia" w:hint="eastAsia"/>
          <w:b/>
          <w:bCs/>
          <w:sz w:val="24"/>
          <w:szCs w:val="24"/>
        </w:rPr>
        <w:t>2</w:t>
      </w:r>
      <w:r w:rsidRPr="0068137D">
        <w:rPr>
          <w:rFonts w:asciiTheme="minorEastAsia" w:eastAsiaTheme="minorEastAsia" w:hAnsiTheme="minorEastAsia"/>
          <w:b/>
          <w:bCs/>
          <w:sz w:val="24"/>
          <w:szCs w:val="24"/>
        </w:rPr>
        <w:t xml:space="preserve"> </w:t>
      </w:r>
      <w:r w:rsidRPr="0068137D">
        <w:rPr>
          <w:rFonts w:asciiTheme="minorEastAsia" w:eastAsiaTheme="minorEastAsia" w:hAnsiTheme="minorEastAsia" w:hint="eastAsia"/>
          <w:b/>
          <w:bCs/>
          <w:sz w:val="24"/>
          <w:szCs w:val="24"/>
        </w:rPr>
        <w:t>이벤트 트리거 신호 전송</w:t>
      </w:r>
      <w:r w:rsidR="00D65589" w:rsidRPr="0068137D">
        <w:rPr>
          <w:rFonts w:asciiTheme="minorEastAsia" w:eastAsiaTheme="minorEastAsia" w:hAnsiTheme="minorEastAsia"/>
          <w:b/>
          <w:bCs/>
        </w:rPr>
        <w:t xml:space="preserve"> </w:t>
      </w:r>
    </w:p>
    <w:p w14:paraId="27029EFF" w14:textId="23868D74" w:rsidR="00545767" w:rsidRPr="0068137D" w:rsidRDefault="00B04A2C" w:rsidP="00292CC6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</w:rPr>
        <w:t xml:space="preserve">관측기를 통해 상태와 </w:t>
      </w:r>
      <w:proofErr w:type="spellStart"/>
      <w:r w:rsidRPr="0068137D">
        <w:rPr>
          <w:rFonts w:asciiTheme="minorEastAsia" w:eastAsiaTheme="minorEastAsia" w:hAnsiTheme="minorEastAsia"/>
        </w:rPr>
        <w:t>외란을</w:t>
      </w:r>
      <w:proofErr w:type="spellEnd"/>
      <w:r w:rsidRPr="0068137D">
        <w:rPr>
          <w:rFonts w:asciiTheme="minorEastAsia" w:eastAsiaTheme="minorEastAsia" w:hAnsiTheme="minorEastAsia"/>
        </w:rPr>
        <w:t xml:space="preserve"> 추정하고, 이를 비주기적으로 네트워크를 통해 전송하는 이벤트 </w:t>
      </w:r>
      <w:proofErr w:type="gramStart"/>
      <w:r w:rsidRPr="0068137D">
        <w:rPr>
          <w:rFonts w:asciiTheme="minorEastAsia" w:eastAsiaTheme="minorEastAsia" w:hAnsiTheme="minorEastAsia"/>
        </w:rPr>
        <w:t>트리거</w:t>
      </w:r>
      <w:r w:rsidR="00D65589" w:rsidRPr="0068137D">
        <w:rPr>
          <w:rFonts w:asciiTheme="minorEastAsia" w:eastAsiaTheme="minorEastAsia" w:hAnsiTheme="minorEastAsia"/>
        </w:rPr>
        <w:t xml:space="preserve"> </w:t>
      </w:r>
      <w:r w:rsidR="00D65589"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 w:hint="eastAsia"/>
        </w:rPr>
        <w:t>링</w:t>
      </w:r>
      <w:proofErr w:type="gramEnd"/>
      <w:r w:rsidRPr="0068137D">
        <w:rPr>
          <w:rFonts w:asciiTheme="minorEastAsia" w:eastAsiaTheme="minorEastAsia" w:hAnsiTheme="minorEastAsia" w:hint="eastAsia"/>
        </w:rPr>
        <w:t xml:space="preserve"> 법칙을 고려한다. 따라서 제어 입력</w:t>
      </w:r>
      <w:r w:rsidR="00545767" w:rsidRPr="0068137D">
        <w:rPr>
          <w:rFonts w:asciiTheme="minorEastAsia" w:eastAsiaTheme="minorEastAsia" w:hAnsiTheme="minorEastAsia" w:hint="eastAsia"/>
        </w:rPr>
        <w:t xml:space="preserve"> </w:t>
      </w:r>
      <m:oMath>
        <m:r>
          <w:rPr>
            <w:rFonts w:ascii="Cambria Math" w:eastAsiaTheme="minorEastAsia" w:hAnsi="Cambria Math" w:hint="eastAsia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k</m:t>
            </m:r>
          </m:e>
        </m:d>
      </m:oMath>
      <w:r w:rsidRPr="0068137D">
        <w:rPr>
          <w:rFonts w:asciiTheme="minorEastAsia" w:eastAsiaTheme="minorEastAsia" w:hAnsiTheme="minorEastAsia" w:hint="eastAsia"/>
        </w:rPr>
        <w:t>는 이벤트 발생 시 비주기적으로 송신된다. 샘플링 시간</w:t>
      </w:r>
      <w:r w:rsidR="00545767" w:rsidRPr="0068137D">
        <w:rPr>
          <w:rFonts w:asciiTheme="minorEastAsia" w:eastAsia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t+1</m:t>
            </m:r>
          </m:sub>
        </m:sSub>
        <m:r>
          <w:rPr>
            <w:rFonts w:ascii="Cambria Math" w:eastAsiaTheme="minorEastAsia" w:hAnsi="Cambria Math" w:cstheme="minorHAnsi"/>
          </w:rPr>
          <m:t xml:space="preserve">,… </m:t>
        </m:r>
      </m:oMath>
      <w:r w:rsidRPr="0068137D">
        <w:rPr>
          <w:rFonts w:asciiTheme="minorEastAsia" w:eastAsiaTheme="minorEastAsia" w:hAnsiTheme="minorEastAsia" w:hint="eastAsia"/>
        </w:rPr>
        <w:t xml:space="preserve">은 일정한 간격이 아니라 이벤트 </w:t>
      </w:r>
      <w:proofErr w:type="spellStart"/>
      <w:r w:rsidRPr="0068137D">
        <w:rPr>
          <w:rFonts w:asciiTheme="minorEastAsia" w:eastAsiaTheme="minorEastAsia" w:hAnsiTheme="minorEastAsia" w:hint="eastAsia"/>
        </w:rPr>
        <w:t>트리거링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법칙에 의해 결정된다.</w:t>
      </w:r>
      <w:r w:rsidR="00545767" w:rsidRPr="0068137D">
        <w:rPr>
          <w:rFonts w:asciiTheme="minorEastAsia" w:eastAsiaTheme="minorEastAsia" w:hAnsiTheme="minorEastAsia" w:hint="eastAsia"/>
        </w:rPr>
        <w:t xml:space="preserve"> </w:t>
      </w:r>
      <m:oMath>
        <m:r>
          <w:rPr>
            <w:rFonts w:ascii="Cambria Math" w:eastAsiaTheme="minorEastAsia" w:hAnsi="Cambria Math" w:hint="eastAsia"/>
          </w:rPr>
          <m:t>k</m:t>
        </m:r>
        <m:r>
          <m:rPr>
            <m:sty m:val="p"/>
          </m:rPr>
          <w:rPr>
            <w:rFonts w:ascii="Cambria Math" w:eastAsiaTheme="minorEastAsia" w:hAnsi="Cambria Math" w:hint="eastAsia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</w:rPr>
                  <m:t>k</m:t>
                </m:r>
                <m:ctrlPr>
                  <w:rPr>
                    <w:rFonts w:ascii="Cambria Math" w:eastAsiaTheme="minorEastAsia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hint="eastAsia"/>
                  </w:rPr>
                  <m:t>t</m:t>
                </m:r>
              </m:sub>
            </m:sSub>
            <m:r>
              <w:rPr>
                <w:rFonts w:ascii="Cambria Math" w:eastAsiaTheme="minorEastAsia" w:hAnsi="Cambria Math" w:hint="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hint="eastAsia"/>
                  </w:rPr>
                  <m:t>t+1</m:t>
                </m:r>
              </m:sub>
            </m:sSub>
          </m:e>
        </m:d>
      </m:oMath>
      <w:r w:rsidR="00545767" w:rsidRPr="0068137D">
        <w:rPr>
          <w:rFonts w:asciiTheme="minorEastAsia" w:eastAsiaTheme="minorEastAsia" w:hAnsiTheme="minorEastAsia" w:hint="eastAsia"/>
        </w:rPr>
        <w:t xml:space="preserve"> 동안 </w:t>
      </w:r>
      <w:r w:rsidR="00545767" w:rsidRPr="0068137D">
        <w:rPr>
          <w:rFonts w:asciiTheme="minorEastAsia" w:eastAsiaTheme="minorEastAsia" w:hAnsiTheme="minorEastAsia"/>
        </w:rPr>
        <w:t>제어 입력은 일정하게 유지되며, 다음과 같이 정의</w:t>
      </w:r>
      <w:r w:rsidR="00545767" w:rsidRPr="0068137D">
        <w:rPr>
          <w:rFonts w:asciiTheme="minorEastAsia" w:eastAsiaTheme="minorEastAsia" w:hAnsiTheme="minorEastAsia" w:hint="eastAsia"/>
        </w:rPr>
        <w:t>된다.</w:t>
      </w:r>
    </w:p>
    <w:p w14:paraId="02E27672" w14:textId="3E8D838D" w:rsidR="00545767" w:rsidRPr="0068137D" w:rsidRDefault="00FF2710" w:rsidP="00292CC6">
      <w:pPr>
        <w:rPr>
          <w:rStyle w:val="aa"/>
          <w:rFonts w:asciiTheme="minorEastAsia" w:eastAsiaTheme="minorEastAsia" w:hAnsiTheme="minorEastAsia"/>
          <w:color w:val="auto"/>
        </w:rPr>
      </w:pPr>
      <m:oMathPara>
        <m:oMath>
          <m:eqArr>
            <m:eqArrPr>
              <m:maxDist m:val="1"/>
              <m:ctrlPr>
                <w:rPr>
                  <w:rStyle w:val="aa"/>
                  <w:rFonts w:ascii="Cambria Math" w:eastAsiaTheme="minorEastAsia" w:hAnsi="Cambria Math"/>
                  <w:i/>
                  <w:color w:val="auto"/>
                </w:rPr>
              </m:ctrlPr>
            </m:eqArrPr>
            <m:e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k</m:t>
                  </m:r>
                </m:e>
              </m:d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=</m:t>
              </m:r>
              <m:sSub>
                <m:sSubPr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c</m:t>
                  </m:r>
                </m:sub>
              </m:sSub>
              <m:acc>
                <m:accPr>
                  <m:ctrlP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</m:ctrlPr>
                </m:acc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aa"/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a"/>
                          <w:rFonts w:ascii="Cambria Math" w:eastAsiaTheme="minorEastAsia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Style w:val="aa"/>
                          <w:rFonts w:ascii="Cambria Math" w:eastAsiaTheme="minorEastAsia" w:hAnsi="Cambria Math"/>
                          <w:color w:val="auto"/>
                        </w:rPr>
                        <m:t>t</m:t>
                      </m:r>
                    </m:sub>
                  </m:sSub>
                </m:e>
              </m:d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r</m:t>
                  </m:r>
                </m:sub>
              </m:sSub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r</m:t>
              </m:r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-</m:t>
              </m:r>
              <m:acc>
                <m:accPr>
                  <m:ctrlP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</m:ctrlPr>
                </m:acc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d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aa"/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a"/>
                          <w:rFonts w:ascii="Cambria Math" w:eastAsiaTheme="minorEastAsia" w:hAnsi="Cambria Math"/>
                          <w:color w:val="auto"/>
                        </w:rPr>
                        <m:t>k</m:t>
                      </m:r>
                    </m:e>
                    <m:sub>
                      <m:r>
                        <w:rPr>
                          <w:rStyle w:val="aa"/>
                          <w:rFonts w:ascii="Cambria Math" w:eastAsiaTheme="minorEastAsia" w:hAnsi="Cambria Math"/>
                          <w:color w:val="auto"/>
                        </w:rPr>
                        <m:t>t</m:t>
                      </m:r>
                    </m:sub>
                  </m:sSub>
                </m:e>
              </m:d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 xml:space="preserve">,  </m:t>
              </m:r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t</m:t>
              </m:r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=1,2, ... .#</m:t>
              </m:r>
              <m:d>
                <m:dPr>
                  <m:ctrlPr>
                    <w:rPr>
                      <w:rStyle w:val="aa"/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a"/>
                      <w:rFonts w:ascii="Cambria Math" w:eastAsiaTheme="minorEastAsia" w:hAnsi="Cambria Math"/>
                      <w:color w:val="auto"/>
                    </w:rPr>
                    <m:t>7</m:t>
                  </m:r>
                </m:e>
              </m:d>
            </m:e>
          </m:eqArr>
        </m:oMath>
      </m:oMathPara>
    </w:p>
    <w:p w14:paraId="3B09A6EA" w14:textId="77777777" w:rsidR="00545767" w:rsidRPr="0068137D" w:rsidRDefault="00545767" w:rsidP="00292CC6">
      <w:pPr>
        <w:rPr>
          <w:rFonts w:asciiTheme="minorEastAsia" w:eastAsiaTheme="minorEastAsia" w:hAnsiTheme="minorEastAsia" w:hint="eastAsia"/>
        </w:rPr>
      </w:pPr>
    </w:p>
    <w:p w14:paraId="3AAC008B" w14:textId="247E7CCD" w:rsidR="00545767" w:rsidRPr="0068137D" w:rsidRDefault="00545767" w:rsidP="00292CC6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</w:rPr>
        <w:t>샘플링 기반 제어 입력(</w:t>
      </w:r>
      <w:r w:rsidRPr="0068137D">
        <w:rPr>
          <w:rFonts w:asciiTheme="minorEastAsia" w:eastAsiaTheme="minorEastAsia" w:hAnsiTheme="minorEastAsia" w:hint="eastAsia"/>
        </w:rPr>
        <w:t>7</w:t>
      </w:r>
      <w:r w:rsidRPr="0068137D">
        <w:rPr>
          <w:rFonts w:asciiTheme="minorEastAsia" w:eastAsiaTheme="minorEastAsia" w:hAnsiTheme="minorEastAsia"/>
        </w:rPr>
        <w:t xml:space="preserve">)을 고려하여, </w:t>
      </w:r>
      <w:proofErr w:type="spellStart"/>
      <w:r w:rsidRPr="0068137D">
        <w:rPr>
          <w:rFonts w:asciiTheme="minorEastAsia" w:eastAsiaTheme="minorEastAsia" w:hAnsiTheme="minorEastAsia"/>
        </w:rPr>
        <w:t>폐루프</w:t>
      </w:r>
      <w:proofErr w:type="spellEnd"/>
      <w:r w:rsidRPr="0068137D">
        <w:rPr>
          <w:rFonts w:asciiTheme="minorEastAsia" w:eastAsiaTheme="minorEastAsia" w:hAnsiTheme="minorEastAsia"/>
        </w:rPr>
        <w:t xml:space="preserve"> 시스템</w:t>
      </w:r>
      <w:r w:rsidRPr="0068137D">
        <w:rPr>
          <w:rFonts w:asciiTheme="minorEastAsia" w:eastAsiaTheme="minorEastAsia" w:hAnsiTheme="minorEastAsia" w:hint="eastAsia"/>
        </w:rPr>
        <w:t xml:space="preserve"> (3)과 (5)를</w:t>
      </w:r>
      <w:r w:rsidRPr="0068137D">
        <w:rPr>
          <w:rFonts w:asciiTheme="minorEastAsia" w:eastAsiaTheme="minorEastAsia" w:hAnsiTheme="minorEastAsia"/>
        </w:rPr>
        <w:t xml:space="preserve"> 다</w:t>
      </w:r>
      <w:r w:rsidRPr="0068137D">
        <w:rPr>
          <w:rFonts w:asciiTheme="minorEastAsia" w:eastAsiaTheme="minorEastAsia" w:hAnsiTheme="minorEastAsia" w:hint="eastAsia"/>
        </w:rPr>
        <w:t>시 얻을 수 있다.</w:t>
      </w:r>
    </w:p>
    <w:p w14:paraId="205A2D87" w14:textId="2B2B6E14" w:rsidR="009B7C8F" w:rsidRPr="0068137D" w:rsidRDefault="00FF2710" w:rsidP="00292CC6">
      <w:pPr>
        <w:rPr>
          <w:rFonts w:asciiTheme="minorEastAsia" w:eastAsia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05E2601D" w14:textId="5A62D3CB" w:rsidR="009B7C8F" w:rsidRPr="0068137D" w:rsidRDefault="00FF2710" w:rsidP="009B7C8F">
      <w:pPr>
        <w:rPr>
          <w:rFonts w:asciiTheme="minorEastAsia" w:eastAsia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]-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].#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e>
          </m:eqArr>
        </m:oMath>
      </m:oMathPara>
    </w:p>
    <w:p w14:paraId="3EC754A1" w14:textId="77777777" w:rsidR="009B7C8F" w:rsidRPr="0068137D" w:rsidRDefault="009B7C8F" w:rsidP="00292CC6">
      <w:pPr>
        <w:rPr>
          <w:rFonts w:asciiTheme="minorEastAsia" w:eastAsiaTheme="minorEastAsia" w:hAnsiTheme="minorEastAsia" w:hint="eastAsia"/>
        </w:rPr>
      </w:pPr>
    </w:p>
    <w:p w14:paraId="5A8E8C80" w14:textId="067F99E8" w:rsidR="00B04A2C" w:rsidRPr="00C1313F" w:rsidRDefault="009B7C8F" w:rsidP="00292CC6">
      <w:pPr>
        <w:rPr>
          <w:rFonts w:asciiTheme="minorEastAsia" w:eastAsiaTheme="minorEastAsia" w:hAnsiTheme="minorEastAsia"/>
          <w:i/>
        </w:rPr>
      </w:pPr>
      <w:r w:rsidRPr="0068137D">
        <w:rPr>
          <w:rFonts w:asciiTheme="minorEastAsia" w:eastAsiaTheme="minorEastAsia" w:hAnsiTheme="minorEastAsia" w:hint="eastAsia"/>
        </w:rPr>
        <w:t xml:space="preserve">여기서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hint="eastAsia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k</m:t>
            </m:r>
          </m:e>
        </m:d>
        <m:r>
          <w:rPr>
            <w:rFonts w:ascii="Cambria Math" w:eastAsiaTheme="minorEastAsia" w:hAnsi="Cambria Math" w:hint="eastAsia"/>
          </w:rPr>
          <m:t>,</m:t>
        </m:r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hint="eastAsia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k</m:t>
            </m:r>
          </m:e>
        </m:d>
      </m:oMath>
      <w:r w:rsidRPr="0068137D">
        <w:rPr>
          <w:rFonts w:asciiTheme="minorEastAsia" w:eastAsiaTheme="minorEastAsia" w:hAnsiTheme="minorEastAsia" w:hint="eastAsia"/>
        </w:rPr>
        <w:t xml:space="preserve">는 </w:t>
      </w:r>
      <w:proofErr w:type="spellStart"/>
      <w:r w:rsidRPr="0068137D">
        <w:rPr>
          <w:rFonts w:asciiTheme="minorEastAsia" w:eastAsiaTheme="minorEastAsia" w:hAnsiTheme="minorEastAsia" w:hint="eastAsia"/>
        </w:rPr>
        <w:t>샘플링된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값과 현재 추정상태 간의 차이이다.</w:t>
      </w:r>
      <w:r w:rsidR="00C1313F">
        <w:rPr>
          <w:rFonts w:asciiTheme="minorEastAsia" w:eastAsiaTheme="minorEastAsia" w:hAnsiTheme="minorEastAsia"/>
        </w:rPr>
        <w:t xml:space="preserve"> </w:t>
      </w:r>
      <w:r w:rsidRPr="0068137D">
        <w:rPr>
          <w:rFonts w:asciiTheme="minorEastAsia" w:eastAsiaTheme="minorEastAsia" w:hAnsiTheme="minorEastAsia"/>
        </w:rPr>
        <w:t xml:space="preserve">샘플링 업데이트 시간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k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 w:hint="eastAsia"/>
              </w:rPr>
              <m:t>t+1</m:t>
            </m:r>
          </m:sub>
        </m:sSub>
      </m:oMath>
      <w:r w:rsidRPr="0068137D">
        <w:rPr>
          <w:rFonts w:asciiTheme="minorEastAsia" w:eastAsiaTheme="minorEastAsia" w:hAnsiTheme="minorEastAsia"/>
        </w:rPr>
        <w:t xml:space="preserve"> 은 다음 조건을 만족할 때 결정</w:t>
      </w:r>
      <w:r w:rsidRPr="0068137D">
        <w:rPr>
          <w:rFonts w:asciiTheme="minorEastAsia" w:eastAsiaTheme="minorEastAsia" w:hAnsiTheme="minorEastAsia" w:hint="eastAsia"/>
        </w:rPr>
        <w:t>된다.</w:t>
      </w:r>
    </w:p>
    <w:p w14:paraId="426871DD" w14:textId="77777777" w:rsidR="009B7C8F" w:rsidRPr="0068137D" w:rsidRDefault="00FF2710" w:rsidP="00292CC6">
      <w:pPr>
        <w:rPr>
          <w:rFonts w:asciiTheme="minorEastAsia" w:eastAsia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</w:rPr>
                    <m:t>k</m:t>
                  </m:r>
                  <m:ctrlPr>
                    <w:rPr>
                      <w:rFonts w:ascii="Cambria Math" w:eastAsiaTheme="minorEastAsia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hint="eastAsia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nor/>
                </m:rPr>
                <w:rPr>
                  <w:rFonts w:asciiTheme="minorEastAsia" w:eastAsiaTheme="minorEastAsia" w:hAnsiTheme="minorEastAsia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eastAsia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eastAsia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eastAsia"/>
                            </w:rPr>
                            <m:t>k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</w:rPr>
                    <m:t>≥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e>
          </m:eqArr>
        </m:oMath>
      </m:oMathPara>
    </w:p>
    <w:p w14:paraId="515049F6" w14:textId="77777777" w:rsidR="009B7C8F" w:rsidRPr="0068137D" w:rsidRDefault="009B7C8F" w:rsidP="00292CC6">
      <w:pPr>
        <w:rPr>
          <w:rFonts w:asciiTheme="minorEastAsia" w:eastAsiaTheme="minorEastAsia" w:hAnsiTheme="minorEastAsia"/>
        </w:rPr>
      </w:pPr>
    </w:p>
    <w:p w14:paraId="794F93E6" w14:textId="4CAD21C6" w:rsidR="009B7C8F" w:rsidRPr="0068137D" w:rsidRDefault="009B7C8F" w:rsidP="00292CC6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>특정 조건보다</w:t>
      </w:r>
      <w:r w:rsidRPr="0068137D">
        <w:rPr>
          <w:rFonts w:asciiTheme="minorEastAsia" w:eastAsiaTheme="minorEastAsia" w:hAnsiTheme="minorEastAsia"/>
        </w:rPr>
        <w:t xml:space="preserve"> 0보다 커지는 순간, 새로운 샘플링이 발생</w:t>
      </w:r>
      <w:r w:rsidRPr="0068137D">
        <w:rPr>
          <w:rFonts w:asciiTheme="minorEastAsia" w:eastAsiaTheme="minorEastAsia" w:hAnsiTheme="minorEastAsia" w:hint="eastAsia"/>
        </w:rPr>
        <w:t>한다.</w:t>
      </w:r>
      <w:r w:rsidR="00A332B5" w:rsidRPr="0068137D">
        <w:rPr>
          <w:rFonts w:asciiTheme="minorEastAsia" w:eastAsiaTheme="minorEastAsia" w:hAnsiTheme="minorEastAsia" w:hint="eastAsia"/>
        </w:rPr>
        <w:t xml:space="preserve"> 즉, </w:t>
      </w:r>
      <w:r w:rsidR="00A332B5" w:rsidRPr="0068137D">
        <w:rPr>
          <w:rFonts w:asciiTheme="minorEastAsia" w:eastAsiaTheme="minorEastAsia" w:hAnsiTheme="minorEastAsia"/>
        </w:rPr>
        <w:t xml:space="preserve">특정 오차가 </w:t>
      </w:r>
      <w:proofErr w:type="spellStart"/>
      <w:r w:rsidR="00A332B5" w:rsidRPr="0068137D">
        <w:rPr>
          <w:rFonts w:asciiTheme="minorEastAsia" w:eastAsiaTheme="minorEastAsia" w:hAnsiTheme="minorEastAsia"/>
        </w:rPr>
        <w:t>임계값</w:t>
      </w:r>
      <w:proofErr w:type="spellEnd"/>
      <w:r w:rsidR="00A332B5" w:rsidRPr="0068137D">
        <w:rPr>
          <w:rFonts w:asciiTheme="minorEastAsia" w:eastAsiaTheme="minorEastAsia" w:hAnsiTheme="minorEastAsia"/>
        </w:rPr>
        <w:t xml:space="preserve"> 이상 커질 때만 샘플링이 이루어지므로, 불필요한 연산 및 네트워크 사용을 줄일 수 있다.</w:t>
      </w:r>
    </w:p>
    <w:p w14:paraId="671F285D" w14:textId="77777777" w:rsidR="00A332B5" w:rsidRPr="0068137D" w:rsidRDefault="00A332B5">
      <w:pPr>
        <w:rPr>
          <w:rFonts w:asciiTheme="minorEastAsia" w:eastAsiaTheme="minorEastAsia" w:hAnsiTheme="minorEastAsia"/>
        </w:rPr>
      </w:pPr>
    </w:p>
    <w:p w14:paraId="79F5BFEE" w14:textId="7762EBBD" w:rsidR="00292CC6" w:rsidRPr="0068137D" w:rsidRDefault="005249FE" w:rsidP="00292CC6">
      <w:pPr>
        <w:rPr>
          <w:rFonts w:asciiTheme="minorEastAsia" w:eastAsiaTheme="minorEastAsia" w:hAnsiTheme="minorEastAsia"/>
          <w:b/>
          <w:sz w:val="24"/>
          <w:szCs w:val="24"/>
        </w:rPr>
      </w:pPr>
      <w:r w:rsidRPr="0068137D">
        <w:rPr>
          <w:rFonts w:asciiTheme="minorEastAsia" w:eastAsiaTheme="minorEastAsia" w:hAnsiTheme="minorEastAsia" w:hint="eastAsia"/>
          <w:b/>
          <w:sz w:val="24"/>
          <w:szCs w:val="24"/>
        </w:rPr>
        <w:t>2</w:t>
      </w:r>
      <w:r w:rsidRPr="0068137D">
        <w:rPr>
          <w:rFonts w:asciiTheme="minorEastAsia" w:eastAsiaTheme="minorEastAsia" w:hAnsiTheme="minorEastAsia"/>
          <w:b/>
          <w:sz w:val="24"/>
          <w:szCs w:val="24"/>
        </w:rPr>
        <w:t>.</w:t>
      </w:r>
      <w:r w:rsidR="00A332B5" w:rsidRPr="0068137D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68137D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A332B5" w:rsidRPr="0068137D">
        <w:rPr>
          <w:rFonts w:asciiTheme="minorEastAsia" w:eastAsiaTheme="minorEastAsia" w:hAnsiTheme="minorEastAsia" w:hint="eastAsia"/>
          <w:b/>
          <w:sz w:val="24"/>
          <w:szCs w:val="24"/>
        </w:rPr>
        <w:t>수치적 예제</w:t>
      </w:r>
    </w:p>
    <w:p w14:paraId="724B3880" w14:textId="78C5B345" w:rsidR="006D7994" w:rsidRPr="0068137D" w:rsidRDefault="00A332B5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 xml:space="preserve">불안정한 이산적 </w:t>
      </w:r>
      <w:r w:rsidRPr="0068137D">
        <w:rPr>
          <w:rFonts w:asciiTheme="minorEastAsia" w:eastAsiaTheme="minorEastAsia" w:hAnsiTheme="minorEastAsia"/>
        </w:rPr>
        <w:t>선형</w:t>
      </w:r>
      <w:r w:rsidRPr="0068137D">
        <w:rPr>
          <w:rFonts w:asciiTheme="minorEastAsia" w:eastAsiaTheme="minorEastAsia" w:hAnsiTheme="minorEastAsia" w:hint="eastAsia"/>
        </w:rPr>
        <w:t xml:space="preserve"> 시스템 </w:t>
      </w:r>
      <w:r w:rsidRPr="0068137D">
        <w:rPr>
          <w:rFonts w:asciiTheme="minorEastAsia" w:eastAsiaTheme="minorEastAsia" w:hAnsiTheme="minorEastAsia"/>
        </w:rPr>
        <w:t>(1)에서 다음과 같은 행렬을</w:t>
      </w:r>
      <w:r w:rsidRPr="0068137D">
        <w:rPr>
          <w:rFonts w:asciiTheme="minorEastAsia" w:eastAsiaTheme="minorEastAsia" w:hAnsiTheme="minorEastAsia" w:hint="eastAsia"/>
        </w:rPr>
        <w:t xml:space="preserve"> 사용한다</w:t>
      </w:r>
      <w:r w:rsidRPr="0068137D">
        <w:rPr>
          <w:rFonts w:asciiTheme="minorEastAsia" w:eastAsiaTheme="minorEastAsia" w:hAnsiTheme="minorEastAsia"/>
        </w:rPr>
        <w:t>.</w:t>
      </w:r>
    </w:p>
    <w:p w14:paraId="7F6A429B" w14:textId="77777777" w:rsidR="006C24BF" w:rsidRPr="0068137D" w:rsidRDefault="006C24BF">
      <w:pPr>
        <w:rPr>
          <w:rFonts w:asciiTheme="minorEastAsia" w:eastAsiaTheme="minorEastAsia" w:hAnsiTheme="minorEastAsia"/>
        </w:rPr>
      </w:pPr>
    </w:p>
    <w:p w14:paraId="45EB69AD" w14:textId="4D7E8D78" w:rsidR="00233B06" w:rsidRPr="0068137D" w:rsidRDefault="00FF2710" w:rsidP="006C24BF">
      <w:pPr>
        <w:jc w:val="left"/>
        <w:rPr>
          <w:rStyle w:val="aa"/>
          <w:rFonts w:asciiTheme="minorEastAsia" w:eastAsiaTheme="minorEastAsia" w:hAnsiTheme="minorEastAsia"/>
          <w:color w:val="auto"/>
        </w:rPr>
      </w:pPr>
      <m:oMathPara>
        <m:oMath>
          <m:eqArr>
            <m:eqArrPr>
              <m:maxDist m:val="1"/>
              <m:ctrlPr>
                <w:rPr>
                  <w:rStyle w:val="aa"/>
                  <w:rFonts w:ascii="Cambria Math" w:eastAsiaTheme="minorEastAsia" w:hAnsi="Cambria Math"/>
                  <w:i/>
                  <w:color w:val="auto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0.0787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1   0</m:t>
                  </m:r>
                </m:e>
              </m:d>
              <m:r>
                <w:rPr>
                  <w:rStyle w:val="aa"/>
                  <w:rFonts w:ascii="Cambria Math" w:eastAsiaTheme="minorEastAsia" w:hAnsi="Cambria Math"/>
                  <w:color w:val="auto"/>
                </w:rPr>
                <m:t>.#</m:t>
              </m:r>
            </m:e>
          </m:eqArr>
        </m:oMath>
      </m:oMathPara>
    </w:p>
    <w:p w14:paraId="3DFEA141" w14:textId="77777777" w:rsidR="007E448A" w:rsidRPr="0068137D" w:rsidRDefault="007E448A">
      <w:pPr>
        <w:rPr>
          <w:rFonts w:asciiTheme="minorEastAsia" w:eastAsiaTheme="minorEastAsia" w:hAnsiTheme="minorEastAsia" w:hint="eastAsia"/>
        </w:rPr>
      </w:pPr>
    </w:p>
    <w:p w14:paraId="3AFF7CF9" w14:textId="7DC9B3AB" w:rsidR="00C903D3" w:rsidRPr="0068137D" w:rsidRDefault="00233B06">
      <w:pPr>
        <w:rPr>
          <w:rFonts w:asciiTheme="minorEastAsia" w:eastAsiaTheme="minorEastAsia" w:hAnsiTheme="minorEastAsia"/>
        </w:rPr>
      </w:pPr>
      <w:proofErr w:type="spellStart"/>
      <w:r w:rsidRPr="0068137D">
        <w:rPr>
          <w:rFonts w:asciiTheme="minorEastAsia" w:eastAsiaTheme="minorEastAsia" w:hAnsiTheme="minorEastAsia" w:hint="eastAsia"/>
        </w:rPr>
        <w:t>폐루프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시스템 (8)과 (9)를 </w:t>
      </w:r>
      <w:proofErr w:type="spellStart"/>
      <w:r w:rsidRPr="0068137D">
        <w:rPr>
          <w:rFonts w:asciiTheme="minorEastAsia" w:eastAsiaTheme="minorEastAsia" w:hAnsiTheme="minorEastAsia" w:hint="eastAsia"/>
        </w:rPr>
        <w:t>안정화하는</w:t>
      </w:r>
      <w:proofErr w:type="spellEnd"/>
      <w:r w:rsidRPr="0068137D">
        <w:rPr>
          <w:rFonts w:asciiTheme="minorEastAsia" w:eastAsiaTheme="minorEastAsia" w:hAnsiTheme="minorEastAsia" w:hint="eastAsia"/>
        </w:rPr>
        <w:t xml:space="preserve"> 제어기 이득 </w:t>
      </w:r>
      <m:oMath>
        <m:sSub>
          <m:sSubPr>
            <m:ctrlPr>
              <w:rPr>
                <w:rStyle w:val="aa"/>
                <w:rFonts w:ascii="Cambria Math" w:eastAsiaTheme="minorEastAsia" w:hAnsi="Cambria Math"/>
                <w:i/>
                <w:color w:val="auto"/>
              </w:rPr>
            </m:ctrlPr>
          </m:sSubPr>
          <m:e>
            <m:r>
              <w:rPr>
                <w:rStyle w:val="aa"/>
                <w:rFonts w:ascii="Cambria Math" w:eastAsiaTheme="minorEastAsia" w:hAnsi="Cambria Math"/>
                <w:color w:val="auto"/>
              </w:rPr>
              <m:t>K</m:t>
            </m:r>
          </m:e>
          <m:sub>
            <m:r>
              <w:rPr>
                <w:rStyle w:val="aa"/>
                <w:rFonts w:ascii="Cambria Math" w:eastAsiaTheme="minorEastAsia" w:hAnsi="Cambria Math"/>
                <w:color w:val="auto"/>
              </w:rPr>
              <m:t>c</m:t>
            </m:r>
          </m:sub>
        </m:sSub>
      </m:oMath>
      <w:r w:rsidRPr="0068137D">
        <w:rPr>
          <w:rFonts w:asciiTheme="minorEastAsia" w:eastAsiaTheme="minorEastAsia" w:hAnsiTheme="minorEastAsia" w:hint="eastAsia"/>
        </w:rPr>
        <w:t xml:space="preserve">와 관측기 이득 </w:t>
      </w:r>
      <m:oMath>
        <m:acc>
          <m:accPr>
            <m:chr m:val="̅"/>
            <m:ctrlPr>
              <w:rPr>
                <w:rStyle w:val="aa"/>
                <w:rFonts w:ascii="Cambria Math" w:eastAsiaTheme="minorEastAsia" w:hAnsi="Cambria Math"/>
                <w:color w:val="auto"/>
              </w:rPr>
            </m:ctrlPr>
          </m:accPr>
          <m:e>
            <m:sSub>
              <m:sSubPr>
                <m:ctrlPr>
                  <w:rPr>
                    <w:rStyle w:val="aa"/>
                    <w:rFonts w:ascii="Cambria Math" w:eastAsiaTheme="minorEastAsia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a"/>
                    <w:rFonts w:ascii="Cambria Math" w:eastAsiaTheme="minorEastAsia" w:hAnsi="Cambria Math"/>
                    <w:color w:val="auto"/>
                  </w:rPr>
                  <m:t>K</m:t>
                </m:r>
                <m:ctrlPr>
                  <w:rPr>
                    <w:rStyle w:val="aa"/>
                    <w:rFonts w:ascii="Cambria Math" w:eastAsiaTheme="minorEastAsia" w:hAnsi="Cambria Math"/>
                    <w:color w:val="auto"/>
                  </w:rPr>
                </m:ctrlPr>
              </m:e>
              <m:sub>
                <m:r>
                  <w:rPr>
                    <w:rStyle w:val="aa"/>
                    <w:rFonts w:ascii="Cambria Math" w:eastAsiaTheme="minorEastAsia" w:hAnsi="Cambria Math"/>
                    <w:color w:val="auto"/>
                  </w:rPr>
                  <m:t>o</m:t>
                </m:r>
              </m:sub>
            </m:sSub>
          </m:e>
        </m:acc>
      </m:oMath>
      <w:r w:rsidRPr="0068137D">
        <w:rPr>
          <w:rFonts w:asciiTheme="minorEastAsia" w:eastAsiaTheme="minorEastAsia" w:hAnsiTheme="minorEastAsia" w:hint="eastAsia"/>
        </w:rPr>
        <w:t>를 다음과 같이 선택한다.</w:t>
      </w:r>
    </w:p>
    <w:p w14:paraId="2CA0B484" w14:textId="1B53AD0B" w:rsidR="00211B55" w:rsidRPr="0068137D" w:rsidRDefault="00FF2710">
      <w:pPr>
        <w:rPr>
          <w:rFonts w:asciiTheme="minorEastAsia" w:eastAsia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53.3   -29.2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1.9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21.6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</m:e>
          </m:eqArr>
        </m:oMath>
      </m:oMathPara>
    </w:p>
    <w:p w14:paraId="30D317B6" w14:textId="569E8698" w:rsidR="00D65589" w:rsidRPr="0068137D" w:rsidRDefault="00233B06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>MATLAB</w:t>
      </w:r>
      <w:r w:rsidR="005A7393" w:rsidRPr="0068137D">
        <w:rPr>
          <w:rFonts w:asciiTheme="minorEastAsia" w:eastAsiaTheme="minorEastAsia" w:hAnsiTheme="minorEastAsia" w:hint="eastAsia"/>
        </w:rPr>
        <w:t xml:space="preserve"> 환경에서 </w:t>
      </w:r>
      <w:r w:rsidRPr="0068137D">
        <w:rPr>
          <w:rFonts w:asciiTheme="minorEastAsia" w:eastAsiaTheme="minorEastAsia" w:hAnsiTheme="minorEastAsia" w:hint="eastAsia"/>
        </w:rPr>
        <w:t>샘플링 타임을 0.1</w:t>
      </w:r>
      <w:r w:rsidR="005A7393" w:rsidRPr="0068137D">
        <w:rPr>
          <w:rFonts w:asciiTheme="minorEastAsia" w:eastAsiaTheme="minorEastAsia" w:hAnsiTheme="minorEastAsia" w:hint="eastAsia"/>
        </w:rPr>
        <w:t>s</w:t>
      </w:r>
      <w:r w:rsidRPr="0068137D">
        <w:rPr>
          <w:rFonts w:asciiTheme="minorEastAsia" w:eastAsiaTheme="minorEastAsia" w:hAnsiTheme="minorEastAsia" w:hint="eastAsia"/>
        </w:rPr>
        <w:t>로 두어</w:t>
      </w:r>
      <w:r w:rsidR="005A7393"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 w:hint="eastAsia"/>
        </w:rPr>
        <w:t>총 10</w:t>
      </w:r>
      <w:r w:rsidR="005A7393" w:rsidRPr="0068137D">
        <w:rPr>
          <w:rFonts w:asciiTheme="minorEastAsia" w:eastAsiaTheme="minorEastAsia" w:hAnsiTheme="minorEastAsia" w:hint="eastAsia"/>
        </w:rPr>
        <w:t>s</w:t>
      </w:r>
      <w:r w:rsidRPr="0068137D">
        <w:rPr>
          <w:rFonts w:asciiTheme="minorEastAsia" w:eastAsiaTheme="minorEastAsia" w:hAnsiTheme="minorEastAsia" w:hint="eastAsia"/>
        </w:rPr>
        <w:t>에 걸쳐 시</w:t>
      </w:r>
      <w:r w:rsidRPr="0068137D">
        <w:rPr>
          <w:rFonts w:asciiTheme="minorEastAsia" w:eastAsiaTheme="minorEastAsia" w:hAnsiTheme="minorEastAsia"/>
        </w:rPr>
        <w:t xml:space="preserve">뮬레이션을 수행하였다. 시스템의 초기값 </w:t>
      </w:r>
      <m:oMath>
        <m:r>
          <w:rPr>
            <w:rFonts w:ascii="Cambria Math" w:eastAsiaTheme="minorEastAsia" w:hAnsi="Cambria Math" w:cs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68137D">
        <w:rPr>
          <w:rFonts w:asciiTheme="minorEastAsia" w:eastAsiaTheme="minorEastAsia" w:hAnsiTheme="minorEastAsia"/>
        </w:rPr>
        <w:t>으로 설정하였고,</w:t>
      </w:r>
      <w:r w:rsidR="005A7393" w:rsidRPr="0068137D">
        <w:rPr>
          <w:rFonts w:asciiTheme="minorEastAsia" w:eastAsiaTheme="minorEastAsia" w:hAnsiTheme="minorEastAsia" w:hint="eastAsia"/>
        </w:rPr>
        <w:t xml:space="preserve"> </w:t>
      </w:r>
      <m:oMath>
        <m:r>
          <w:rPr>
            <w:rFonts w:ascii="Cambria Math" w:eastAsiaTheme="minorEastAsia" w:hAnsi="Cambria Math"/>
          </w:rPr>
          <m:t>d[k</m:t>
        </m:r>
        <m:r>
          <w:rPr>
            <w:rFonts w:ascii="Cambria Math" w:eastAsiaTheme="minorEastAsia" w:hAnsi="Cambria Math" w:hint="eastAsia"/>
          </w:rPr>
          <m:t>]=1</m:t>
        </m:r>
      </m:oMath>
      <w:r w:rsidRPr="0068137D">
        <w:rPr>
          <w:rFonts w:asciiTheme="minorEastAsia" w:eastAsiaTheme="minorEastAsia" w:hAnsiTheme="minorEastAsia"/>
        </w:rPr>
        <w:t xml:space="preserve"> </w:t>
      </w:r>
      <w:r w:rsidR="005A7393" w:rsidRPr="0068137D">
        <w:rPr>
          <w:rFonts w:asciiTheme="minorEastAsia" w:eastAsiaTheme="minorEastAsia" w:hAnsiTheme="minorEastAsia" w:hint="eastAsia"/>
        </w:rPr>
        <w:t xml:space="preserve">가 1s에 적용되었다. 이어서 </w:t>
      </w:r>
      <m:oMath>
        <m:r>
          <w:rPr>
            <w:rFonts w:ascii="Cambria Math" w:eastAsiaTheme="minorEastAsia" w:hAnsi="Cambria Math" w:hint="eastAsia"/>
          </w:rPr>
          <m:t>r=1</m:t>
        </m:r>
      </m:oMath>
      <w:r w:rsidR="005A7393" w:rsidRPr="0068137D">
        <w:rPr>
          <w:rFonts w:asciiTheme="minorEastAsia" w:eastAsiaTheme="minorEastAsia" w:hAnsiTheme="minorEastAsia" w:hint="eastAsia"/>
        </w:rPr>
        <w:t xml:space="preserve">은 3s에 적용되었다. </w:t>
      </w:r>
    </w:p>
    <w:p w14:paraId="5186722D" w14:textId="7C3F8512" w:rsidR="00A332B5" w:rsidRPr="0068137D" w:rsidRDefault="00D65589" w:rsidP="00A332B5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  <w:noProof/>
        </w:rPr>
        <w:drawing>
          <wp:inline distT="0" distB="0" distL="0" distR="0" wp14:anchorId="6FC4EFDE" wp14:editId="67B4E1AD">
            <wp:extent cx="3027045" cy="859155"/>
            <wp:effectExtent l="0" t="0" r="1905" b="0"/>
            <wp:docPr id="2026486001" name="그림 2" descr="텍스트, 스크린샷, 도표, 라인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86001" name="그림 2" descr="텍스트, 스크린샷, 도표, 라인이(가) 표시된 사진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449" r="-1269" b="28195"/>
                    <a:stretch/>
                  </pic:blipFill>
                  <pic:spPr bwMode="auto">
                    <a:xfrm>
                      <a:off x="0" y="0"/>
                      <a:ext cx="302704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B8733" w14:textId="57EA73A0" w:rsidR="006D7994" w:rsidRPr="0068137D" w:rsidRDefault="00D65589">
      <w:pPr>
        <w:rPr>
          <w:rFonts w:asciiTheme="minorEastAsia" w:eastAsiaTheme="minorEastAsia" w:hAnsiTheme="minorEastAsia"/>
          <w:sz w:val="24"/>
          <w:szCs w:val="24"/>
        </w:rPr>
      </w:pPr>
      <w:r w:rsidRPr="0068137D">
        <w:rPr>
          <w:rFonts w:asciiTheme="minorEastAsia" w:eastAsiaTheme="minorEastAsia" w:hAnsiTheme="minorEastAsia"/>
          <w:noProof/>
        </w:rPr>
        <w:drawing>
          <wp:inline distT="0" distB="0" distL="0" distR="0" wp14:anchorId="1F3C0971" wp14:editId="279DB1A5">
            <wp:extent cx="2997642" cy="842838"/>
            <wp:effectExtent l="0" t="0" r="0" b="0"/>
            <wp:docPr id="1860205111" name="그림 4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05111" name="그림 4" descr="텍스트, 스크린샷, 라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2925" r="932" b="29933"/>
                    <a:stretch/>
                  </pic:blipFill>
                  <pic:spPr bwMode="auto">
                    <a:xfrm>
                      <a:off x="0" y="0"/>
                      <a:ext cx="2998837" cy="84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3F54" w14:textId="2E88F151" w:rsidR="006C24BF" w:rsidRPr="0068137D" w:rsidRDefault="00D65589" w:rsidP="002310DD">
      <w:pPr>
        <w:pStyle w:val="af0"/>
        <w:rPr>
          <w:rFonts w:asciiTheme="minorEastAsia" w:eastAsiaTheme="minorEastAsia" w:hAnsiTheme="minorEastAsia"/>
          <w:b w:val="0"/>
          <w:bCs w:val="0"/>
        </w:rPr>
      </w:pPr>
      <w:r w:rsidRPr="0068137D">
        <w:rPr>
          <w:rFonts w:asciiTheme="minorEastAsia" w:eastAsiaTheme="minorEastAsia" w:hAnsiTheme="minorEastAsia" w:hint="eastAsia"/>
          <w:b w:val="0"/>
          <w:bCs w:val="0"/>
        </w:rPr>
        <w:t>그림 1</w:t>
      </w:r>
      <m:oMath>
        <m:r>
          <m:rPr>
            <m:sty m:val="bi"/>
          </m:rPr>
          <w:rPr>
            <w:rFonts w:ascii="Cambria Math" w:eastAsiaTheme="minorEastAsia" w:hAnsi="Cambria Math" w:hint="eastAsia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hint="eastAsia"/>
          </w:rPr>
          <m:t xml:space="preserve"> x[k]</m:t>
        </m:r>
      </m:oMath>
      <w:r w:rsidR="006C24BF" w:rsidRPr="0068137D">
        <w:rPr>
          <w:rFonts w:asciiTheme="minorEastAsia" w:eastAsiaTheme="minorEastAsia" w:hAnsiTheme="minorEastAsia" w:hint="eastAsia"/>
          <w:b w:val="0"/>
          <w:bCs w:val="0"/>
        </w:rPr>
        <w:t xml:space="preserve"> 추정 결과</w:t>
      </w:r>
    </w:p>
    <w:p w14:paraId="267B5D5C" w14:textId="749996AB" w:rsidR="006C24BF" w:rsidRPr="0068137D" w:rsidRDefault="006C24BF" w:rsidP="006C24BF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  <w:noProof/>
        </w:rPr>
        <w:drawing>
          <wp:inline distT="0" distB="0" distL="0" distR="0" wp14:anchorId="21A47A2C" wp14:editId="43360D8A">
            <wp:extent cx="3073180" cy="910425"/>
            <wp:effectExtent l="0" t="0" r="0" b="4445"/>
            <wp:docPr id="805991681" name="그림 5" descr="텍스트, 도표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91681" name="그림 5" descr="텍스트, 도표, 스크린샷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31348" r="-1542" b="28540"/>
                    <a:stretch/>
                  </pic:blipFill>
                  <pic:spPr bwMode="auto">
                    <a:xfrm>
                      <a:off x="0" y="0"/>
                      <a:ext cx="3073710" cy="91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137D">
        <w:rPr>
          <w:rFonts w:asciiTheme="minorEastAsia" w:eastAsiaTheme="minorEastAsia" w:hAnsiTheme="minorEastAsia" w:hint="eastAsia"/>
        </w:rPr>
        <w:t>그림 2</w:t>
      </w:r>
      <m:oMath>
        <m:r>
          <w:rPr>
            <w:rFonts w:ascii="Cambria Math" w:eastAsiaTheme="minorEastAsia" w:hAnsi="Cambria Math" w:hint="eastAsia"/>
          </w:rPr>
          <m:t>.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hint="eastAsia"/>
          </w:rPr>
          <m:t xml:space="preserve"> d[k]</m:t>
        </m:r>
      </m:oMath>
      <w:r w:rsidRPr="0068137D">
        <w:rPr>
          <w:rFonts w:asciiTheme="minorEastAsia" w:eastAsiaTheme="minorEastAsia" w:hAnsiTheme="minorEastAsia" w:hint="eastAsia"/>
        </w:rPr>
        <w:t xml:space="preserve"> 추정 결과</w:t>
      </w:r>
    </w:p>
    <w:p w14:paraId="62E0A3CB" w14:textId="42616467" w:rsidR="006C24BF" w:rsidRPr="0068137D" w:rsidRDefault="006C24BF" w:rsidP="006C24BF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  <w:noProof/>
        </w:rPr>
        <w:drawing>
          <wp:inline distT="0" distB="0" distL="0" distR="0" wp14:anchorId="27573B08" wp14:editId="055706A4">
            <wp:extent cx="3007552" cy="862396"/>
            <wp:effectExtent l="0" t="0" r="2540" b="0"/>
            <wp:docPr id="727227042" name="그림 6" descr="텍스트, 도표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7042" name="그림 6" descr="텍스트, 도표, 라인, 스크린샷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348" r="609" b="30650"/>
                    <a:stretch/>
                  </pic:blipFill>
                  <pic:spPr bwMode="auto">
                    <a:xfrm>
                      <a:off x="0" y="0"/>
                      <a:ext cx="3008625" cy="8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A7345" w14:textId="2F7A06C8" w:rsidR="006C24BF" w:rsidRPr="0068137D" w:rsidRDefault="006C24BF" w:rsidP="006C24BF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 w:hint="eastAsia"/>
        </w:rPr>
        <w:t>그림 3. 지령치 추적 결과</w:t>
      </w:r>
    </w:p>
    <w:p w14:paraId="2D649311" w14:textId="77777777" w:rsidR="00211B55" w:rsidRPr="0068137D" w:rsidRDefault="00211B55" w:rsidP="006C24BF">
      <w:pPr>
        <w:rPr>
          <w:rFonts w:asciiTheme="minorEastAsia" w:eastAsiaTheme="minorEastAsia" w:hAnsiTheme="minorEastAsia"/>
        </w:rPr>
      </w:pPr>
    </w:p>
    <w:p w14:paraId="0DE78F3E" w14:textId="1C190E57" w:rsidR="002310DD" w:rsidRPr="0068137D" w:rsidRDefault="00211B55" w:rsidP="006C24BF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</w:rPr>
        <w:t xml:space="preserve">그림 </w:t>
      </w:r>
      <w:r w:rsidR="002310DD" w:rsidRPr="0068137D">
        <w:rPr>
          <w:rFonts w:asciiTheme="minorEastAsia" w:eastAsiaTheme="minorEastAsia" w:hAnsiTheme="minorEastAsia" w:hint="eastAsia"/>
        </w:rPr>
        <w:t>1</w:t>
      </w:r>
      <w:r w:rsidRPr="0068137D">
        <w:rPr>
          <w:rFonts w:asciiTheme="minorEastAsia" w:eastAsiaTheme="minorEastAsia" w:hAnsiTheme="minorEastAsia"/>
        </w:rPr>
        <w:t xml:space="preserve">에서는 시스템의 상태 변수가 관측기를 통해 추정되는 것을 </w:t>
      </w:r>
      <w:r w:rsidR="002310DD" w:rsidRPr="0068137D">
        <w:rPr>
          <w:rFonts w:asciiTheme="minorEastAsia" w:eastAsiaTheme="minorEastAsia" w:hAnsiTheme="minorEastAsia" w:hint="eastAsia"/>
        </w:rPr>
        <w:t xml:space="preserve">볼 </w:t>
      </w:r>
      <w:r w:rsidRPr="0068137D">
        <w:rPr>
          <w:rFonts w:asciiTheme="minorEastAsia" w:eastAsiaTheme="minorEastAsia" w:hAnsiTheme="minorEastAsia"/>
        </w:rPr>
        <w:t>수 있으며, 이벤트</w:t>
      </w:r>
      <w:r w:rsidR="002310DD" w:rsidRPr="0068137D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68137D">
        <w:rPr>
          <w:rFonts w:asciiTheme="minorEastAsia" w:eastAsiaTheme="minorEastAsia" w:hAnsiTheme="minorEastAsia"/>
        </w:rPr>
        <w:t>트리거</w:t>
      </w:r>
      <w:r w:rsidR="002310DD" w:rsidRPr="0068137D">
        <w:rPr>
          <w:rFonts w:asciiTheme="minorEastAsia" w:eastAsiaTheme="minorEastAsia" w:hAnsiTheme="minorEastAsia" w:hint="eastAsia"/>
        </w:rPr>
        <w:t>링</w:t>
      </w:r>
      <w:proofErr w:type="spellEnd"/>
      <w:r w:rsidRPr="0068137D">
        <w:rPr>
          <w:rFonts w:asciiTheme="minorEastAsia" w:eastAsiaTheme="minorEastAsia" w:hAnsiTheme="minorEastAsia"/>
        </w:rPr>
        <w:t xml:space="preserve"> </w:t>
      </w:r>
      <w:r w:rsidR="002310DD" w:rsidRPr="0068137D">
        <w:rPr>
          <w:rFonts w:asciiTheme="minorEastAsia" w:eastAsiaTheme="minorEastAsia" w:hAnsiTheme="minorEastAsia" w:hint="eastAsia"/>
        </w:rPr>
        <w:t>법칙</w:t>
      </w:r>
      <w:r w:rsidRPr="0068137D">
        <w:rPr>
          <w:rFonts w:asciiTheme="minorEastAsia" w:eastAsiaTheme="minorEastAsia" w:hAnsiTheme="minorEastAsia"/>
        </w:rPr>
        <w:t xml:space="preserve">을 통해 비주기적으로 샘플링됨을 </w:t>
      </w:r>
      <w:r w:rsidR="002310DD" w:rsidRPr="0068137D">
        <w:rPr>
          <w:rFonts w:asciiTheme="minorEastAsia" w:eastAsiaTheme="minorEastAsia" w:hAnsiTheme="minorEastAsia" w:hint="eastAsia"/>
        </w:rPr>
        <w:t xml:space="preserve">볼 </w:t>
      </w:r>
      <w:r w:rsidRPr="0068137D">
        <w:rPr>
          <w:rFonts w:asciiTheme="minorEastAsia" w:eastAsiaTheme="minorEastAsia" w:hAnsiTheme="minorEastAsia"/>
        </w:rPr>
        <w:t xml:space="preserve">수 있다. </w:t>
      </w:r>
      <w:r w:rsidR="002310DD" w:rsidRPr="0068137D">
        <w:rPr>
          <w:rFonts w:asciiTheme="minorEastAsia" w:eastAsiaTheme="minorEastAsia" w:hAnsiTheme="minorEastAsia" w:hint="eastAsia"/>
        </w:rPr>
        <w:t xml:space="preserve">또한 </w:t>
      </w:r>
      <w:r w:rsidRPr="0068137D">
        <w:rPr>
          <w:rFonts w:asciiTheme="minorEastAsia" w:eastAsiaTheme="minorEastAsia" w:hAnsiTheme="minorEastAsia"/>
        </w:rPr>
        <w:t xml:space="preserve">그림 </w:t>
      </w:r>
      <w:r w:rsidR="002310DD" w:rsidRPr="0068137D">
        <w:rPr>
          <w:rFonts w:asciiTheme="minorEastAsia" w:eastAsiaTheme="minorEastAsia" w:hAnsiTheme="minorEastAsia" w:hint="eastAsia"/>
        </w:rPr>
        <w:t xml:space="preserve">2에서도 </w:t>
      </w:r>
      <w:proofErr w:type="spellStart"/>
      <w:r w:rsidRPr="0068137D">
        <w:rPr>
          <w:rFonts w:asciiTheme="minorEastAsia" w:eastAsiaTheme="minorEastAsia" w:hAnsiTheme="minorEastAsia"/>
        </w:rPr>
        <w:t>외란을</w:t>
      </w:r>
      <w:proofErr w:type="spellEnd"/>
      <w:r w:rsidRPr="0068137D">
        <w:rPr>
          <w:rFonts w:asciiTheme="minorEastAsia" w:eastAsiaTheme="minorEastAsia" w:hAnsiTheme="minorEastAsia"/>
        </w:rPr>
        <w:t xml:space="preserve"> 추정하며, 이벤트</w:t>
      </w:r>
      <w:r w:rsidR="002310DD" w:rsidRPr="0068137D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68137D">
        <w:rPr>
          <w:rFonts w:asciiTheme="minorEastAsia" w:eastAsiaTheme="minorEastAsia" w:hAnsiTheme="minorEastAsia"/>
        </w:rPr>
        <w:t>트리거</w:t>
      </w:r>
      <w:r w:rsidR="002310DD" w:rsidRPr="0068137D">
        <w:rPr>
          <w:rFonts w:asciiTheme="minorEastAsia" w:eastAsiaTheme="minorEastAsia" w:hAnsiTheme="minorEastAsia" w:hint="eastAsia"/>
        </w:rPr>
        <w:t>링</w:t>
      </w:r>
      <w:proofErr w:type="spellEnd"/>
      <w:r w:rsidR="002310DD" w:rsidRPr="0068137D">
        <w:rPr>
          <w:rFonts w:asciiTheme="minorEastAsia" w:eastAsiaTheme="minorEastAsia" w:hAnsiTheme="minorEastAsia" w:hint="eastAsia"/>
        </w:rPr>
        <w:t xml:space="preserve"> 법칙</w:t>
      </w:r>
      <w:r w:rsidRPr="0068137D">
        <w:rPr>
          <w:rFonts w:asciiTheme="minorEastAsia" w:eastAsiaTheme="minorEastAsia" w:hAnsiTheme="minorEastAsia"/>
        </w:rPr>
        <w:t>을 통해 비주기적으로</w:t>
      </w:r>
      <w:r w:rsidR="002310DD"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/>
        </w:rPr>
        <w:t xml:space="preserve">샘플링됨을 </w:t>
      </w:r>
      <w:r w:rsidR="002310DD" w:rsidRPr="0068137D">
        <w:rPr>
          <w:rFonts w:asciiTheme="minorEastAsia" w:eastAsiaTheme="minorEastAsia" w:hAnsiTheme="minorEastAsia" w:hint="eastAsia"/>
        </w:rPr>
        <w:t>볼</w:t>
      </w:r>
      <w:r w:rsidRPr="0068137D">
        <w:rPr>
          <w:rFonts w:asciiTheme="minorEastAsia" w:eastAsiaTheme="minorEastAsia" w:hAnsiTheme="minorEastAsia"/>
        </w:rPr>
        <w:t xml:space="preserve"> 수 있다</w:t>
      </w:r>
      <w:r w:rsidR="002310DD" w:rsidRPr="0068137D">
        <w:rPr>
          <w:rFonts w:asciiTheme="minorEastAsia" w:eastAsiaTheme="minorEastAsia" w:hAnsiTheme="minorEastAsia" w:hint="eastAsia"/>
        </w:rPr>
        <w:t>.</w:t>
      </w:r>
      <w:r w:rsidR="00C1313F">
        <w:rPr>
          <w:rFonts w:asciiTheme="minorEastAsia" w:eastAsiaTheme="minorEastAsia" w:hAnsiTheme="minorEastAsia" w:hint="eastAsia"/>
        </w:rPr>
        <w:t xml:space="preserve"> </w:t>
      </w:r>
      <w:r w:rsidR="002310DD" w:rsidRPr="0068137D">
        <w:rPr>
          <w:rFonts w:asciiTheme="minorEastAsia" w:eastAsiaTheme="minorEastAsia" w:hAnsiTheme="minorEastAsia" w:hint="eastAsia"/>
        </w:rPr>
        <w:t xml:space="preserve">그림 3에서는 출력 값이 지령치를 추적하는 것을 볼 수 있다. </w:t>
      </w:r>
    </w:p>
    <w:p w14:paraId="4D9B6A5B" w14:textId="77777777" w:rsidR="00211B55" w:rsidRPr="0068137D" w:rsidRDefault="00211B55" w:rsidP="006C24BF">
      <w:pPr>
        <w:rPr>
          <w:rFonts w:asciiTheme="minorEastAsia" w:eastAsiaTheme="minorEastAsia" w:hAnsiTheme="minorEastAsia"/>
        </w:rPr>
      </w:pPr>
    </w:p>
    <w:p w14:paraId="2C2BE9AC" w14:textId="4E07F081" w:rsidR="002310DD" w:rsidRPr="0068137D" w:rsidRDefault="00211B55" w:rsidP="00211B55">
      <w:pPr>
        <w:rPr>
          <w:rFonts w:asciiTheme="minorEastAsia" w:eastAsiaTheme="minorEastAsia" w:hAnsiTheme="minorEastAsia"/>
          <w:b/>
          <w:sz w:val="24"/>
          <w:szCs w:val="24"/>
        </w:rPr>
      </w:pPr>
      <w:r w:rsidRPr="0068137D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68137D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68137D">
        <w:rPr>
          <w:rFonts w:asciiTheme="minorEastAsia" w:eastAsiaTheme="minorEastAsia" w:hAnsiTheme="minorEastAsia" w:hint="eastAsia"/>
          <w:b/>
          <w:sz w:val="24"/>
          <w:szCs w:val="24"/>
        </w:rPr>
        <w:t>결론</w:t>
      </w:r>
    </w:p>
    <w:p w14:paraId="4A5EE317" w14:textId="32A2F51D" w:rsidR="00211B55" w:rsidRPr="0068137D" w:rsidRDefault="002310DD" w:rsidP="006C24BF">
      <w:pPr>
        <w:rPr>
          <w:rFonts w:asciiTheme="minorEastAsia" w:eastAsiaTheme="minorEastAsia" w:hAnsiTheme="minorEastAsia"/>
        </w:rPr>
      </w:pPr>
      <w:r w:rsidRPr="0068137D">
        <w:rPr>
          <w:rFonts w:asciiTheme="minorEastAsia" w:eastAsiaTheme="minorEastAsia" w:hAnsiTheme="minorEastAsia"/>
        </w:rPr>
        <w:t>이론적 분석을 통해 제안된 기법이</w:t>
      </w:r>
      <w:r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/>
        </w:rPr>
        <w:t>연속 샘플링 방식 대비 샘플링 횟수를 줄이면서도 우수한 트레킹 성능을 유지함을 확인하였다.</w:t>
      </w:r>
      <w:r w:rsidRPr="0068137D">
        <w:rPr>
          <w:rFonts w:asciiTheme="minorEastAsia" w:eastAsiaTheme="minorEastAsia" w:hAnsiTheme="minorEastAsia" w:hint="eastAsia"/>
        </w:rPr>
        <w:t xml:space="preserve"> </w:t>
      </w:r>
      <w:r w:rsidRPr="0068137D">
        <w:rPr>
          <w:rFonts w:asciiTheme="minorEastAsia" w:eastAsiaTheme="minorEastAsia" w:hAnsiTheme="minorEastAsia"/>
        </w:rPr>
        <w:t xml:space="preserve">본 연구의 결과는 자원이 제한된 환경에서의 실시간 제어 시스템, 특히 무인 항공기, 로봇 제어, 스마트 제조 시스템 등의 응용 분야에서 활용될 수 있을 것으로 기대된다. </w:t>
      </w:r>
    </w:p>
    <w:p w14:paraId="0438206D" w14:textId="77777777" w:rsidR="002310DD" w:rsidRDefault="002310DD" w:rsidP="006C24BF"/>
    <w:p w14:paraId="65CDD69D" w14:textId="00EC23A8" w:rsidR="002310DD" w:rsidRPr="00ED4744" w:rsidRDefault="002310DD" w:rsidP="006C24B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292CC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참고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문헌</w:t>
      </w:r>
    </w:p>
    <w:p w14:paraId="5931754F" w14:textId="3DE171DC" w:rsidR="002310DD" w:rsidRPr="007E448A" w:rsidRDefault="002310DD" w:rsidP="006C24BF">
      <w:r>
        <w:rPr>
          <w:rFonts w:hint="eastAsia"/>
        </w:rPr>
        <w:t>[1]</w:t>
      </w:r>
      <w:r w:rsidRPr="002310D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C1313F">
        <w:t>Eqtami</w:t>
      </w:r>
      <w:proofErr w:type="spellEnd"/>
      <w:r w:rsidR="00C1313F">
        <w:t xml:space="preserve"> et al.</w:t>
      </w:r>
      <w:r w:rsidR="00C1313F" w:rsidRPr="002310DD">
        <w:t xml:space="preserve"> </w:t>
      </w:r>
      <w:r w:rsidRPr="002310DD">
        <w:t>"Event-triggered control for discrete-time systems." </w:t>
      </w:r>
      <w:r w:rsidRPr="002310DD">
        <w:rPr>
          <w:i/>
          <w:iCs/>
        </w:rPr>
        <w:t xml:space="preserve">Proceedings of the 2010 </w:t>
      </w:r>
      <w:r w:rsidR="007E448A">
        <w:rPr>
          <w:rFonts w:hint="eastAsia"/>
          <w:i/>
          <w:iCs/>
        </w:rPr>
        <w:t>A</w:t>
      </w:r>
      <w:bookmarkStart w:id="1" w:name="_GoBack"/>
      <w:bookmarkEnd w:id="1"/>
      <w:r w:rsidR="007E448A">
        <w:rPr>
          <w:rFonts w:hint="eastAsia"/>
          <w:i/>
          <w:iCs/>
        </w:rPr>
        <w:t>CC</w:t>
      </w:r>
      <w:r w:rsidRPr="002310DD">
        <w:t>. IEEE, 2010.</w:t>
      </w:r>
    </w:p>
    <w:sectPr w:rsidR="002310DD" w:rsidRPr="007E448A">
      <w:type w:val="continuous"/>
      <w:pgSz w:w="11909" w:h="16834" w:code="9"/>
      <w:pgMar w:top="1440" w:right="851" w:bottom="1440" w:left="1134" w:header="561" w:footer="561" w:gutter="0"/>
      <w:cols w:num="2" w:space="3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CC6F7" w14:textId="77777777" w:rsidR="00FF2710" w:rsidRDefault="00FF2710">
      <w:r>
        <w:separator/>
      </w:r>
    </w:p>
  </w:endnote>
  <w:endnote w:type="continuationSeparator" w:id="0">
    <w:p w14:paraId="6F88C3E0" w14:textId="77777777" w:rsidR="00FF2710" w:rsidRDefault="00FF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7A3F9" w14:textId="77777777" w:rsidR="00FF2710" w:rsidRDefault="00FF2710">
      <w:r>
        <w:separator/>
      </w:r>
    </w:p>
  </w:footnote>
  <w:footnote w:type="continuationSeparator" w:id="0">
    <w:p w14:paraId="43BB84F6" w14:textId="77777777" w:rsidR="00FF2710" w:rsidRDefault="00FF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1A20B" w14:textId="77777777" w:rsidR="006D7994" w:rsidRDefault="006D7994">
    <w:pPr>
      <w:pStyle w:val="a4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B7B"/>
    <w:multiLevelType w:val="singleLevel"/>
    <w:tmpl w:val="9604A0B0"/>
    <w:lvl w:ilvl="0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469F7FB1"/>
    <w:multiLevelType w:val="singleLevel"/>
    <w:tmpl w:val="03400FF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4F717AEA"/>
    <w:multiLevelType w:val="singleLevel"/>
    <w:tmpl w:val="9188A29E"/>
    <w:lvl w:ilvl="0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524B4629"/>
    <w:multiLevelType w:val="singleLevel"/>
    <w:tmpl w:val="AD88D354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51"/>
  <w:doNotHyphenateCaps/>
  <w:drawingGridHorizontalSpacing w:val="60"/>
  <w:drawingGridVerticalSpacing w:val="60"/>
  <w:displayHorizontalDrawingGridEvery w:val="0"/>
  <w:displayVertic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FD"/>
    <w:rsid w:val="00012E51"/>
    <w:rsid w:val="00046699"/>
    <w:rsid w:val="000620FD"/>
    <w:rsid w:val="00072B8D"/>
    <w:rsid w:val="00076B0E"/>
    <w:rsid w:val="0008491F"/>
    <w:rsid w:val="00090368"/>
    <w:rsid w:val="0009756B"/>
    <w:rsid w:val="00121E99"/>
    <w:rsid w:val="00124710"/>
    <w:rsid w:val="00132C1A"/>
    <w:rsid w:val="00137EEF"/>
    <w:rsid w:val="00147007"/>
    <w:rsid w:val="001543C7"/>
    <w:rsid w:val="0016227F"/>
    <w:rsid w:val="00164505"/>
    <w:rsid w:val="001E7C5B"/>
    <w:rsid w:val="001F5730"/>
    <w:rsid w:val="00211B55"/>
    <w:rsid w:val="002310DD"/>
    <w:rsid w:val="00233B06"/>
    <w:rsid w:val="00236F54"/>
    <w:rsid w:val="00253639"/>
    <w:rsid w:val="00257348"/>
    <w:rsid w:val="00292CC6"/>
    <w:rsid w:val="002B0E6A"/>
    <w:rsid w:val="002B2B58"/>
    <w:rsid w:val="003113A6"/>
    <w:rsid w:val="003244EB"/>
    <w:rsid w:val="00347578"/>
    <w:rsid w:val="00353413"/>
    <w:rsid w:val="00360EC6"/>
    <w:rsid w:val="0037126E"/>
    <w:rsid w:val="00382CA8"/>
    <w:rsid w:val="003911AF"/>
    <w:rsid w:val="0039543C"/>
    <w:rsid w:val="003D6183"/>
    <w:rsid w:val="004156C9"/>
    <w:rsid w:val="004600EF"/>
    <w:rsid w:val="00466D36"/>
    <w:rsid w:val="00475832"/>
    <w:rsid w:val="004D63FD"/>
    <w:rsid w:val="005027F9"/>
    <w:rsid w:val="005249FE"/>
    <w:rsid w:val="005345C9"/>
    <w:rsid w:val="00540656"/>
    <w:rsid w:val="00545767"/>
    <w:rsid w:val="005851DC"/>
    <w:rsid w:val="005A7393"/>
    <w:rsid w:val="00600594"/>
    <w:rsid w:val="00602DB0"/>
    <w:rsid w:val="00661807"/>
    <w:rsid w:val="0068137D"/>
    <w:rsid w:val="006C24BF"/>
    <w:rsid w:val="006C6E6A"/>
    <w:rsid w:val="006D7994"/>
    <w:rsid w:val="006E05B4"/>
    <w:rsid w:val="006F1BED"/>
    <w:rsid w:val="00727DF2"/>
    <w:rsid w:val="00730E48"/>
    <w:rsid w:val="00755CAC"/>
    <w:rsid w:val="007A5B97"/>
    <w:rsid w:val="007A64F4"/>
    <w:rsid w:val="007A6CE1"/>
    <w:rsid w:val="007E0D5C"/>
    <w:rsid w:val="007E2F18"/>
    <w:rsid w:val="007E448A"/>
    <w:rsid w:val="007F55F4"/>
    <w:rsid w:val="00806CB0"/>
    <w:rsid w:val="00811030"/>
    <w:rsid w:val="0083351E"/>
    <w:rsid w:val="008752D2"/>
    <w:rsid w:val="008879F9"/>
    <w:rsid w:val="0089157D"/>
    <w:rsid w:val="008D407D"/>
    <w:rsid w:val="008E5731"/>
    <w:rsid w:val="008F6C81"/>
    <w:rsid w:val="009019F7"/>
    <w:rsid w:val="00914D2E"/>
    <w:rsid w:val="00931428"/>
    <w:rsid w:val="00945BA7"/>
    <w:rsid w:val="00951335"/>
    <w:rsid w:val="009650DC"/>
    <w:rsid w:val="009B7C8F"/>
    <w:rsid w:val="009C0C59"/>
    <w:rsid w:val="009D1CD8"/>
    <w:rsid w:val="009D67BC"/>
    <w:rsid w:val="009E3BCF"/>
    <w:rsid w:val="00A01138"/>
    <w:rsid w:val="00A258E4"/>
    <w:rsid w:val="00A332B5"/>
    <w:rsid w:val="00A745A7"/>
    <w:rsid w:val="00A868EB"/>
    <w:rsid w:val="00A878D6"/>
    <w:rsid w:val="00AA13DD"/>
    <w:rsid w:val="00AA5F69"/>
    <w:rsid w:val="00AC12FD"/>
    <w:rsid w:val="00B04A2C"/>
    <w:rsid w:val="00B14E82"/>
    <w:rsid w:val="00B35903"/>
    <w:rsid w:val="00B42F40"/>
    <w:rsid w:val="00B56D45"/>
    <w:rsid w:val="00B576C6"/>
    <w:rsid w:val="00B75A98"/>
    <w:rsid w:val="00BA70AB"/>
    <w:rsid w:val="00BB7725"/>
    <w:rsid w:val="00BD3A96"/>
    <w:rsid w:val="00C1313F"/>
    <w:rsid w:val="00C232E0"/>
    <w:rsid w:val="00C37DC4"/>
    <w:rsid w:val="00C56100"/>
    <w:rsid w:val="00C63069"/>
    <w:rsid w:val="00C837AC"/>
    <w:rsid w:val="00C903D3"/>
    <w:rsid w:val="00CC41C7"/>
    <w:rsid w:val="00CD2AFC"/>
    <w:rsid w:val="00D102A7"/>
    <w:rsid w:val="00D20BDE"/>
    <w:rsid w:val="00D61215"/>
    <w:rsid w:val="00D65589"/>
    <w:rsid w:val="00DD03B5"/>
    <w:rsid w:val="00DD0804"/>
    <w:rsid w:val="00DE7F4A"/>
    <w:rsid w:val="00DF509E"/>
    <w:rsid w:val="00E02FA4"/>
    <w:rsid w:val="00E449AB"/>
    <w:rsid w:val="00E505F4"/>
    <w:rsid w:val="00E5638C"/>
    <w:rsid w:val="00E70E65"/>
    <w:rsid w:val="00EC18D0"/>
    <w:rsid w:val="00ED4744"/>
    <w:rsid w:val="00EE425B"/>
    <w:rsid w:val="00F17A8D"/>
    <w:rsid w:val="00F46847"/>
    <w:rsid w:val="00FA77C3"/>
    <w:rsid w:val="00FB145C"/>
    <w:rsid w:val="00FB54DC"/>
    <w:rsid w:val="00FC0D96"/>
    <w:rsid w:val="00FC4A87"/>
    <w:rsid w:val="00FE790E"/>
    <w:rsid w:val="00FF2710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45C2"/>
  <w15:chartTrackingRefBased/>
  <w15:docId w15:val="{48A0F7B8-83B0-480E-A6A5-00AB1713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DD"/>
    <w:pPr>
      <w:widowControl w:val="0"/>
      <w:wordWrap w:val="0"/>
      <w:adjustRightInd w:val="0"/>
      <w:jc w:val="both"/>
      <w:textAlignment w:val="baseline"/>
    </w:pPr>
    <w:rPr>
      <w:rFonts w:eastAsia="바탕체"/>
    </w:rPr>
  </w:style>
  <w:style w:type="paragraph" w:styleId="1">
    <w:name w:val="heading 1"/>
    <w:basedOn w:val="a"/>
    <w:next w:val="a"/>
    <w:link w:val="1Char"/>
    <w:uiPriority w:val="99"/>
    <w:qFormat/>
    <w:pPr>
      <w:keepNext/>
      <w:outlineLvl w:val="0"/>
    </w:pPr>
    <w:rPr>
      <w:rFonts w:ascii="Arial" w:eastAsia="돋움체" w:hAnsi="Arial" w:cs="Arial"/>
      <w:kern w:val="28"/>
      <w:sz w:val="28"/>
      <w:szCs w:val="28"/>
    </w:rPr>
  </w:style>
  <w:style w:type="paragraph" w:styleId="2">
    <w:name w:val="heading 2"/>
    <w:basedOn w:val="a"/>
    <w:next w:val="a0"/>
    <w:link w:val="2Char"/>
    <w:uiPriority w:val="99"/>
    <w:qFormat/>
    <w:pPr>
      <w:keepNext/>
      <w:outlineLvl w:val="1"/>
    </w:pPr>
    <w:rPr>
      <w:rFonts w:ascii="Arial" w:eastAsia="돋움체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0"/>
    <w:link w:val="3Char"/>
    <w:uiPriority w:val="99"/>
    <w:qFormat/>
    <w:pPr>
      <w:keepNext/>
      <w:outlineLvl w:val="2"/>
    </w:pPr>
    <w:rPr>
      <w:rFonts w:ascii="Arial" w:eastAsia="돋움체" w:hAnsi="Arial" w:cs="Arial"/>
      <w:b/>
      <w:bCs/>
    </w:rPr>
  </w:style>
  <w:style w:type="paragraph" w:styleId="4">
    <w:name w:val="heading 4"/>
    <w:basedOn w:val="a"/>
    <w:next w:val="a0"/>
    <w:link w:val="4Char"/>
    <w:uiPriority w:val="99"/>
    <w:qFormat/>
    <w:pPr>
      <w:keepNext/>
      <w:outlineLvl w:val="3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0"/>
      <w:sz w:val="28"/>
      <w:szCs w:val="28"/>
    </w:rPr>
  </w:style>
  <w:style w:type="character" w:customStyle="1" w:styleId="2Char">
    <w:name w:val="제목 2 Char"/>
    <w:link w:val="2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3Char">
    <w:name w:val="제목 3 Char"/>
    <w:link w:val="3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4Char">
    <w:name w:val="제목 4 Char"/>
    <w:link w:val="4"/>
    <w:uiPriority w:val="9"/>
    <w:semiHidden/>
    <w:rPr>
      <w:rFonts w:eastAsia="바탕체"/>
      <w:b/>
      <w:bCs/>
      <w:kern w:val="0"/>
      <w:szCs w:val="20"/>
    </w:rPr>
  </w:style>
  <w:style w:type="paragraph" w:styleId="a0">
    <w:name w:val="Normal Indent"/>
    <w:basedOn w:val="a"/>
    <w:uiPriority w:val="99"/>
    <w:pPr>
      <w:ind w:left="851"/>
    </w:p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customStyle="1" w:styleId="Char">
    <w:name w:val="머리글 Char"/>
    <w:link w:val="a4"/>
    <w:uiPriority w:val="99"/>
    <w:semiHidden/>
    <w:rPr>
      <w:rFonts w:eastAsia="바탕체"/>
      <w:kern w:val="0"/>
      <w:szCs w:val="20"/>
    </w:r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</w:pPr>
  </w:style>
  <w:style w:type="character" w:customStyle="1" w:styleId="Char0">
    <w:name w:val="바닥글 Char"/>
    <w:link w:val="a5"/>
    <w:uiPriority w:val="99"/>
    <w:semiHidden/>
    <w:rPr>
      <w:rFonts w:eastAsia="바탕체"/>
      <w:kern w:val="0"/>
      <w:szCs w:val="20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53639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8">
    <w:name w:val="Unresolved Mention"/>
    <w:basedOn w:val="a1"/>
    <w:uiPriority w:val="99"/>
    <w:semiHidden/>
    <w:unhideWhenUsed/>
    <w:rsid w:val="00C903D3"/>
    <w:rPr>
      <w:color w:val="605E5C"/>
      <w:shd w:val="clear" w:color="auto" w:fill="E1DFDD"/>
    </w:rPr>
  </w:style>
  <w:style w:type="character" w:styleId="a9">
    <w:name w:val="Emphasis"/>
    <w:basedOn w:val="a1"/>
    <w:uiPriority w:val="20"/>
    <w:qFormat/>
    <w:rsid w:val="00FF7582"/>
    <w:rPr>
      <w:i/>
      <w:iCs/>
    </w:rPr>
  </w:style>
  <w:style w:type="character" w:styleId="aa">
    <w:name w:val="Placeholder Text"/>
    <w:basedOn w:val="a1"/>
    <w:uiPriority w:val="99"/>
    <w:semiHidden/>
    <w:rsid w:val="0008491F"/>
    <w:rPr>
      <w:color w:val="666666"/>
    </w:rPr>
  </w:style>
  <w:style w:type="paragraph" w:styleId="ab">
    <w:name w:val="List Paragraph"/>
    <w:basedOn w:val="a"/>
    <w:uiPriority w:val="34"/>
    <w:qFormat/>
    <w:rsid w:val="008879F9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8879F9"/>
    <w:pPr>
      <w:snapToGrid w:val="0"/>
      <w:jc w:val="left"/>
    </w:pPr>
  </w:style>
  <w:style w:type="character" w:customStyle="1" w:styleId="Char1">
    <w:name w:val="각주 텍스트 Char"/>
    <w:basedOn w:val="a1"/>
    <w:link w:val="ac"/>
    <w:uiPriority w:val="99"/>
    <w:semiHidden/>
    <w:rsid w:val="008879F9"/>
    <w:rPr>
      <w:rFonts w:eastAsia="바탕체"/>
    </w:rPr>
  </w:style>
  <w:style w:type="character" w:styleId="ad">
    <w:name w:val="footnote reference"/>
    <w:basedOn w:val="a1"/>
    <w:uiPriority w:val="99"/>
    <w:semiHidden/>
    <w:unhideWhenUsed/>
    <w:rsid w:val="008879F9"/>
    <w:rPr>
      <w:vertAlign w:val="superscript"/>
    </w:rPr>
  </w:style>
  <w:style w:type="paragraph" w:styleId="ae">
    <w:name w:val="endnote text"/>
    <w:basedOn w:val="a"/>
    <w:link w:val="Char2"/>
    <w:uiPriority w:val="99"/>
    <w:semiHidden/>
    <w:unhideWhenUsed/>
    <w:rsid w:val="008879F9"/>
    <w:pPr>
      <w:snapToGrid w:val="0"/>
      <w:jc w:val="left"/>
    </w:pPr>
  </w:style>
  <w:style w:type="character" w:customStyle="1" w:styleId="Char2">
    <w:name w:val="미주 텍스트 Char"/>
    <w:basedOn w:val="a1"/>
    <w:link w:val="ae"/>
    <w:uiPriority w:val="99"/>
    <w:semiHidden/>
    <w:rsid w:val="008879F9"/>
    <w:rPr>
      <w:rFonts w:eastAsia="바탕체"/>
    </w:rPr>
  </w:style>
  <w:style w:type="character" w:styleId="af">
    <w:name w:val="endnote reference"/>
    <w:basedOn w:val="a1"/>
    <w:uiPriority w:val="99"/>
    <w:semiHidden/>
    <w:unhideWhenUsed/>
    <w:rsid w:val="008879F9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D65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ss0723@kumoh.ac.k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논문용 1">
      <a:majorFont>
        <a:latin typeface="Times New Roman"/>
        <a:ea typeface="바탕체"/>
        <a:cs typeface=""/>
      </a:majorFont>
      <a:minorFont>
        <a:latin typeface="Times New Roman"/>
        <a:ea typeface="바탕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 xmlns:b="http://schemas.openxmlformats.org/officeDocument/2006/bibliography" xmlns="http://schemas.openxmlformats.org/officeDocument/2006/bibliography">
    <b:Tag>2</b:Tag>
    <b:RefOrder>2</b:RefOrder>
  </b:Source>
</b:Sources>
</file>

<file path=customXml/itemProps1.xml><?xml version="1.0" encoding="utf-8"?>
<ds:datastoreItem xmlns:ds="http://schemas.openxmlformats.org/officeDocument/2006/customXml" ds:itemID="{A6426348-BF10-425D-8026-9659C0E2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Event-triggered disturbances observer-based tracking control</vt:lpstr>
    </vt:vector>
  </TitlesOfParts>
  <Company>ewha</Company>
  <LinksUpToDate>false</LinksUpToDate>
  <CharactersWithSpaces>4264</CharactersWithSpaces>
  <SharedDoc>false</SharedDoc>
  <HLinks>
    <vt:vector size="6" baseType="variant">
      <vt:variant>
        <vt:i4>4194423</vt:i4>
      </vt:variant>
      <vt:variant>
        <vt:i4>0</vt:i4>
      </vt:variant>
      <vt:variant>
        <vt:i4>0</vt:i4>
      </vt:variant>
      <vt:variant>
        <vt:i4>5</vt:i4>
      </vt:variant>
      <vt:variant>
        <vt:lpwstr>mailto:hong@hanla.san.ac.kr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Event-triggered disturbances observer-based tracking control</dc:title>
  <dc:subject/>
  <dc:creator>park geun woo</dc:creator>
  <cp:keywords/>
  <cp:lastModifiedBy>박근우</cp:lastModifiedBy>
  <cp:revision>6</cp:revision>
  <cp:lastPrinted>2025-03-23T09:10:00Z</cp:lastPrinted>
  <dcterms:created xsi:type="dcterms:W3CDTF">2025-03-23T09:03:00Z</dcterms:created>
  <dcterms:modified xsi:type="dcterms:W3CDTF">2025-03-25T03:44:00Z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4678508cbd141f13cf039101780612b7da3efd94be6c4e7999ea820cc87d961e</vt:lpwstr>
  </property>
</Properties>
</file>