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F5" w:rsidRPr="009E3FFF" w:rsidRDefault="008606F5" w:rsidP="008606F5">
      <w:pPr>
        <w:rPr>
          <w:lang w:val="en-IE"/>
        </w:rPr>
      </w:pPr>
      <w:r w:rsidRPr="009E3FFF">
        <w:rPr>
          <w:u w:val="single"/>
          <w:lang w:val="en-IE"/>
        </w:rPr>
        <w:t>NIKE</w:t>
      </w:r>
      <w:r w:rsidRPr="009E3FFF">
        <w:rPr>
          <w:lang w:val="en-IE"/>
        </w:rPr>
        <w:t xml:space="preserve"> </w:t>
      </w:r>
    </w:p>
    <w:p w:rsidR="00D851EA" w:rsidRPr="00E920C3" w:rsidRDefault="00D851EA" w:rsidP="008606F5">
      <w:pPr>
        <w:rPr>
          <w:i/>
          <w:u w:val="single"/>
        </w:rPr>
      </w:pPr>
      <w:r w:rsidRPr="00E920C3">
        <w:rPr>
          <w:i/>
        </w:rPr>
        <w:t xml:space="preserve">NIKE </w:t>
      </w:r>
      <w:r w:rsidR="00E920C3" w:rsidRPr="00E920C3">
        <w:rPr>
          <w:i/>
        </w:rPr>
        <w:t xml:space="preserve">ISPA DRIFTER QS ISPA </w:t>
      </w:r>
      <w:r w:rsidRPr="00E920C3">
        <w:rPr>
          <w:i/>
        </w:rPr>
        <w:t xml:space="preserve">- </w:t>
      </w:r>
      <w:r w:rsidR="008723ED" w:rsidRPr="008723ED">
        <w:rPr>
          <w:i/>
        </w:rPr>
        <w:t>AV0733-001</w:t>
      </w:r>
      <w:r w:rsidR="008723ED" w:rsidRPr="008723ED">
        <w:rPr>
          <w:i/>
          <w:highlight w:val="yellow"/>
        </w:rPr>
        <w:t xml:space="preserve"> </w:t>
      </w:r>
      <w:bookmarkStart w:id="0" w:name="_GoBack"/>
      <w:bookmarkEnd w:id="0"/>
      <w:r w:rsidR="00E920C3" w:rsidRPr="00E920C3">
        <w:rPr>
          <w:i/>
          <w:highlight w:val="yellow"/>
        </w:rPr>
        <w:t>(INICIO RAFFLE: 25/08 – FIN RAFFLE: 01/09 22:00H)</w:t>
      </w:r>
    </w:p>
    <w:p w:rsidR="008606F5" w:rsidRDefault="008606F5" w:rsidP="008606F5">
      <w:pPr>
        <w:rPr>
          <w:b/>
        </w:rPr>
      </w:pPr>
      <w:r w:rsidRPr="00D851EA">
        <w:rPr>
          <w:b/>
        </w:rPr>
        <w:t>ES:</w:t>
      </w:r>
    </w:p>
    <w:p w:rsidR="00E920C3" w:rsidRDefault="00E920C3" w:rsidP="006519C0">
      <w:pPr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Las Nike ISPA </w:t>
      </w:r>
      <w:proofErr w:type="spellStart"/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Drifter</w:t>
      </w:r>
      <w:proofErr w:type="spellEnd"/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 QS utilizan las últimas innovaciones. Combinan una tracción duradera con características funcionales que se adaptan a cualquier inclemencia del tiempo. </w:t>
      </w:r>
    </w:p>
    <w:p w:rsidR="00E920C3" w:rsidRDefault="00E920C3" w:rsidP="006519C0">
      <w:pPr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La parte superior es impermeable, e incluye una película resistente a la abrasión en la puntera y un bolsillo con cremallera en la zona del talón, que se abre para mostrar la red resistente al agua. La red impermeable se adhiere al zapato y puedes llevarla por las rodillas para mantenerte seco. </w:t>
      </w:r>
    </w:p>
    <w:p w:rsidR="006519C0" w:rsidRPr="006519C0" w:rsidRDefault="00E920C3" w:rsidP="006519C0"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La red va acompañada de un manual de instrucciones inspirado en las instrucciones aterrizaje en el agua de los aviones. La espuma Zoom X expuesta proporciona una amortiguación receptiva, y la suela exterior de goma con tracción ofrece un agarre duradero para climas helados o húmedos</w:t>
      </w: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.</w:t>
      </w:r>
    </w:p>
    <w:p w:rsidR="002E42FC" w:rsidRPr="0098792B" w:rsidRDefault="008606F5" w:rsidP="002E42FC">
      <w:pPr>
        <w:rPr>
          <w:b/>
          <w:lang w:val="en-IE"/>
        </w:rPr>
      </w:pPr>
      <w:r w:rsidRPr="0098792B">
        <w:rPr>
          <w:b/>
          <w:lang w:val="en-IE"/>
        </w:rPr>
        <w:t>EN:</w:t>
      </w:r>
    </w:p>
    <w:p w:rsidR="00E920C3" w:rsidRDefault="00E920C3" w:rsidP="00D851EA">
      <w:pP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 xml:space="preserve">The </w:t>
      </w:r>
      <w:r w:rsidRPr="00E920C3"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Nike ISPA Drifter QS utilize the latest innovations to have you covered. Durable traction and a tactical water resistance combine to support you under any weather conditions.</w:t>
      </w:r>
    </w:p>
    <w:p w:rsidR="00E920C3" w:rsidRDefault="00E920C3" w:rsidP="00D851EA">
      <w:pP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</w:pPr>
      <w:r w:rsidRPr="00E920C3"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The shoe’s upper functions like a hoodie, providing coverage when you need it. A zippered pocket at the heel opens to reveal the water-resistant net and abrasion-resistant film appears at the toe.</w:t>
      </w:r>
    </w:p>
    <w:p w:rsidR="00132DFC" w:rsidRPr="00E920C3" w:rsidRDefault="00E920C3" w:rsidP="00D851EA">
      <w:pP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</w:pPr>
      <w:r w:rsidRPr="00E920C3"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The net attaches to your shoe and can be worn up to your knee to keep you dry. Instructions on how to use the shoe’s water-resistant net are included and they’re designed to mimic the water-landing instructions found on an airplane. Fused seams help keep water out and exposed Zoom X foam provides responsive cushioning. Rubber outsole with traction delivers durable grip for icy and wet weather</w:t>
      </w:r>
      <w:r>
        <w:rPr>
          <w:rFonts w:ascii="Segoe UI" w:hAnsi="Segoe UI" w:cs="Segoe UI"/>
          <w:color w:val="151B26"/>
          <w:sz w:val="20"/>
          <w:szCs w:val="20"/>
          <w:shd w:val="clear" w:color="auto" w:fill="FFFFFF"/>
          <w:lang w:val="en-IE"/>
        </w:rPr>
        <w:t>.</w:t>
      </w:r>
    </w:p>
    <w:sectPr w:rsidR="00132DFC" w:rsidRPr="00E92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5"/>
    <w:rsid w:val="00040520"/>
    <w:rsid w:val="000C5E71"/>
    <w:rsid w:val="00132DFC"/>
    <w:rsid w:val="002267EF"/>
    <w:rsid w:val="00256C51"/>
    <w:rsid w:val="002E42FC"/>
    <w:rsid w:val="004138EF"/>
    <w:rsid w:val="004A1872"/>
    <w:rsid w:val="004A6777"/>
    <w:rsid w:val="006519C0"/>
    <w:rsid w:val="00742C2A"/>
    <w:rsid w:val="008606F5"/>
    <w:rsid w:val="008723ED"/>
    <w:rsid w:val="00895C93"/>
    <w:rsid w:val="008C4934"/>
    <w:rsid w:val="0098792B"/>
    <w:rsid w:val="009E3FFF"/>
    <w:rsid w:val="00D851EA"/>
    <w:rsid w:val="00DB686C"/>
    <w:rsid w:val="00DD67CD"/>
    <w:rsid w:val="00E920C3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F39D"/>
  <w15:chartTrackingRefBased/>
  <w15:docId w15:val="{37DFEB14-A221-460F-BA6B-8BE5197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Cuatro Elementos</dc:creator>
  <cp:keywords/>
  <dc:description/>
  <cp:lastModifiedBy>Cuatro Elementos</cp:lastModifiedBy>
  <cp:revision>2</cp:revision>
  <dcterms:created xsi:type="dcterms:W3CDTF">2020-08-24T09:48:00Z</dcterms:created>
  <dcterms:modified xsi:type="dcterms:W3CDTF">2020-08-24T09:48:00Z</dcterms:modified>
</cp:coreProperties>
</file>