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0D0CB" w14:textId="77777777" w:rsidR="00EE6C1C" w:rsidRPr="002308C7" w:rsidRDefault="00EE6C1C" w:rsidP="00EE6C1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356E699" w14:textId="77777777" w:rsidR="00EE6C1C" w:rsidRPr="002308C7" w:rsidRDefault="00EE6C1C" w:rsidP="00EE6C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«ТОМСКИЙ ГОСУДАРСТВЕННЫЙ УНИВЕРСИТЕТ СИСТЕМ УПРАВЛЕНИЯ И РАДИОЭЛЕКТРОНИКИ» (ТУСУР)</w:t>
      </w:r>
    </w:p>
    <w:p w14:paraId="57D92FF5" w14:textId="77777777" w:rsidR="00EE6C1C" w:rsidRPr="002308C7" w:rsidRDefault="00EE6C1C" w:rsidP="00EE6C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комплексной информационной безопасности электронно-вычислительных систем (КИБЭВС)</w:t>
      </w:r>
    </w:p>
    <w:p w14:paraId="4211A292" w14:textId="77777777" w:rsidR="00EE6C1C" w:rsidRPr="002308C7" w:rsidRDefault="00EE6C1C" w:rsidP="00EE6C1C">
      <w:pPr>
        <w:spacing w:before="18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ОБРАБОТКА ПЕРСОНАЛЬНЫХ ДАННЫХ </w:t>
      </w:r>
    </w:p>
    <w:p w14:paraId="39968957" w14:textId="77777777" w:rsidR="00EE6C1C" w:rsidRPr="002308C7" w:rsidRDefault="00EE6C1C" w:rsidP="00EE6C1C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практической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дисциплине «</w:t>
      </w:r>
      <w:proofErr w:type="spellStart"/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Катастрофоустойчивость</w:t>
      </w:r>
      <w:proofErr w:type="spellEnd"/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автоматизированных банковских систем»</w:t>
      </w:r>
    </w:p>
    <w:p w14:paraId="5F1FA153" w14:textId="77777777" w:rsidR="00EE6C1C" w:rsidRPr="002308C7" w:rsidRDefault="00EE6C1C" w:rsidP="00EE6C1C">
      <w:pPr>
        <w:spacing w:before="2400"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728-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Геворгян</w:t>
      </w:r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_</w:t>
      </w:r>
      <w:proofErr w:type="gramStart"/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t>_.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t>.2021</w:t>
      </w:r>
    </w:p>
    <w:p w14:paraId="5B7CDB5F" w14:textId="77777777" w:rsidR="00EE6C1C" w:rsidRPr="002308C7" w:rsidRDefault="00EE6C1C" w:rsidP="00EE6C1C">
      <w:pPr>
        <w:spacing w:before="480"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Принял </w:t>
      </w:r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КИБЭВС</w:t>
      </w:r>
    </w:p>
    <w:p w14:paraId="5FF8ACC4" w14:textId="77777777" w:rsidR="00EE6C1C" w:rsidRPr="002308C7" w:rsidRDefault="00EE6C1C" w:rsidP="00EE6C1C">
      <w:pPr>
        <w:spacing w:after="12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proofErr w:type="gramStart"/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t>_  _</w:t>
      </w:r>
      <w:proofErr w:type="gramEnd"/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Кочетков О.В</w:t>
      </w:r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08D290" w14:textId="77777777" w:rsidR="00EE6C1C" w:rsidRPr="002308C7" w:rsidRDefault="00EE6C1C" w:rsidP="00EE6C1C">
      <w:pPr>
        <w:spacing w:after="12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Start"/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t>_.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2308C7">
        <w:rPr>
          <w:rFonts w:ascii="Times New Roman" w:eastAsia="Times New Roman" w:hAnsi="Times New Roman" w:cs="Times New Roman"/>
          <w:sz w:val="28"/>
          <w:szCs w:val="28"/>
          <w:lang w:eastAsia="ru-RU"/>
        </w:rPr>
        <w:t>.2021</w:t>
      </w:r>
    </w:p>
    <w:p w14:paraId="0782C5B8" w14:textId="77777777" w:rsidR="00EE6C1C" w:rsidRPr="002308C7" w:rsidRDefault="00EE6C1C" w:rsidP="00EE6C1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7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EE7CA6F" w14:textId="77777777" w:rsidR="00EE6C1C" w:rsidRPr="002308C7" w:rsidRDefault="00EE6C1C" w:rsidP="00EE6C1C">
      <w:pPr>
        <w:keepNext/>
        <w:keepLines/>
        <w:numPr>
          <w:ilvl w:val="0"/>
          <w:numId w:val="1"/>
        </w:numPr>
        <w:spacing w:after="0" w:line="480" w:lineRule="auto"/>
        <w:ind w:left="0" w:firstLine="0"/>
        <w:jc w:val="center"/>
        <w:outlineLvl w:val="0"/>
        <w:rPr>
          <w:rFonts w:ascii="Times New Roman" w:eastAsiaTheme="majorEastAsia" w:hAnsi="Times New Roman" w:cstheme="majorBidi"/>
          <w:bCs/>
          <w:sz w:val="28"/>
          <w:szCs w:val="28"/>
          <w:lang w:eastAsia="ru-RU"/>
        </w:rPr>
      </w:pPr>
      <w:r w:rsidRPr="002308C7">
        <w:rPr>
          <w:rFonts w:ascii="Times New Roman" w:eastAsiaTheme="majorEastAsia" w:hAnsi="Times New Roman" w:cstheme="majorBidi"/>
          <w:bCs/>
          <w:sz w:val="28"/>
          <w:szCs w:val="28"/>
          <w:lang w:eastAsia="ru-RU"/>
        </w:rPr>
        <w:lastRenderedPageBreak/>
        <w:t>Введение</w:t>
      </w:r>
    </w:p>
    <w:p w14:paraId="5D4DCCB4" w14:textId="77777777" w:rsidR="00EE6C1C" w:rsidRDefault="00EE6C1C" w:rsidP="00EE6C1C">
      <w:pPr>
        <w:pStyle w:val="a4"/>
      </w:pPr>
      <w:r>
        <w:t>Целью данной работы является представление описания видов, используемых в работе, персональных данных, задач, инструментов, особенностей и ограничений их обработки исходя из назначенных ролей.</w:t>
      </w:r>
    </w:p>
    <w:p w14:paraId="0CB30111" w14:textId="77777777" w:rsidR="00EE6C1C" w:rsidRDefault="00EE6C1C" w:rsidP="00EE6C1C">
      <w:pPr>
        <w:pStyle w:val="a4"/>
        <w:rPr>
          <w:rFonts w:ascii="Arial" w:hAnsi="Arial" w:cs="Arial"/>
          <w:color w:val="333333"/>
        </w:rPr>
      </w:pPr>
      <w:r>
        <w:t xml:space="preserve">Роль: </w:t>
      </w:r>
      <w:r w:rsidRPr="008B1BF6">
        <w:t>руководитель</w:t>
      </w:r>
      <w:r>
        <w:t xml:space="preserve"> отдела ИТ</w:t>
      </w:r>
      <w:r w:rsidRPr="008B1BF6">
        <w:t>.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br w:type="page"/>
      </w:r>
    </w:p>
    <w:p w14:paraId="4A3C9D53" w14:textId="77777777" w:rsidR="00EE6C1C" w:rsidRDefault="00EE6C1C" w:rsidP="00EE6C1C">
      <w:pPr>
        <w:pStyle w:val="1"/>
      </w:pPr>
      <w:r>
        <w:lastRenderedPageBreak/>
        <w:t>Ход работы</w:t>
      </w:r>
    </w:p>
    <w:p w14:paraId="126C632E" w14:textId="77777777" w:rsidR="00EE6C1C" w:rsidRDefault="00EE6C1C" w:rsidP="00EE6C1C">
      <w:pPr>
        <w:pStyle w:val="a4"/>
      </w:pPr>
      <w:r>
        <w:t>Р</w:t>
      </w:r>
      <w:r w:rsidRPr="008B1BF6">
        <w:t xml:space="preserve">уководитель </w:t>
      </w:r>
      <w:r>
        <w:t xml:space="preserve">отдела ИТ имеет доступ к </w:t>
      </w:r>
      <w:proofErr w:type="spellStart"/>
      <w:r>
        <w:t>ПДн</w:t>
      </w:r>
      <w:proofErr w:type="spellEnd"/>
      <w:r>
        <w:t xml:space="preserve"> сотрудников банка, так как в его подчинении находится целый отдел ИТ. Также, эти сотрудники отчитываются о проделанной работе, таким образом предоставляя руководителю </w:t>
      </w:r>
      <w:proofErr w:type="spellStart"/>
      <w:r>
        <w:t>ПДн</w:t>
      </w:r>
      <w:proofErr w:type="spellEnd"/>
      <w:r>
        <w:t xml:space="preserve"> работников, рабочие места которых были ими настроены. Во всех случаях обработка этих данных не является автоматизированной.</w:t>
      </w:r>
    </w:p>
    <w:p w14:paraId="63259002" w14:textId="77777777" w:rsidR="00EE6C1C" w:rsidRDefault="00EE6C1C" w:rsidP="00EE6C1C">
      <w:pPr>
        <w:pStyle w:val="a4"/>
      </w:pPr>
      <w:r>
        <w:t xml:space="preserve">Список </w:t>
      </w:r>
      <w:proofErr w:type="spellStart"/>
      <w:r>
        <w:t>ПДн</w:t>
      </w:r>
      <w:proofErr w:type="spellEnd"/>
      <w:r>
        <w:t xml:space="preserve"> сотрудников подразделения, обрабатываемых данным руководителем: </w:t>
      </w:r>
    </w:p>
    <w:p w14:paraId="331294B0" w14:textId="77777777" w:rsidR="00EE6C1C" w:rsidRDefault="00EE6C1C" w:rsidP="00EE6C1C">
      <w:pPr>
        <w:pStyle w:val="a4"/>
      </w:pPr>
      <w:r>
        <w:rPr>
          <w:rFonts w:ascii="Cambria Math" w:hAnsi="Cambria Math" w:cs="Cambria Math"/>
        </w:rPr>
        <w:t>⎯</w:t>
      </w:r>
      <w:r>
        <w:t xml:space="preserve"> ФИО; </w:t>
      </w:r>
    </w:p>
    <w:p w14:paraId="6ADEF65B" w14:textId="77777777" w:rsidR="00EE6C1C" w:rsidRDefault="00EE6C1C" w:rsidP="00EE6C1C">
      <w:pPr>
        <w:pStyle w:val="a4"/>
      </w:pPr>
      <w:r>
        <w:rPr>
          <w:rFonts w:ascii="Cambria Math" w:hAnsi="Cambria Math" w:cs="Cambria Math"/>
        </w:rPr>
        <w:t>⎯</w:t>
      </w:r>
      <w:r>
        <w:t xml:space="preserve"> рабочее место сотрудника;</w:t>
      </w:r>
    </w:p>
    <w:p w14:paraId="069DF9C6" w14:textId="77777777" w:rsidR="00EE6C1C" w:rsidRDefault="00EE6C1C" w:rsidP="00EE6C1C">
      <w:pPr>
        <w:pStyle w:val="a4"/>
      </w:pPr>
      <w:r>
        <w:rPr>
          <w:rFonts w:ascii="Cambria Math" w:hAnsi="Cambria Math" w:cs="Cambria Math"/>
        </w:rPr>
        <w:t>⎯</w:t>
      </w:r>
      <w:r>
        <w:t xml:space="preserve"> должность сотрудника. </w:t>
      </w:r>
    </w:p>
    <w:p w14:paraId="7583C604" w14:textId="77777777" w:rsidR="00EE6C1C" w:rsidRDefault="00EE6C1C" w:rsidP="00EE6C1C">
      <w:pPr>
        <w:pStyle w:val="a4"/>
      </w:pPr>
      <w:r>
        <w:t xml:space="preserve">Также при приеме на работу руководитель подразделения запрашивает у потенциального сотрудника следующие данные: </w:t>
      </w:r>
    </w:p>
    <w:p w14:paraId="5B508448" w14:textId="77777777" w:rsidR="00EE6C1C" w:rsidRDefault="00EE6C1C" w:rsidP="00EE6C1C">
      <w:pPr>
        <w:pStyle w:val="a4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⎯</w:t>
      </w:r>
      <w:r>
        <w:t xml:space="preserve"> Данные паспорта: ФИО, место регистрации; </w:t>
      </w:r>
    </w:p>
    <w:p w14:paraId="3AEFAFAC" w14:textId="77777777" w:rsidR="00EE6C1C" w:rsidRDefault="00EE6C1C" w:rsidP="00EE6C1C">
      <w:pPr>
        <w:pStyle w:val="a4"/>
      </w:pPr>
      <w:r>
        <w:rPr>
          <w:rFonts w:ascii="Cambria Math" w:hAnsi="Cambria Math" w:cs="Cambria Math"/>
        </w:rPr>
        <w:t>⎯</w:t>
      </w:r>
      <w:r>
        <w:t xml:space="preserve"> Документы о воинском учете; </w:t>
      </w:r>
    </w:p>
    <w:p w14:paraId="18333A72" w14:textId="77777777" w:rsidR="00EE6C1C" w:rsidRDefault="00EE6C1C" w:rsidP="00EE6C1C">
      <w:pPr>
        <w:pStyle w:val="a4"/>
      </w:pPr>
      <w:r>
        <w:rPr>
          <w:rFonts w:ascii="Cambria Math" w:hAnsi="Cambria Math" w:cs="Cambria Math"/>
        </w:rPr>
        <w:t>⎯ Наличие или отсутствие высшего образования</w:t>
      </w:r>
      <w:r>
        <w:t xml:space="preserve"> и т.д. </w:t>
      </w:r>
    </w:p>
    <w:p w14:paraId="0055DC8B" w14:textId="77777777" w:rsidR="00EE6C1C" w:rsidRDefault="00EE6C1C" w:rsidP="00EE6C1C">
      <w:pPr>
        <w:pStyle w:val="a4"/>
      </w:pPr>
      <w:r>
        <w:t xml:space="preserve">Перечисленные данные относятся к категории общедоступных </w:t>
      </w:r>
      <w:proofErr w:type="spellStart"/>
      <w:r>
        <w:t>ПДн</w:t>
      </w:r>
      <w:proofErr w:type="spellEnd"/>
      <w:r>
        <w:t xml:space="preserve"> и иных </w:t>
      </w:r>
      <w:proofErr w:type="spellStart"/>
      <w:r>
        <w:t>ПДн</w:t>
      </w:r>
      <w:proofErr w:type="spellEnd"/>
      <w:r>
        <w:t xml:space="preserve">.  </w:t>
      </w:r>
    </w:p>
    <w:p w14:paraId="78FA6BA7" w14:textId="77777777" w:rsidR="00EE6C1C" w:rsidRDefault="00EE6C1C" w:rsidP="00EE6C1C">
      <w:pPr>
        <w:pStyle w:val="a4"/>
      </w:pPr>
      <w:r>
        <w:t>Также руководитель отдела ИТ в некоторых случаях имеет дело с клиентами. При таком раскладе он знает о них следующее:</w:t>
      </w:r>
    </w:p>
    <w:p w14:paraId="3A00D77C" w14:textId="77777777" w:rsidR="00EE6C1C" w:rsidRDefault="00EE6C1C" w:rsidP="00EE6C1C">
      <w:pPr>
        <w:pStyle w:val="a4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⎯</w:t>
      </w:r>
      <w:r>
        <w:t xml:space="preserve"> ФИО; </w:t>
      </w:r>
    </w:p>
    <w:p w14:paraId="4D5794FA" w14:textId="5DC7B717" w:rsidR="00EE6C1C" w:rsidRDefault="00EE6C1C" w:rsidP="00EE6C1C">
      <w:pPr>
        <w:pStyle w:val="a4"/>
      </w:pPr>
      <w:r>
        <w:rPr>
          <w:rFonts w:ascii="Cambria Math" w:hAnsi="Cambria Math" w:cs="Cambria Math"/>
        </w:rPr>
        <w:t>⎯</w:t>
      </w:r>
      <w:r>
        <w:t xml:space="preserve"> </w:t>
      </w:r>
      <w:r w:rsidR="00B73F18">
        <w:t>идентификатор проблемы клиента</w:t>
      </w:r>
      <w:bookmarkStart w:id="0" w:name="_GoBack"/>
      <w:bookmarkEnd w:id="0"/>
      <w:r>
        <w:t>;</w:t>
      </w:r>
    </w:p>
    <w:p w14:paraId="33FB07FF" w14:textId="77777777" w:rsidR="00EE6C1C" w:rsidRDefault="00EE6C1C" w:rsidP="00EE6C1C">
      <w:pPr>
        <w:pStyle w:val="a4"/>
      </w:pPr>
      <w:r>
        <w:t xml:space="preserve">Задачи в рамках осуществления деятельности: </w:t>
      </w:r>
    </w:p>
    <w:p w14:paraId="406E9EEC" w14:textId="77777777" w:rsidR="00EE6C1C" w:rsidRDefault="00EE6C1C" w:rsidP="00EE6C1C">
      <w:pPr>
        <w:pStyle w:val="a4"/>
      </w:pPr>
      <w:r>
        <w:t xml:space="preserve">Основной задачей по работе с </w:t>
      </w:r>
      <w:proofErr w:type="spellStart"/>
      <w:r>
        <w:t>ПДн</w:t>
      </w:r>
      <w:proofErr w:type="spellEnd"/>
      <w:r>
        <w:t xml:space="preserve"> для руководителя отдела ИТ является осуществление управленческой деятельности в рамках своего подразделения, а также в случае возникновения внештатных ситуаций решать проблемы клиентов самостоятельно. Он имеет полный доступ к общедоступным </w:t>
      </w:r>
      <w:proofErr w:type="spellStart"/>
      <w:r>
        <w:t>ПДн</w:t>
      </w:r>
      <w:proofErr w:type="spellEnd"/>
      <w:r>
        <w:t xml:space="preserve"> своего отдела. Тем не менее, добавлять, изменять или </w:t>
      </w:r>
      <w:r>
        <w:lastRenderedPageBreak/>
        <w:t xml:space="preserve">удалять данные о сотрудниках он не имеет право, так как это обязанности кадровой службы. </w:t>
      </w:r>
    </w:p>
    <w:p w14:paraId="6ED3A30A" w14:textId="77777777" w:rsidR="00EE6C1C" w:rsidRDefault="00EE6C1C" w:rsidP="00EE6C1C">
      <w:pPr>
        <w:tabs>
          <w:tab w:val="left" w:pos="1134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DA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Инструменты для обработки данных должны быть регламентированы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85D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политикой безопасности предприятия и отвечать требованиям класса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85DA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защищенности [1].</w:t>
      </w:r>
    </w:p>
    <w:p w14:paraId="4822B8A2" w14:textId="77777777" w:rsidR="00EE6C1C" w:rsidRDefault="00EE6C1C" w:rsidP="00EE6C1C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0734E">
        <w:rPr>
          <w:rFonts w:ascii="Times New Roman" w:hAnsi="Times New Roman" w:cs="Times New Roman"/>
          <w:sz w:val="28"/>
          <w:szCs w:val="28"/>
        </w:rPr>
        <w:t>Требования определены в Постановлении N 1119 "Об утверждении требований к защите персональных данных при их обработке в информационных системах персональных данных" [2].</w:t>
      </w:r>
    </w:p>
    <w:p w14:paraId="7711FE62" w14:textId="77777777" w:rsidR="00EE6C1C" w:rsidRDefault="00EE6C1C" w:rsidP="00EE6C1C">
      <w:pPr>
        <w:tabs>
          <w:tab w:val="left" w:pos="1134"/>
        </w:tabs>
        <w:spacing w:after="0" w:line="360" w:lineRule="auto"/>
        <w:ind w:firstLine="851"/>
        <w:rPr>
          <w:rFonts w:ascii="Times New Roman" w:eastAsiaTheme="majorEastAsia" w:hAnsi="Times New Roman" w:cstheme="majorBidi"/>
          <w:bCs/>
          <w:sz w:val="28"/>
          <w:szCs w:val="28"/>
          <w:lang w:eastAsia="ru-RU"/>
        </w:rPr>
      </w:pPr>
      <w:r>
        <w:rPr>
          <w:rFonts w:ascii="Times New Roman" w:eastAsiaTheme="majorEastAsia" w:hAnsi="Times New Roman" w:cstheme="majorBidi"/>
          <w:bCs/>
          <w:sz w:val="28"/>
          <w:szCs w:val="28"/>
          <w:lang w:eastAsia="ru-RU"/>
        </w:rPr>
        <w:t xml:space="preserve">Особенности </w:t>
      </w:r>
      <w:r w:rsidRPr="00E0734E">
        <w:rPr>
          <w:rFonts w:ascii="Times New Roman" w:eastAsiaTheme="majorEastAsia" w:hAnsi="Times New Roman" w:cstheme="majorBidi"/>
          <w:bCs/>
          <w:sz w:val="28"/>
          <w:szCs w:val="28"/>
          <w:lang w:eastAsia="ru-RU"/>
        </w:rPr>
        <w:t>обработки персональных данных, осуществляемой без</w:t>
      </w:r>
      <w:r>
        <w:rPr>
          <w:rFonts w:ascii="Times New Roman" w:eastAsiaTheme="majorEastAsia" w:hAnsi="Times New Roman" w:cstheme="majorBidi"/>
          <w:bCs/>
          <w:sz w:val="28"/>
          <w:szCs w:val="28"/>
          <w:lang w:eastAsia="ru-RU"/>
        </w:rPr>
        <w:t xml:space="preserve"> </w:t>
      </w:r>
      <w:r w:rsidRPr="00E0734E">
        <w:rPr>
          <w:rFonts w:ascii="Times New Roman" w:eastAsiaTheme="majorEastAsia" w:hAnsi="Times New Roman" w:cstheme="majorBidi"/>
          <w:bCs/>
          <w:sz w:val="28"/>
          <w:szCs w:val="28"/>
          <w:lang w:eastAsia="ru-RU"/>
        </w:rPr>
        <w:t>использования средств автоматизации закреплены в Положении №687 [3].</w:t>
      </w:r>
    </w:p>
    <w:p w14:paraId="0858E626" w14:textId="77777777" w:rsidR="00EE6C1C" w:rsidRPr="00E0734E" w:rsidRDefault="00EE6C1C" w:rsidP="00EE6C1C">
      <w:pPr>
        <w:tabs>
          <w:tab w:val="left" w:pos="1134"/>
        </w:tabs>
        <w:spacing w:after="0" w:line="360" w:lineRule="auto"/>
        <w:ind w:firstLine="851"/>
        <w:rPr>
          <w:rFonts w:ascii="Times New Roman" w:eastAsiaTheme="majorEastAsia" w:hAnsi="Times New Roman" w:cstheme="majorBidi"/>
          <w:bCs/>
          <w:sz w:val="28"/>
          <w:szCs w:val="28"/>
          <w:lang w:eastAsia="ru-RU"/>
        </w:rPr>
      </w:pPr>
      <w:r>
        <w:rPr>
          <w:rFonts w:ascii="Times New Roman" w:eastAsiaTheme="majorEastAsia" w:hAnsi="Times New Roman" w:cstheme="majorBidi"/>
          <w:bCs/>
          <w:sz w:val="28"/>
          <w:szCs w:val="28"/>
          <w:lang w:eastAsia="ru-RU"/>
        </w:rPr>
        <w:t xml:space="preserve">Осуществляется только неавтоматизированная обработка </w:t>
      </w:r>
      <w:proofErr w:type="spellStart"/>
      <w:r>
        <w:rPr>
          <w:rFonts w:ascii="Times New Roman" w:eastAsiaTheme="majorEastAsia" w:hAnsi="Times New Roman" w:cstheme="majorBidi"/>
          <w:bCs/>
          <w:sz w:val="28"/>
          <w:szCs w:val="28"/>
          <w:lang w:eastAsia="ru-RU"/>
        </w:rPr>
        <w:t>ПДн</w:t>
      </w:r>
      <w:proofErr w:type="spellEnd"/>
      <w:r>
        <w:rPr>
          <w:rFonts w:ascii="Times New Roman" w:eastAsiaTheme="majorEastAsia" w:hAnsi="Times New Roman" w:cstheme="majorBidi"/>
          <w:bCs/>
          <w:sz w:val="28"/>
          <w:szCs w:val="28"/>
          <w:lang w:eastAsia="ru-RU"/>
        </w:rPr>
        <w:t>.</w:t>
      </w:r>
      <w:r w:rsidRPr="00E0734E">
        <w:rPr>
          <w:rFonts w:ascii="Times New Roman" w:eastAsiaTheme="majorEastAsia" w:hAnsi="Times New Roman" w:cstheme="majorBidi"/>
          <w:bCs/>
          <w:sz w:val="28"/>
          <w:szCs w:val="28"/>
          <w:lang w:eastAsia="ru-RU"/>
        </w:rPr>
        <w:br w:type="page"/>
      </w:r>
    </w:p>
    <w:p w14:paraId="5581ECB0" w14:textId="77777777" w:rsidR="00EE6C1C" w:rsidRDefault="00EE6C1C" w:rsidP="00EE6C1C">
      <w:pPr>
        <w:pStyle w:val="1"/>
      </w:pPr>
      <w:r>
        <w:lastRenderedPageBreak/>
        <w:t>Заключение</w:t>
      </w:r>
    </w:p>
    <w:p w14:paraId="7461EE35" w14:textId="77777777" w:rsidR="00EE6C1C" w:rsidRDefault="00EE6C1C" w:rsidP="00EE6C1C">
      <w:pPr>
        <w:pStyle w:val="a4"/>
      </w:pPr>
      <w:r>
        <w:t xml:space="preserve">В ходе выполнения данной работы были представлены описания видов, используемых в работе, персональных данных, задач, инструментов, особенностей и ограничений их обработки для роли </w:t>
      </w:r>
      <w:r w:rsidRPr="008B1BF6">
        <w:t xml:space="preserve">руководитель </w:t>
      </w:r>
      <w:r>
        <w:t>отдела ИТ.</w:t>
      </w:r>
      <w:r>
        <w:br w:type="page"/>
      </w:r>
    </w:p>
    <w:p w14:paraId="6BFC5206" w14:textId="77777777" w:rsidR="00EE6C1C" w:rsidRDefault="00EE6C1C" w:rsidP="00EE6C1C">
      <w:pPr>
        <w:pStyle w:val="1"/>
      </w:pPr>
      <w:r>
        <w:lastRenderedPageBreak/>
        <w:t>Список использованных источников</w:t>
      </w:r>
    </w:p>
    <w:p w14:paraId="49E3AA3D" w14:textId="77777777" w:rsidR="00EE6C1C" w:rsidRPr="00E0734E" w:rsidRDefault="00EE6C1C" w:rsidP="00EE6C1C">
      <w:pPr>
        <w:pStyle w:val="a4"/>
      </w:pPr>
      <w:r>
        <w:t xml:space="preserve">1 Федеральный закон "О персональных данных" от 27.07.2006 [Электронный ресурс] – Режим доступа </w:t>
      </w:r>
      <w:hyperlink r:id="rId7" w:anchor="bnRLEvSoPIpXuJ2W5" w:history="1">
        <w:r w:rsidRPr="00F01617">
          <w:rPr>
            <w:rStyle w:val="a9"/>
          </w:rPr>
          <w:t>https://www.consultant.ru/cons/cgi/online.cgi?req=doc&amp;base=LAW&amp;n=389193&amp;dst=100001#bnRLEvSoPIpXuJ2W5</w:t>
        </w:r>
      </w:hyperlink>
      <w:r w:rsidRPr="00E0734E">
        <w:t xml:space="preserve"> </w:t>
      </w:r>
    </w:p>
    <w:p w14:paraId="3E06BBF4" w14:textId="77777777" w:rsidR="00EE6C1C" w:rsidRPr="00E0734E" w:rsidRDefault="00EE6C1C" w:rsidP="00EE6C1C">
      <w:pPr>
        <w:pStyle w:val="a4"/>
      </w:pPr>
      <w:r>
        <w:t xml:space="preserve">2 Постановление правительства РФ от 01.11.2012 N1119 [Электронный ресурс] – Режим доступа </w:t>
      </w:r>
      <w:hyperlink r:id="rId8" w:anchor="5jcNEvSmOeIxBIzk" w:history="1">
        <w:r w:rsidRPr="00F01617">
          <w:rPr>
            <w:rStyle w:val="a9"/>
          </w:rPr>
          <w:t>https://www.consultant.ru/cons/cgi/online.cgi?req=doc&amp;base=LAW&amp;n=137356#5jcNEvSmOeIxBIzk</w:t>
        </w:r>
      </w:hyperlink>
      <w:r w:rsidRPr="00E0734E">
        <w:t xml:space="preserve"> </w:t>
      </w:r>
    </w:p>
    <w:p w14:paraId="236558A8" w14:textId="77777777" w:rsidR="00EE6C1C" w:rsidRPr="00E0734E" w:rsidRDefault="00EE6C1C" w:rsidP="00EE6C1C">
      <w:pPr>
        <w:pStyle w:val="a4"/>
      </w:pPr>
      <w:r>
        <w:t>3 Постановление правительства РФ от 15.09.2008 №687 [Электронный ресурс] – Режим доступа</w:t>
      </w:r>
      <w:r w:rsidRPr="00E0734E">
        <w:t xml:space="preserve"> </w:t>
      </w:r>
      <w:hyperlink r:id="rId9" w:anchor="friends" w:history="1">
        <w:r w:rsidRPr="00F01617">
          <w:rPr>
            <w:rStyle w:val="a9"/>
          </w:rPr>
          <w:t>https://base.garant.ru/193875/#friends</w:t>
        </w:r>
      </w:hyperlink>
    </w:p>
    <w:p w14:paraId="3B93108A" w14:textId="77777777" w:rsidR="00EE37C8" w:rsidRDefault="00EE37C8"/>
    <w:sectPr w:rsidR="00EE37C8" w:rsidSect="002E0829">
      <w:head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534E6" w14:textId="77777777" w:rsidR="00CB22F2" w:rsidRDefault="00CB22F2">
      <w:pPr>
        <w:spacing w:after="0" w:line="240" w:lineRule="auto"/>
      </w:pPr>
      <w:r>
        <w:separator/>
      </w:r>
    </w:p>
  </w:endnote>
  <w:endnote w:type="continuationSeparator" w:id="0">
    <w:p w14:paraId="4C91682C" w14:textId="77777777" w:rsidR="00CB22F2" w:rsidRDefault="00CB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9AF0F" w14:textId="77777777" w:rsidR="00BD2D6F" w:rsidRPr="002E0829" w:rsidRDefault="00EE6C1C" w:rsidP="002E0829">
    <w:pPr>
      <w:pStyle w:val="a7"/>
      <w:jc w:val="center"/>
      <w:rPr>
        <w:rFonts w:ascii="Times New Roman" w:hAnsi="Times New Roman" w:cs="Times New Roman"/>
        <w:sz w:val="28"/>
      </w:rPr>
    </w:pPr>
    <w:r w:rsidRPr="002E0829">
      <w:rPr>
        <w:rFonts w:ascii="Times New Roman" w:hAnsi="Times New Roman" w:cs="Times New Roman"/>
        <w:sz w:val="28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90150" w14:textId="77777777" w:rsidR="00CB22F2" w:rsidRDefault="00CB22F2">
      <w:pPr>
        <w:spacing w:after="0" w:line="240" w:lineRule="auto"/>
      </w:pPr>
      <w:r>
        <w:separator/>
      </w:r>
    </w:p>
  </w:footnote>
  <w:footnote w:type="continuationSeparator" w:id="0">
    <w:p w14:paraId="4311F689" w14:textId="77777777" w:rsidR="00CB22F2" w:rsidRDefault="00CB2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356492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0206F6C8" w14:textId="77777777" w:rsidR="00BD2D6F" w:rsidRPr="002E0829" w:rsidRDefault="00EE6C1C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2E0829">
          <w:rPr>
            <w:rFonts w:ascii="Times New Roman" w:hAnsi="Times New Roman" w:cs="Times New Roman"/>
            <w:sz w:val="28"/>
          </w:rPr>
          <w:fldChar w:fldCharType="begin"/>
        </w:r>
        <w:r w:rsidRPr="002E0829">
          <w:rPr>
            <w:rFonts w:ascii="Times New Roman" w:hAnsi="Times New Roman" w:cs="Times New Roman"/>
            <w:sz w:val="28"/>
          </w:rPr>
          <w:instrText>PAGE   \* MERGEFORMAT</w:instrText>
        </w:r>
        <w:r w:rsidRPr="002E0829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4</w:t>
        </w:r>
        <w:r w:rsidRPr="002E0829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03610A6" w14:textId="77777777" w:rsidR="00BD2D6F" w:rsidRDefault="00CB22F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90113"/>
    <w:multiLevelType w:val="multilevel"/>
    <w:tmpl w:val="93B40C30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ind w:left="7239" w:hanging="576"/>
      </w:pPr>
      <w:rPr>
        <w:rFonts w:ascii="Times New Roman" w:hAnsi="Times New Roman" w:cs="Times New Roman" w:hint="default"/>
        <w:b w:val="0"/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C8"/>
    <w:rsid w:val="00B73F18"/>
    <w:rsid w:val="00CB22F2"/>
    <w:rsid w:val="00CC21EE"/>
    <w:rsid w:val="00EE37C8"/>
    <w:rsid w:val="00EE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329A"/>
  <w15:chartTrackingRefBased/>
  <w15:docId w15:val="{87FA4DA6-1ADC-435E-A7C9-A9390EB1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C1C"/>
  </w:style>
  <w:style w:type="paragraph" w:styleId="1">
    <w:name w:val="heading 1"/>
    <w:basedOn w:val="a"/>
    <w:next w:val="a"/>
    <w:link w:val="10"/>
    <w:uiPriority w:val="9"/>
    <w:qFormat/>
    <w:rsid w:val="00EE6C1C"/>
    <w:pPr>
      <w:keepNext/>
      <w:keepLines/>
      <w:numPr>
        <w:numId w:val="1"/>
      </w:numPr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E6C1C"/>
    <w:pPr>
      <w:keepNext/>
      <w:keepLines/>
      <w:numPr>
        <w:ilvl w:val="1"/>
        <w:numId w:val="1"/>
      </w:numPr>
      <w:spacing w:after="0" w:line="480" w:lineRule="auto"/>
      <w:ind w:left="0" w:firstLine="0"/>
      <w:jc w:val="center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6C1C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6C1C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character" w:customStyle="1" w:styleId="a3">
    <w:name w:val="ОС ТУСУР Знак"/>
    <w:basedOn w:val="a0"/>
    <w:link w:val="a4"/>
    <w:locked/>
    <w:rsid w:val="00EE6C1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4">
    <w:name w:val="ОС ТУСУР"/>
    <w:basedOn w:val="a"/>
    <w:link w:val="a3"/>
    <w:qFormat/>
    <w:rsid w:val="00EE6C1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EE6C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E6C1C"/>
  </w:style>
  <w:style w:type="paragraph" w:styleId="a7">
    <w:name w:val="footer"/>
    <w:basedOn w:val="a"/>
    <w:link w:val="a8"/>
    <w:uiPriority w:val="99"/>
    <w:unhideWhenUsed/>
    <w:rsid w:val="00EE6C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6C1C"/>
  </w:style>
  <w:style w:type="character" w:styleId="a9">
    <w:name w:val="Hyperlink"/>
    <w:basedOn w:val="a0"/>
    <w:uiPriority w:val="99"/>
    <w:unhideWhenUsed/>
    <w:rsid w:val="00EE6C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cons/cgi/online.cgi?req=doc&amp;base=LAW&amp;n=13735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nsultant.ru/cons/cgi/online.cgi?req=doc&amp;base=LAW&amp;n=389193&amp;dst=1000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ase.garant.ru/19387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GevDa MC</dc:creator>
  <cp:keywords/>
  <dc:description/>
  <cp:lastModifiedBy>GevDa MC</cp:lastModifiedBy>
  <cp:revision>3</cp:revision>
  <dcterms:created xsi:type="dcterms:W3CDTF">2022-01-22T10:38:00Z</dcterms:created>
  <dcterms:modified xsi:type="dcterms:W3CDTF">2022-01-22T17:53:00Z</dcterms:modified>
</cp:coreProperties>
</file>