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617C0" w14:textId="77777777" w:rsidR="007D7D41" w:rsidRPr="007E46B5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B09F6D8" w14:textId="77777777" w:rsidR="007D7D41" w:rsidRPr="007E46B5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Федерального государственное бюджетное образовательное учреждение</w:t>
      </w:r>
    </w:p>
    <w:p w14:paraId="084F9680" w14:textId="77777777" w:rsidR="007D7D41" w:rsidRPr="007E46B5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высшего образования</w:t>
      </w:r>
    </w:p>
    <w:p w14:paraId="704D5602" w14:textId="77777777" w:rsidR="007D7D41" w:rsidRPr="007E46B5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ТОМСКИЙ ГОСУДАРСТВЕННЫЙ УНИВЕРСИТЕТ СИСТЕМ</w:t>
      </w:r>
    </w:p>
    <w:p w14:paraId="61E97CB1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 w:rsidRPr="007E46B5">
        <w:rPr>
          <w:sz w:val="28"/>
          <w:szCs w:val="28"/>
          <w:lang w:val="ru-RU"/>
        </w:rPr>
        <w:t>УПРАВЛЕНИЯ И РАДИОЭЛЕКТРОНИКИ (ТУСУР)</w:t>
      </w:r>
    </w:p>
    <w:p w14:paraId="556176C7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комплексной информационной безопасности электронно-</w:t>
      </w:r>
    </w:p>
    <w:p w14:paraId="1716A063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вычислительных систем (КИБЭВС)</w:t>
      </w:r>
    </w:p>
    <w:p w14:paraId="5A13C59D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390F519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2B178A7D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1289F0C" w14:textId="77777777" w:rsidR="007D7D41" w:rsidRPr="00726DBA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ГРАФИЧЕСКИЙ </w:t>
      </w:r>
      <w:proofErr w:type="gramStart"/>
      <w:r>
        <w:rPr>
          <w:sz w:val="28"/>
          <w:szCs w:val="28"/>
          <w:lang w:val="ru-RU"/>
        </w:rPr>
        <w:t>ИНТЕРФЕЙС В</w:t>
      </w:r>
      <w:proofErr w:type="gram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MININET</w:t>
      </w:r>
    </w:p>
    <w:p w14:paraId="4E6A6DB2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3FF1370" w14:textId="77777777" w:rsidR="007D7D41" w:rsidRPr="009D1552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№4</w:t>
      </w:r>
    </w:p>
    <w:p w14:paraId="4B999E5B" w14:textId="77777777" w:rsidR="007D7D41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</w:t>
      </w:r>
      <w:r w:rsidRPr="00BA6F6D">
        <w:rPr>
          <w:sz w:val="28"/>
          <w:szCs w:val="28"/>
          <w:lang w:val="ru-RU"/>
        </w:rPr>
        <w:t xml:space="preserve">дисциплине </w:t>
      </w:r>
      <w:r w:rsidRPr="00BA6F6D">
        <w:rPr>
          <w:sz w:val="28"/>
          <w:szCs w:val="28"/>
        </w:rPr>
        <w:t>«</w:t>
      </w:r>
      <w:r>
        <w:rPr>
          <w:sz w:val="28"/>
          <w:szCs w:val="28"/>
          <w:lang w:val="ru-RU"/>
        </w:rPr>
        <w:t>Сети и Системы Передачи Информации</w:t>
      </w:r>
      <w:r w:rsidRPr="00BA6F6D">
        <w:rPr>
          <w:sz w:val="28"/>
          <w:szCs w:val="28"/>
          <w:lang w:val="ru-RU"/>
        </w:rPr>
        <w:t>»</w:t>
      </w:r>
    </w:p>
    <w:p w14:paraId="5F5CEDC3" w14:textId="77777777" w:rsidR="007D7D41" w:rsidRDefault="007D7D41" w:rsidP="007D7D41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0B1A307A" w14:textId="77777777" w:rsidR="007D7D41" w:rsidRDefault="007D7D41" w:rsidP="007D7D41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06C27B9C" w14:textId="77777777" w:rsidR="007D7D41" w:rsidRDefault="007D7D41" w:rsidP="007D7D41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6E0CC77E" w14:textId="77777777" w:rsidR="007D7D41" w:rsidRPr="0070663F" w:rsidRDefault="007D7D41" w:rsidP="007D7D41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B4E12F9" w14:textId="77777777" w:rsidR="007D7D41" w:rsidRPr="00DF7358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</w:p>
    <w:p w14:paraId="7D3AD15D" w14:textId="77777777" w:rsidR="007D7D41" w:rsidRPr="00896010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Pr="00896010">
        <w:rPr>
          <w:sz w:val="28"/>
          <w:szCs w:val="28"/>
          <w:lang w:val="ru-RU"/>
        </w:rPr>
        <w:t>728-1</w:t>
      </w:r>
    </w:p>
    <w:p w14:paraId="547EE72D" w14:textId="77777777" w:rsidR="007D7D41" w:rsidRPr="0070663F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 Геворгян Д.Р.</w:t>
      </w:r>
    </w:p>
    <w:p w14:paraId="23779612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_______.06.2021</w:t>
      </w:r>
    </w:p>
    <w:p w14:paraId="3DC4F985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</w:p>
    <w:p w14:paraId="48A53A02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</w:t>
      </w:r>
    </w:p>
    <w:p w14:paraId="05AF3EA3" w14:textId="77777777" w:rsidR="007D7D41" w:rsidRPr="00B55222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Доцент кафедры ТОР</w:t>
      </w:r>
    </w:p>
    <w:p w14:paraId="2F02B9E0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 Агеев Е.Ю.</w:t>
      </w:r>
    </w:p>
    <w:p w14:paraId="16A184DE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_______.06.2021</w:t>
      </w:r>
    </w:p>
    <w:p w14:paraId="4D72FEDB" w14:textId="77777777" w:rsidR="007D7D41" w:rsidRDefault="007D7D41" w:rsidP="007D7D41">
      <w:pPr>
        <w:pStyle w:val="Standard"/>
        <w:spacing w:line="360" w:lineRule="auto"/>
        <w:rPr>
          <w:sz w:val="28"/>
          <w:szCs w:val="28"/>
          <w:lang w:val="ru-RU"/>
        </w:rPr>
      </w:pPr>
    </w:p>
    <w:p w14:paraId="4FA7F8F7" w14:textId="77777777" w:rsidR="007D7D41" w:rsidRDefault="007D7D41" w:rsidP="007D7D41">
      <w:pPr>
        <w:pStyle w:val="Standard"/>
        <w:spacing w:line="360" w:lineRule="auto"/>
        <w:jc w:val="right"/>
        <w:rPr>
          <w:sz w:val="28"/>
          <w:szCs w:val="28"/>
          <w:lang w:val="ru-RU"/>
        </w:rPr>
      </w:pPr>
    </w:p>
    <w:p w14:paraId="7A06FAA9" w14:textId="77777777" w:rsidR="007D7D41" w:rsidRDefault="007D7D41" w:rsidP="007D7D41">
      <w:pPr>
        <w:pStyle w:val="Standard"/>
        <w:spacing w:line="360" w:lineRule="auto"/>
        <w:jc w:val="right"/>
        <w:rPr>
          <w:lang w:val="ru-RU"/>
        </w:rPr>
      </w:pPr>
    </w:p>
    <w:p w14:paraId="78CB2AEA" w14:textId="77777777" w:rsidR="007D7D41" w:rsidRDefault="007D7D41" w:rsidP="007D7D4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Введение</w:t>
      </w:r>
    </w:p>
    <w:p w14:paraId="253A4739" w14:textId="77777777" w:rsidR="007D7D41" w:rsidRPr="00964FD3" w:rsidRDefault="007D7D41" w:rsidP="007D7D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077B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лабораторн</w:t>
      </w:r>
      <w:r w:rsidRPr="0049077B">
        <w:rPr>
          <w:rFonts w:ascii="Times New Roman" w:hAnsi="Times New Roman" w:cs="Times New Roman"/>
          <w:sz w:val="28"/>
          <w:szCs w:val="28"/>
        </w:rPr>
        <w:t>ой работы является</w:t>
      </w:r>
      <w:r>
        <w:rPr>
          <w:rFonts w:ascii="Times New Roman" w:hAnsi="Times New Roman" w:cs="Times New Roman"/>
          <w:sz w:val="28"/>
          <w:szCs w:val="28"/>
        </w:rPr>
        <w:t xml:space="preserve"> более углублённое изучение механизмов передачи и освоение функционала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 w:rsidRPr="00964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предоставляемого ей интерфейса на примере создания топологии и изменения её свойств. Также расширение уже имеющегося объёма знаний о принципах работы сетей в целом, равно как и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B250E" w14:textId="77777777" w:rsidR="007D7D41" w:rsidRDefault="007D7D41" w:rsidP="007D7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5971A3" w14:textId="77777777" w:rsidR="007D7D41" w:rsidRDefault="007D7D41" w:rsidP="007D7D4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Ход работы</w:t>
      </w:r>
    </w:p>
    <w:p w14:paraId="1D69551B" w14:textId="77777777" w:rsidR="007D7D41" w:rsidRDefault="007D7D41" w:rsidP="007D7D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сказано, данная работа выполняется на ОС «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228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предустановленной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Первоначальным этапом работы является обновление на данной машине записей о пакетах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F228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2288D">
        <w:rPr>
          <w:rFonts w:ascii="Times New Roman" w:hAnsi="Times New Roman" w:cs="Times New Roman"/>
          <w:sz w:val="28"/>
          <w:szCs w:val="28"/>
        </w:rPr>
        <w:t>.</w:t>
      </w:r>
    </w:p>
    <w:p w14:paraId="6CF2ACF2" w14:textId="77777777" w:rsidR="007D7D41" w:rsidRPr="00F2288D" w:rsidRDefault="007D7D41" w:rsidP="007D7D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4E1AC56" w14:textId="77777777" w:rsidR="007D7D41" w:rsidRPr="00593B80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70A3A8" wp14:editId="1D433435">
            <wp:extent cx="4805428" cy="40005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0909" cy="40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32C9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 — Обновление записей пакетов</w:t>
      </w:r>
    </w:p>
    <w:p w14:paraId="39B2372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636965E" wp14:editId="67336811">
            <wp:extent cx="4443773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8081" cy="331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08D" w14:textId="77777777" w:rsidR="007D7D41" w:rsidRPr="00C247AD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 2.2 — Установка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LXDE</w:t>
      </w:r>
    </w:p>
    <w:p w14:paraId="311C6FFB" w14:textId="77777777" w:rsidR="007D7D41" w:rsidRPr="00D57DB3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B00B0D9" w14:textId="77777777" w:rsidR="007D7D41" w:rsidRPr="00423430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3A2C3ECD" wp14:editId="4E720428">
            <wp:extent cx="4623008" cy="3413760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644" cy="34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454E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2.3 — Установка гостевых дополнений</w:t>
      </w:r>
    </w:p>
    <w:p w14:paraId="4AA89E52" w14:textId="77777777" w:rsidR="007D7D41" w:rsidRDefault="007D7D41" w:rsidP="007D7D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CE9997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7164987" wp14:editId="7D0F6F18">
            <wp:extent cx="4655435" cy="3489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368" cy="35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FB9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2.4 — Вход в систему</w:t>
      </w:r>
    </w:p>
    <w:p w14:paraId="114F940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4ED6EE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25EE9E" wp14:editId="4E4009D3">
            <wp:extent cx="3223260" cy="2411157"/>
            <wp:effectExtent l="0" t="0" r="0" b="825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730" cy="241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3B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2.5 — Запуск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MiniEdit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20274621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BA29D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9C5C91C" wp14:editId="03C0E867">
            <wp:extent cx="3733800" cy="279306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80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73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2.6 — Создание топологии</w:t>
      </w:r>
    </w:p>
    <w:p w14:paraId="32535D9E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33B418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AA077DC" wp14:editId="1922EE7E">
            <wp:extent cx="3614014" cy="27285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718" cy="273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9F2E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2.7 — Настройка базовых параметров</w:t>
      </w:r>
    </w:p>
    <w:p w14:paraId="0A3D8334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DF0D0C" w14:textId="77777777" w:rsidR="007D7D41" w:rsidRPr="009B5BF5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241AC2" wp14:editId="40236D27">
            <wp:extent cx="3581400" cy="2615463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95" cy="26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772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2.8 — Терминал первого хоста</w:t>
      </w:r>
    </w:p>
    <w:p w14:paraId="425CCFE4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DA02FCC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A1F4191" wp14:editId="0C232DB2">
            <wp:extent cx="4288817" cy="3123184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725" cy="312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9A6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2.9 — Терминал второго хоста</w:t>
      </w:r>
    </w:p>
    <w:p w14:paraId="666D12B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172E486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C9CCD39" wp14:editId="6679C917">
            <wp:extent cx="4238844" cy="3084398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238" cy="30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273" w14:textId="77777777" w:rsidR="007D7D41" w:rsidRPr="00F06280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2.10 — Просмотр первой таблицы маршрутизации</w:t>
      </w:r>
    </w:p>
    <w:p w14:paraId="6625F157" w14:textId="77777777" w:rsidR="007D7D41" w:rsidRPr="00F17B95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92458D6" wp14:editId="3270EFA5">
            <wp:extent cx="4297354" cy="3131820"/>
            <wp:effectExtent l="0" t="0" r="825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9301" cy="31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A99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2.11 — Просмотр второй таблицы маршрутизации</w:t>
      </w:r>
    </w:p>
    <w:p w14:paraId="52741599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31A667FB" wp14:editId="57EFD642">
            <wp:extent cx="4624863" cy="3268980"/>
            <wp:effectExtent l="0" t="0" r="4445" b="762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2833" cy="327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7C8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2.12 — Информация о коммутаторе</w:t>
      </w:r>
    </w:p>
    <w:p w14:paraId="654E263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21E205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FB8628" wp14:editId="1A5680C1">
            <wp:extent cx="4136122" cy="337566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279" cy="339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9C0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2.13 — Просмотр параметров контроллера</w:t>
      </w:r>
    </w:p>
    <w:p w14:paraId="3C8B79C3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CB12EB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39625E3" wp14:editId="32382AAA">
            <wp:extent cx="4931996" cy="369570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5653" cy="37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9C7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2.14 — Вывод информации о потоках</w:t>
      </w:r>
    </w:p>
    <w:p w14:paraId="0CFD1618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445506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FC99440" wp14:editId="63492294">
            <wp:extent cx="4998897" cy="37490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5842" cy="376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DE18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2.15 — Запуск утилиты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51972957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19DAA7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7C084F9" wp14:editId="7FBA0BEF">
            <wp:extent cx="4366260" cy="3161461"/>
            <wp:effectExtent l="0" t="0" r="0" b="127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0542" cy="31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0FA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 2.16 — Запуск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пингования</w:t>
      </w:r>
      <w:proofErr w:type="spellEnd"/>
    </w:p>
    <w:p w14:paraId="4DF39BD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5AD571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F68DAF8" wp14:editId="14A51B69">
            <wp:extent cx="3753672" cy="2758440"/>
            <wp:effectExtent l="0" t="0" r="0" b="381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57" cy="276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406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2.17 — Приём пакетов с помощью «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4FFBC0CF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D195148" wp14:editId="6F4FEB3B">
            <wp:extent cx="4663440" cy="3498951"/>
            <wp:effectExtent l="0" t="0" r="3810" b="635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357" cy="35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0E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 2.18 — Получение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 w:rsidRPr="005758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-пакетов</w:t>
      </w:r>
    </w:p>
    <w:p w14:paraId="66C9F112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C3224F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800197D" wp14:editId="66DEAF58">
            <wp:extent cx="4114800" cy="3202063"/>
            <wp:effectExtent l="0" t="0" r="0" b="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378" cy="322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BDD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2.19 — Повторный вывод списка потоков</w:t>
      </w:r>
    </w:p>
    <w:p w14:paraId="5EE83429" w14:textId="77777777" w:rsidR="007D7D41" w:rsidRDefault="007D7D41" w:rsidP="007D7D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D25F1CC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07F9A222" wp14:editId="0ECD99B1">
            <wp:extent cx="4590173" cy="3436620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6461" cy="345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DDF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 2.20 — Отключение соединения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8F1083">
        <w:rPr>
          <w:rFonts w:ascii="Times New Roman" w:hAnsi="Times New Roman" w:cs="Times New Roman"/>
          <w:sz w:val="28"/>
          <w:szCs w:val="28"/>
          <w:shd w:val="clear" w:color="auto" w:fill="FFFFFF"/>
        </w:rPr>
        <w:t>1-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8F1083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</w:p>
    <w:p w14:paraId="0C858283" w14:textId="77777777" w:rsidR="007D7D41" w:rsidRPr="008F1083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8EC8206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8DDCA4" wp14:editId="5D56420A">
            <wp:extent cx="3919309" cy="285684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5630" cy="286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275A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2.21 — Анализ эхо-запроса через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Wireshark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0C03754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BB5CBA6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513057E5" wp14:editId="46A8BE76">
            <wp:extent cx="4489117" cy="3352800"/>
            <wp:effectExtent l="0" t="0" r="6985" b="0"/>
            <wp:docPr id="41" name="Рисунок 4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8486" cy="335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9060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Рисунок 2.22 — Множественная рассылка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-запросов</w:t>
      </w:r>
    </w:p>
    <w:p w14:paraId="62796A18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E815E6" w14:textId="77777777" w:rsidR="007D7D41" w:rsidRPr="00AE6277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29F9FA4" wp14:editId="50BC2A33">
            <wp:extent cx="4000500" cy="2830999"/>
            <wp:effectExtent l="0" t="0" r="0" b="762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4780" cy="283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0A12" w14:textId="77777777" w:rsidR="007D7D41" w:rsidRDefault="007D7D41" w:rsidP="007D7D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 2.23 — Повторный просмотр потоков</w:t>
      </w:r>
    </w:p>
    <w:p w14:paraId="5398357F" w14:textId="77777777" w:rsidR="007D7D41" w:rsidRPr="00356C38" w:rsidRDefault="007D7D41" w:rsidP="007D7D4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4924C7" w14:textId="77777777" w:rsidR="007D7D41" w:rsidRDefault="007D7D41" w:rsidP="007D7D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149F64" w14:textId="77777777" w:rsidR="007D7D41" w:rsidRDefault="007D7D41" w:rsidP="007D7D41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Заключение</w:t>
      </w:r>
    </w:p>
    <w:p w14:paraId="7353E04B" w14:textId="6153FE92" w:rsidR="00CF20BF" w:rsidRPr="007D7D41" w:rsidRDefault="007D7D41" w:rsidP="007D7D4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произведено более углубленное изучение механизмов передачи и освоение функционала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Mininet</w:t>
      </w:r>
      <w:proofErr w:type="spellEnd"/>
      <w:r w:rsidRPr="00964F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предоставляемого ей интерфейса на примере создания топологии и изменения её свойств. Также расширение имеющегося объёма знаний о принципах работы сетей в целом, равно как и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F20BF" w:rsidRPr="007D7D41" w:rsidSect="0083045D">
      <w:head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D0F6D" w14:textId="77777777" w:rsidR="007E075B" w:rsidRPr="007E46B5" w:rsidRDefault="007D7D41" w:rsidP="007E46B5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</w:t>
    </w:r>
    <w:r>
      <w:rPr>
        <w:rFonts w:ascii="Times New Roman" w:hAnsi="Times New Roman" w:cs="Times New Roman"/>
        <w:sz w:val="28"/>
        <w:szCs w:val="28"/>
      </w:rPr>
      <w:t>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8983406"/>
    </w:sdtPr>
    <w:sdtEndPr/>
    <w:sdtContent>
      <w:p w14:paraId="5DABB547" w14:textId="77777777" w:rsidR="007E075B" w:rsidRDefault="007D7D41">
        <w:pPr>
          <w:pStyle w:val="a3"/>
          <w:jc w:val="center"/>
        </w:pPr>
        <w:r w:rsidRPr="007E46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E46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19</w:t>
        </w:r>
        <w:r w:rsidRPr="007E46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F563AF6" w14:textId="77777777" w:rsidR="007E075B" w:rsidRDefault="007D7D41" w:rsidP="00C341EF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BF"/>
    <w:rsid w:val="007D7D41"/>
    <w:rsid w:val="00C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765DF"/>
  <w15:chartTrackingRefBased/>
  <w15:docId w15:val="{9B29E5CC-C5DC-4DA5-A6A8-8CBD859EE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D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D7D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header"/>
    <w:basedOn w:val="a"/>
    <w:link w:val="a4"/>
    <w:uiPriority w:val="99"/>
    <w:unhideWhenUsed/>
    <w:rsid w:val="007D7D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oter" Target="footer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GevDa MC</dc:creator>
  <cp:keywords/>
  <dc:description/>
  <cp:lastModifiedBy>GevDa MC</cp:lastModifiedBy>
  <cp:revision>2</cp:revision>
  <dcterms:created xsi:type="dcterms:W3CDTF">2021-06-05T04:35:00Z</dcterms:created>
  <dcterms:modified xsi:type="dcterms:W3CDTF">2021-06-05T04:36:00Z</dcterms:modified>
</cp:coreProperties>
</file>