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4B5A2" w14:textId="77777777" w:rsidR="006E0CF9" w:rsidRPr="006E0CF9" w:rsidRDefault="006E0CF9" w:rsidP="006E0CF9">
      <w:pPr>
        <w:rPr>
          <w:b/>
          <w:bCs/>
        </w:rPr>
      </w:pPr>
      <w:r w:rsidRPr="006E0CF9">
        <w:rPr>
          <w:b/>
          <w:bCs/>
        </w:rPr>
        <w:t>В чем отличие массивов от объектов в JavaScript</w:t>
      </w:r>
    </w:p>
    <w:p w14:paraId="63C52555" w14:textId="77777777" w:rsidR="006E0CF9" w:rsidRPr="006E0CF9" w:rsidRDefault="006E0CF9" w:rsidP="006E0CF9">
      <w:r w:rsidRPr="006E0CF9">
        <w:rPr>
          <w:b/>
          <w:bCs/>
        </w:rPr>
        <w:t>Что хотят услышать интервьюеры:</w:t>
      </w:r>
      <w:r w:rsidRPr="006E0CF9">
        <w:br/>
        <w:t>Интервьюеры ожидают услышать четкое понимание различий между массивами и объектами в JavaScript, включая их структуру, использование, особенности, а также случаи, когда предпочтительнее использовать один из этих типов данных. Важно указать на ключевые характеристики, такие как порядок элементов, доступ к данным и типы операций, которые можно выполнять с каждым из них.</w:t>
      </w:r>
    </w:p>
    <w:p w14:paraId="1D3626D1" w14:textId="77777777" w:rsidR="006E0CF9" w:rsidRPr="006E0CF9" w:rsidRDefault="006E0CF9" w:rsidP="006E0CF9">
      <w:r w:rsidRPr="006E0CF9">
        <w:rPr>
          <w:b/>
          <w:bCs/>
        </w:rPr>
        <w:t>Полный ответ:</w:t>
      </w:r>
    </w:p>
    <w:p w14:paraId="417BD9D8" w14:textId="77777777" w:rsidR="006E0CF9" w:rsidRPr="006E0CF9" w:rsidRDefault="006E0CF9" w:rsidP="006E0CF9">
      <w:pPr>
        <w:numPr>
          <w:ilvl w:val="0"/>
          <w:numId w:val="12"/>
        </w:numPr>
      </w:pPr>
      <w:r w:rsidRPr="006E0CF9">
        <w:rPr>
          <w:b/>
          <w:bCs/>
        </w:rPr>
        <w:t>Определение:</w:t>
      </w:r>
    </w:p>
    <w:p w14:paraId="47611CF8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rPr>
          <w:b/>
          <w:bCs/>
        </w:rPr>
        <w:t>Массивы</w:t>
      </w:r>
      <w:r w:rsidRPr="006E0CF9">
        <w:t> — это упорядоченные коллекции значений, которые могут быть доступны по индексу. Индексы начинаются с нуля.</w:t>
      </w:r>
    </w:p>
    <w:p w14:paraId="73A12657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rPr>
          <w:b/>
          <w:bCs/>
        </w:rPr>
        <w:t>Объекты</w:t>
      </w:r>
      <w:r w:rsidRPr="006E0CF9">
        <w:t> — это неупорядоченные коллекции пар "ключ-значение". Ключи могут быть строками или символами.</w:t>
      </w:r>
    </w:p>
    <w:p w14:paraId="0848C60E" w14:textId="77777777" w:rsidR="006E0CF9" w:rsidRPr="006E0CF9" w:rsidRDefault="006E0CF9" w:rsidP="006E0CF9">
      <w:pPr>
        <w:numPr>
          <w:ilvl w:val="0"/>
          <w:numId w:val="12"/>
        </w:numPr>
      </w:pPr>
      <w:r w:rsidRPr="006E0CF9">
        <w:rPr>
          <w:b/>
          <w:bCs/>
        </w:rPr>
        <w:t>Структура:</w:t>
      </w:r>
    </w:p>
    <w:p w14:paraId="6AE2B0AB" w14:textId="77777777" w:rsidR="006E0CF9" w:rsidRPr="006E0CF9" w:rsidRDefault="006E0CF9" w:rsidP="006E0CF9">
      <w:pPr>
        <w:numPr>
          <w:ilvl w:val="1"/>
          <w:numId w:val="12"/>
        </w:numPr>
        <w:rPr>
          <w:lang w:val="en-US"/>
        </w:rPr>
      </w:pPr>
      <w:r w:rsidRPr="006E0CF9">
        <w:rPr>
          <w:b/>
          <w:bCs/>
        </w:rPr>
        <w:t>Массивы</w:t>
      </w:r>
      <w:r w:rsidRPr="006E0CF9">
        <w:t> хранят данные в последовательном виде. Пример</w:t>
      </w:r>
      <w:r w:rsidRPr="006E0CF9">
        <w:rPr>
          <w:lang w:val="en-US"/>
        </w:rPr>
        <w:t>: let fruits = ['apple', 'banana', 'cherry'];</w:t>
      </w:r>
    </w:p>
    <w:p w14:paraId="15A0890F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rPr>
          <w:b/>
          <w:bCs/>
        </w:rPr>
        <w:t>Объекты</w:t>
      </w:r>
      <w:r w:rsidRPr="006E0CF9">
        <w:t> хранят данные в виде пар ключ-значение. Пример: </w:t>
      </w:r>
      <w:proofErr w:type="spellStart"/>
      <w:r w:rsidRPr="006E0CF9">
        <w:t>let</w:t>
      </w:r>
      <w:proofErr w:type="spellEnd"/>
      <w:r w:rsidRPr="006E0CF9">
        <w:t xml:space="preserve"> </w:t>
      </w:r>
      <w:proofErr w:type="spellStart"/>
      <w:r w:rsidRPr="006E0CF9">
        <w:t>person</w:t>
      </w:r>
      <w:proofErr w:type="spellEnd"/>
      <w:r w:rsidRPr="006E0CF9">
        <w:t xml:space="preserve"> = </w:t>
      </w:r>
      <w:proofErr w:type="gramStart"/>
      <w:r w:rsidRPr="006E0CF9">
        <w:t xml:space="preserve">{ </w:t>
      </w:r>
      <w:proofErr w:type="spellStart"/>
      <w:r w:rsidRPr="006E0CF9">
        <w:t>name</w:t>
      </w:r>
      <w:proofErr w:type="spellEnd"/>
      <w:proofErr w:type="gramEnd"/>
      <w:r w:rsidRPr="006E0CF9">
        <w:t xml:space="preserve">: 'John', </w:t>
      </w:r>
      <w:proofErr w:type="spellStart"/>
      <w:r w:rsidRPr="006E0CF9">
        <w:t>age</w:t>
      </w:r>
      <w:proofErr w:type="spellEnd"/>
      <w:r w:rsidRPr="006E0CF9">
        <w:t xml:space="preserve">: </w:t>
      </w:r>
      <w:proofErr w:type="gramStart"/>
      <w:r w:rsidRPr="006E0CF9">
        <w:t>30 }</w:t>
      </w:r>
      <w:proofErr w:type="gramEnd"/>
      <w:r w:rsidRPr="006E0CF9">
        <w:t>;</w:t>
      </w:r>
    </w:p>
    <w:p w14:paraId="4AB6BE85" w14:textId="77777777" w:rsidR="006E0CF9" w:rsidRPr="006E0CF9" w:rsidRDefault="006E0CF9" w:rsidP="006E0CF9">
      <w:pPr>
        <w:numPr>
          <w:ilvl w:val="0"/>
          <w:numId w:val="12"/>
        </w:numPr>
      </w:pPr>
      <w:r w:rsidRPr="006E0CF9">
        <w:rPr>
          <w:b/>
          <w:bCs/>
        </w:rPr>
        <w:t>Доступ к элементам:</w:t>
      </w:r>
    </w:p>
    <w:p w14:paraId="5FB7C563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t>В </w:t>
      </w:r>
      <w:r w:rsidRPr="006E0CF9">
        <w:rPr>
          <w:b/>
          <w:bCs/>
        </w:rPr>
        <w:t>массивах</w:t>
      </w:r>
      <w:r w:rsidRPr="006E0CF9">
        <w:t> доступ осуществляется по индексу: </w:t>
      </w:r>
      <w:proofErr w:type="spellStart"/>
      <w:proofErr w:type="gramStart"/>
      <w:r w:rsidRPr="006E0CF9">
        <w:t>fruits</w:t>
      </w:r>
      <w:proofErr w:type="spellEnd"/>
      <w:r w:rsidRPr="006E0CF9">
        <w:t>[</w:t>
      </w:r>
      <w:proofErr w:type="gramEnd"/>
      <w:r w:rsidRPr="006E0CF9">
        <w:t>1] вернет '</w:t>
      </w:r>
      <w:proofErr w:type="spellStart"/>
      <w:r w:rsidRPr="006E0CF9">
        <w:t>banana</w:t>
      </w:r>
      <w:proofErr w:type="spellEnd"/>
      <w:r w:rsidRPr="006E0CF9">
        <w:t>'.</w:t>
      </w:r>
    </w:p>
    <w:p w14:paraId="281C5556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t>В </w:t>
      </w:r>
      <w:r w:rsidRPr="006E0CF9">
        <w:rPr>
          <w:b/>
          <w:bCs/>
        </w:rPr>
        <w:t>объектах</w:t>
      </w:r>
      <w:r w:rsidRPr="006E0CF9">
        <w:t> доступ осуществляется по ключу: </w:t>
      </w:r>
      <w:proofErr w:type="spellStart"/>
      <w:r w:rsidRPr="006E0CF9">
        <w:t>person</w:t>
      </w:r>
      <w:proofErr w:type="spellEnd"/>
      <w:r w:rsidRPr="006E0CF9">
        <w:t>['</w:t>
      </w:r>
      <w:proofErr w:type="spellStart"/>
      <w:r w:rsidRPr="006E0CF9">
        <w:t>name</w:t>
      </w:r>
      <w:proofErr w:type="spellEnd"/>
      <w:r w:rsidRPr="006E0CF9">
        <w:t>'] вернет 'John'.</w:t>
      </w:r>
    </w:p>
    <w:p w14:paraId="62028D12" w14:textId="77777777" w:rsidR="006E0CF9" w:rsidRPr="006E0CF9" w:rsidRDefault="006E0CF9" w:rsidP="006E0CF9">
      <w:pPr>
        <w:numPr>
          <w:ilvl w:val="0"/>
          <w:numId w:val="12"/>
        </w:numPr>
      </w:pPr>
      <w:r w:rsidRPr="006E0CF9">
        <w:rPr>
          <w:b/>
          <w:bCs/>
        </w:rPr>
        <w:t>Методы и операции:</w:t>
      </w:r>
    </w:p>
    <w:p w14:paraId="16EADAA9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rPr>
          <w:b/>
          <w:bCs/>
        </w:rPr>
        <w:t>Массивы</w:t>
      </w:r>
      <w:r w:rsidRPr="006E0CF9">
        <w:t> имеют встроенные методы для работы с последовательностями, такие как </w:t>
      </w:r>
      <w:proofErr w:type="spellStart"/>
      <w:proofErr w:type="gramStart"/>
      <w:r w:rsidRPr="006E0CF9">
        <w:t>push</w:t>
      </w:r>
      <w:proofErr w:type="spellEnd"/>
      <w:r w:rsidRPr="006E0CF9">
        <w:t>(</w:t>
      </w:r>
      <w:proofErr w:type="gramEnd"/>
      <w:r w:rsidRPr="006E0CF9">
        <w:t>), </w:t>
      </w:r>
      <w:proofErr w:type="spellStart"/>
      <w:proofErr w:type="gramStart"/>
      <w:r w:rsidRPr="006E0CF9">
        <w:t>pop</w:t>
      </w:r>
      <w:proofErr w:type="spellEnd"/>
      <w:r w:rsidRPr="006E0CF9">
        <w:t>(</w:t>
      </w:r>
      <w:proofErr w:type="gramEnd"/>
      <w:r w:rsidRPr="006E0CF9">
        <w:t>), </w:t>
      </w:r>
      <w:proofErr w:type="spellStart"/>
      <w:proofErr w:type="gramStart"/>
      <w:r w:rsidRPr="006E0CF9">
        <w:t>map</w:t>
      </w:r>
      <w:proofErr w:type="spellEnd"/>
      <w:r w:rsidRPr="006E0CF9">
        <w:t>(</w:t>
      </w:r>
      <w:proofErr w:type="gramEnd"/>
      <w:r w:rsidRPr="006E0CF9">
        <w:t>), </w:t>
      </w:r>
      <w:proofErr w:type="spellStart"/>
      <w:proofErr w:type="gramStart"/>
      <w:r w:rsidRPr="006E0CF9">
        <w:t>filter</w:t>
      </w:r>
      <w:proofErr w:type="spellEnd"/>
      <w:r w:rsidRPr="006E0CF9">
        <w:t>(</w:t>
      </w:r>
      <w:proofErr w:type="gramEnd"/>
      <w:r w:rsidRPr="006E0CF9">
        <w:t>).</w:t>
      </w:r>
    </w:p>
    <w:p w14:paraId="4AD3472E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rPr>
          <w:b/>
          <w:bCs/>
        </w:rPr>
        <w:t>Объекты</w:t>
      </w:r>
      <w:r w:rsidRPr="006E0CF9">
        <w:t> имеют методы для работы с ключами и значениями, такие как </w:t>
      </w:r>
      <w:proofErr w:type="spellStart"/>
      <w:r w:rsidRPr="006E0CF9">
        <w:t>Object.keys</w:t>
      </w:r>
      <w:proofErr w:type="spellEnd"/>
      <w:r w:rsidRPr="006E0CF9">
        <w:t>(), </w:t>
      </w:r>
      <w:proofErr w:type="spellStart"/>
      <w:r w:rsidRPr="006E0CF9">
        <w:t>Object.values</w:t>
      </w:r>
      <w:proofErr w:type="spellEnd"/>
      <w:r w:rsidRPr="006E0CF9">
        <w:t>(), </w:t>
      </w:r>
      <w:proofErr w:type="spellStart"/>
      <w:r w:rsidRPr="006E0CF9">
        <w:t>Object.entries</w:t>
      </w:r>
      <w:proofErr w:type="spellEnd"/>
      <w:r w:rsidRPr="006E0CF9">
        <w:t>().</w:t>
      </w:r>
    </w:p>
    <w:p w14:paraId="265E9BFC" w14:textId="77777777" w:rsidR="006E0CF9" w:rsidRPr="006E0CF9" w:rsidRDefault="006E0CF9" w:rsidP="006E0CF9">
      <w:pPr>
        <w:numPr>
          <w:ilvl w:val="0"/>
          <w:numId w:val="12"/>
        </w:numPr>
      </w:pPr>
      <w:r w:rsidRPr="006E0CF9">
        <w:rPr>
          <w:b/>
          <w:bCs/>
        </w:rPr>
        <w:t>Использование:</w:t>
      </w:r>
    </w:p>
    <w:p w14:paraId="1692D815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t>Используйте </w:t>
      </w:r>
      <w:proofErr w:type="gramStart"/>
      <w:r w:rsidRPr="006E0CF9">
        <w:rPr>
          <w:b/>
          <w:bCs/>
        </w:rPr>
        <w:t>массивы</w:t>
      </w:r>
      <w:proofErr w:type="gramEnd"/>
      <w:r w:rsidRPr="006E0CF9">
        <w:t> когда порядок важен, и вам нужно выполнять операции над последовательностью элементов.</w:t>
      </w:r>
    </w:p>
    <w:p w14:paraId="1A7866B0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t>Используйте </w:t>
      </w:r>
      <w:proofErr w:type="gramStart"/>
      <w:r w:rsidRPr="006E0CF9">
        <w:rPr>
          <w:b/>
          <w:bCs/>
        </w:rPr>
        <w:t>объекты</w:t>
      </w:r>
      <w:proofErr w:type="gramEnd"/>
      <w:r w:rsidRPr="006E0CF9">
        <w:t> когда нужно хранить данные с уникальными ключами, например, для представления сущностей с различными атрибутами.</w:t>
      </w:r>
    </w:p>
    <w:p w14:paraId="1808253D" w14:textId="77777777" w:rsidR="006E0CF9" w:rsidRPr="006E0CF9" w:rsidRDefault="006E0CF9" w:rsidP="006E0CF9">
      <w:pPr>
        <w:numPr>
          <w:ilvl w:val="0"/>
          <w:numId w:val="12"/>
        </w:numPr>
      </w:pPr>
      <w:r w:rsidRPr="006E0CF9">
        <w:rPr>
          <w:b/>
          <w:bCs/>
        </w:rPr>
        <w:t>Преимущества и недостатки:</w:t>
      </w:r>
    </w:p>
    <w:p w14:paraId="0B894A96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rPr>
          <w:b/>
          <w:bCs/>
        </w:rPr>
        <w:lastRenderedPageBreak/>
        <w:t>Массивы</w:t>
      </w:r>
      <w:r w:rsidRPr="006E0CF9">
        <w:t> лучше подходят для хранения списков и коллекций. Они могут стать менее эффективными при частом изменении размера.</w:t>
      </w:r>
    </w:p>
    <w:p w14:paraId="2CFF2387" w14:textId="77777777" w:rsidR="006E0CF9" w:rsidRPr="006E0CF9" w:rsidRDefault="006E0CF9" w:rsidP="006E0CF9">
      <w:pPr>
        <w:numPr>
          <w:ilvl w:val="1"/>
          <w:numId w:val="12"/>
        </w:numPr>
      </w:pPr>
      <w:r w:rsidRPr="006E0CF9">
        <w:rPr>
          <w:b/>
          <w:bCs/>
        </w:rPr>
        <w:t>Объекты</w:t>
      </w:r>
      <w:r w:rsidRPr="006E0CF9">
        <w:t> обеспечивают лучшую производительность при частом доступе по ключам, но порядок элементов не гарантируется.</w:t>
      </w:r>
    </w:p>
    <w:p w14:paraId="1B6AB6CB" w14:textId="77777777" w:rsidR="00DF5302" w:rsidRPr="006E0CF9" w:rsidRDefault="00DF5302" w:rsidP="006E0CF9"/>
    <w:sectPr w:rsidR="00DF5302" w:rsidRPr="006E0CF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BD4771F"/>
    <w:multiLevelType w:val="multilevel"/>
    <w:tmpl w:val="45648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1"/>
  </w:num>
  <w:num w:numId="3" w16cid:durableId="1964917129">
    <w:abstractNumId w:val="7"/>
  </w:num>
  <w:num w:numId="4" w16cid:durableId="1153570712">
    <w:abstractNumId w:val="8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9"/>
  </w:num>
  <w:num w:numId="9" w16cid:durableId="1021516545">
    <w:abstractNumId w:val="5"/>
  </w:num>
  <w:num w:numId="10" w16cid:durableId="1522553414">
    <w:abstractNumId w:val="6"/>
  </w:num>
  <w:num w:numId="11" w16cid:durableId="1404715215">
    <w:abstractNumId w:val="2"/>
  </w:num>
  <w:num w:numId="12" w16cid:durableId="113351752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683EE2"/>
    <w:rsid w:val="006C0B77"/>
    <w:rsid w:val="006E0CF9"/>
    <w:rsid w:val="008242FF"/>
    <w:rsid w:val="00870751"/>
    <w:rsid w:val="00897650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273</Words>
  <Characters>1558</Characters>
  <Application>Microsoft Office Word</Application>
  <DocSecurity>0</DocSecurity>
  <Lines>12</Lines>
  <Paragraphs>3</Paragraphs>
  <ScaleCrop>false</ScaleCrop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2025-12-06T13:13:00Z</dcterms:modified>
</cp:coreProperties>
</file>