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3D56D" w14:textId="77777777" w:rsidR="00054A80" w:rsidRPr="00054A80" w:rsidRDefault="00054A80" w:rsidP="00054A80">
      <w:pPr>
        <w:rPr>
          <w:b/>
          <w:bCs/>
        </w:rPr>
      </w:pPr>
      <w:r w:rsidRPr="00054A80">
        <w:rPr>
          <w:b/>
          <w:bCs/>
        </w:rPr>
        <w:t>В чем разница между рекурсией и вызовом через setTimeout с точки зрения использования памяти</w:t>
      </w:r>
    </w:p>
    <w:p w14:paraId="0778D4F3" w14:textId="77777777" w:rsidR="00054A80" w:rsidRPr="00054A80" w:rsidRDefault="00054A80" w:rsidP="00054A80">
      <w:r w:rsidRPr="00054A80">
        <w:rPr>
          <w:b/>
          <w:bCs/>
        </w:rPr>
        <w:t>Что хотят услышать интервьюеры:</w:t>
      </w:r>
      <w:r w:rsidRPr="00054A80">
        <w:br/>
        <w:t>Интервьюеры ожидают услышать четкое понимание различий между рекурсией и использованием setTimeout, особенно в контексте использования памяти и управления стеком вызовов. Важно подчеркнуть, как каждый из подходов влияет на производительность и возможные проблемы, такие как переполнение стека при рекурсивных вызовах и управление асинхронными вызовами с использованием таймеров.</w:t>
      </w:r>
    </w:p>
    <w:p w14:paraId="418E1D7B" w14:textId="77777777" w:rsidR="00054A80" w:rsidRPr="00054A80" w:rsidRDefault="00054A80" w:rsidP="00054A80">
      <w:r w:rsidRPr="00054A80">
        <w:rPr>
          <w:b/>
          <w:bCs/>
        </w:rPr>
        <w:t>Разница между рекурсией и вызовом через setTimeout с точки зрения использования памяти:</w:t>
      </w:r>
    </w:p>
    <w:p w14:paraId="040DE229" w14:textId="77777777" w:rsidR="00054A80" w:rsidRPr="00054A80" w:rsidRDefault="00054A80" w:rsidP="00054A80">
      <w:pPr>
        <w:numPr>
          <w:ilvl w:val="0"/>
          <w:numId w:val="15"/>
        </w:numPr>
      </w:pPr>
      <w:r w:rsidRPr="00054A80">
        <w:rPr>
          <w:b/>
          <w:bCs/>
        </w:rPr>
        <w:t>Рекурсия:</w:t>
      </w:r>
    </w:p>
    <w:p w14:paraId="23A9F6A5" w14:textId="77777777" w:rsidR="00054A80" w:rsidRPr="00054A80" w:rsidRDefault="00054A80" w:rsidP="00054A80">
      <w:pPr>
        <w:numPr>
          <w:ilvl w:val="1"/>
          <w:numId w:val="15"/>
        </w:numPr>
      </w:pPr>
      <w:r w:rsidRPr="00054A80">
        <w:rPr>
          <w:b/>
          <w:bCs/>
        </w:rPr>
        <w:t>Стек вызовов:</w:t>
      </w:r>
      <w:r w:rsidRPr="00054A80">
        <w:t> Каждый вызов функции добавляет новый фрейм в стек вызовов, что увеличивает использование памяти. Если рекурсия глубока, это может привести к переполнению стека.</w:t>
      </w:r>
    </w:p>
    <w:p w14:paraId="4A67D0D0" w14:textId="77777777" w:rsidR="00054A80" w:rsidRPr="00054A80" w:rsidRDefault="00054A80" w:rsidP="00054A80">
      <w:pPr>
        <w:numPr>
          <w:ilvl w:val="1"/>
          <w:numId w:val="15"/>
        </w:numPr>
      </w:pPr>
      <w:r w:rsidRPr="00054A80">
        <w:rPr>
          <w:b/>
          <w:bCs/>
        </w:rPr>
        <w:t>Память:</w:t>
      </w:r>
      <w:r w:rsidRPr="00054A80">
        <w:t> Память используется для хранения локальных переменных и параметров каждой функции. При глубокой рекурсии это может стать значительной проблемой.</w:t>
      </w:r>
    </w:p>
    <w:p w14:paraId="0BC2903C" w14:textId="77777777" w:rsidR="00054A80" w:rsidRPr="00054A80" w:rsidRDefault="00054A80" w:rsidP="00054A80">
      <w:pPr>
        <w:numPr>
          <w:ilvl w:val="1"/>
          <w:numId w:val="15"/>
        </w:numPr>
      </w:pPr>
      <w:r w:rsidRPr="00054A80">
        <w:rPr>
          <w:b/>
          <w:bCs/>
        </w:rPr>
        <w:t>Пример:</w:t>
      </w:r>
      <w:r w:rsidRPr="00054A80">
        <w:t> Если функция вызывает саму себя 1000 раз без условия выхода, это приведет к ошибке переполнения стека.</w:t>
      </w:r>
    </w:p>
    <w:p w14:paraId="42240B03" w14:textId="77777777" w:rsidR="00054A80" w:rsidRPr="00054A80" w:rsidRDefault="00054A80" w:rsidP="00054A80">
      <w:pPr>
        <w:numPr>
          <w:ilvl w:val="0"/>
          <w:numId w:val="15"/>
        </w:numPr>
      </w:pPr>
      <w:r w:rsidRPr="00054A80">
        <w:rPr>
          <w:b/>
          <w:bCs/>
        </w:rPr>
        <w:t>setTimeout:</w:t>
      </w:r>
    </w:p>
    <w:p w14:paraId="7BC75B49" w14:textId="77777777" w:rsidR="00054A80" w:rsidRPr="00054A80" w:rsidRDefault="00054A80" w:rsidP="00054A80">
      <w:pPr>
        <w:numPr>
          <w:ilvl w:val="1"/>
          <w:numId w:val="15"/>
        </w:numPr>
      </w:pPr>
      <w:r w:rsidRPr="00054A80">
        <w:rPr>
          <w:b/>
          <w:bCs/>
        </w:rPr>
        <w:t>Асинхронность:</w:t>
      </w:r>
      <w:r w:rsidRPr="00054A80">
        <w:t> Вызовы через setTimeout не используют стек вызовов таким образом. Они помещаются в очередь событий и обрабатываются асинхронно, что позволяет избежать переполнения стека.</w:t>
      </w:r>
    </w:p>
    <w:p w14:paraId="2A06009F" w14:textId="77777777" w:rsidR="00054A80" w:rsidRPr="00054A80" w:rsidRDefault="00054A80" w:rsidP="00054A80">
      <w:pPr>
        <w:numPr>
          <w:ilvl w:val="1"/>
          <w:numId w:val="15"/>
        </w:numPr>
      </w:pPr>
      <w:r w:rsidRPr="00054A80">
        <w:rPr>
          <w:b/>
          <w:bCs/>
        </w:rPr>
        <w:t>Память:</w:t>
      </w:r>
      <w:r w:rsidRPr="00054A80">
        <w:t> Память используется только для хранения фрейма вызова setTimeout, что меньше по сравнению с рекурсией. После исполнения коллбэка, память освобождается.</w:t>
      </w:r>
    </w:p>
    <w:p w14:paraId="4352AC67" w14:textId="77777777" w:rsidR="00054A80" w:rsidRPr="00054A80" w:rsidRDefault="00054A80" w:rsidP="00054A80">
      <w:pPr>
        <w:numPr>
          <w:ilvl w:val="1"/>
          <w:numId w:val="15"/>
        </w:numPr>
      </w:pPr>
      <w:r w:rsidRPr="00054A80">
        <w:rPr>
          <w:b/>
          <w:bCs/>
        </w:rPr>
        <w:t>Пример:</w:t>
      </w:r>
      <w:r w:rsidRPr="00054A80">
        <w:t> Если вы вызываете setTimeout 1000 раз, это не приведет к переполнению стека, так как каждый вызов выполняется в отдельном цикле событий.</w:t>
      </w:r>
    </w:p>
    <w:p w14:paraId="55ACC0AF" w14:textId="77777777" w:rsidR="00054A80" w:rsidRPr="00054A80" w:rsidRDefault="00054A80" w:rsidP="00054A80">
      <w:r w:rsidRPr="00054A80">
        <w:rPr>
          <w:b/>
          <w:bCs/>
        </w:rPr>
        <w:t>Вывод:</w:t>
      </w:r>
      <w:r w:rsidRPr="00054A80">
        <w:t> Рекурсия может быть удобной для решения определённых задач, но использование setTimeout позволяет избежать проблем с памятью и производительностью в случае глубоких вызовов.</w:t>
      </w:r>
    </w:p>
    <w:p w14:paraId="1B6AB6CB" w14:textId="77777777" w:rsidR="00DF5302" w:rsidRPr="00054A80" w:rsidRDefault="00DF5302" w:rsidP="00054A80"/>
    <w:sectPr w:rsidR="00DF5302" w:rsidRPr="00054A8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4F700A"/>
    <w:multiLevelType w:val="multilevel"/>
    <w:tmpl w:val="E1146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1"/>
  </w:num>
  <w:num w:numId="8" w16cid:durableId="1573082969">
    <w:abstractNumId w:val="14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1514539587">
    <w:abstractNumId w:val="5"/>
  </w:num>
  <w:num w:numId="13" w16cid:durableId="169611069">
    <w:abstractNumId w:val="12"/>
  </w:num>
  <w:num w:numId="14" w16cid:durableId="797186494">
    <w:abstractNumId w:val="9"/>
  </w:num>
  <w:num w:numId="15" w16cid:durableId="935286115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54A80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66BD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2025-12-07T12:05:00Z</dcterms:modified>
</cp:coreProperties>
</file>