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C5E1" w14:textId="77777777" w:rsidR="004776B3" w:rsidRPr="004776B3" w:rsidRDefault="004776B3" w:rsidP="004776B3">
      <w:pPr>
        <w:rPr>
          <w:b/>
          <w:bCs/>
        </w:rPr>
      </w:pPr>
      <w:r w:rsidRPr="004776B3">
        <w:rPr>
          <w:b/>
          <w:bCs/>
        </w:rPr>
        <w:t>В чем разница между span и div в HTML и CSS</w:t>
      </w:r>
    </w:p>
    <w:p w14:paraId="339D4436" w14:textId="77777777" w:rsidR="004776B3" w:rsidRPr="004776B3" w:rsidRDefault="004776B3" w:rsidP="004776B3">
      <w:r w:rsidRPr="004776B3">
        <w:rPr>
          <w:b/>
          <w:bCs/>
        </w:rPr>
        <w:t>Что хотят услышать интервьюеры:</w:t>
      </w:r>
    </w:p>
    <w:p w14:paraId="334E9546" w14:textId="77777777" w:rsidR="004776B3" w:rsidRPr="004776B3" w:rsidRDefault="004776B3" w:rsidP="004776B3">
      <w:r w:rsidRPr="004776B3">
        <w:t>Интервьюеры ожидают от кандидата четкое понимание роли элементов span и div в HTML и их отличий. Важно упомянуть, что div является блочным элементом, а span — строчным. Кандидат должен продемонстрировать знание применения каждого элемента, их стилизации в CSS и влияние на структуру документа.</w:t>
      </w:r>
    </w:p>
    <w:p w14:paraId="68C1671C" w14:textId="77777777" w:rsidR="004776B3" w:rsidRPr="004776B3" w:rsidRDefault="004776B3" w:rsidP="004776B3">
      <w:r w:rsidRPr="004776B3">
        <w:rPr>
          <w:b/>
          <w:bCs/>
        </w:rPr>
        <w:t>Структурированный ответ:</w:t>
      </w:r>
    </w:p>
    <w:p w14:paraId="5E9D7E5A" w14:textId="77777777" w:rsidR="004776B3" w:rsidRPr="004776B3" w:rsidRDefault="004776B3" w:rsidP="004776B3">
      <w:pPr>
        <w:numPr>
          <w:ilvl w:val="0"/>
          <w:numId w:val="32"/>
        </w:numPr>
      </w:pPr>
      <w:r w:rsidRPr="004776B3">
        <w:rPr>
          <w:b/>
          <w:bCs/>
        </w:rPr>
        <w:t>Определение и семантика:</w:t>
      </w:r>
    </w:p>
    <w:p w14:paraId="5B053316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div: это блочный элемент, который создает новую строку и занимает всю доступную ширину. Используется для группировки больших блоков контента.</w:t>
      </w:r>
    </w:p>
    <w:p w14:paraId="7185BE83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span: это строчный элемент, который не создает новой строки. Он используется для стилизации небольших частей текста или контента внутри блочных элементов.</w:t>
      </w:r>
    </w:p>
    <w:p w14:paraId="32EA9A88" w14:textId="77777777" w:rsidR="004776B3" w:rsidRPr="004776B3" w:rsidRDefault="004776B3" w:rsidP="004776B3">
      <w:pPr>
        <w:numPr>
          <w:ilvl w:val="0"/>
          <w:numId w:val="32"/>
        </w:numPr>
      </w:pPr>
      <w:r w:rsidRPr="004776B3">
        <w:rPr>
          <w:b/>
          <w:bCs/>
        </w:rPr>
        <w:t>Структурные различия:</w:t>
      </w:r>
    </w:p>
    <w:p w14:paraId="6D371F75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div:</w:t>
      </w:r>
    </w:p>
    <w:p w14:paraId="76BEB35A" w14:textId="77777777" w:rsidR="004776B3" w:rsidRPr="004776B3" w:rsidRDefault="004776B3" w:rsidP="004776B3">
      <w:pPr>
        <w:numPr>
          <w:ilvl w:val="2"/>
          <w:numId w:val="32"/>
        </w:numPr>
      </w:pPr>
      <w:r w:rsidRPr="004776B3">
        <w:t>Подходит для разделения контента на логические блоки.</w:t>
      </w:r>
    </w:p>
    <w:p w14:paraId="0CF37A9C" w14:textId="77777777" w:rsidR="004776B3" w:rsidRPr="004776B3" w:rsidRDefault="004776B3" w:rsidP="004776B3">
      <w:pPr>
        <w:numPr>
          <w:ilvl w:val="2"/>
          <w:numId w:val="32"/>
        </w:numPr>
      </w:pPr>
      <w:r w:rsidRPr="004776B3">
        <w:t>Может содержать другие блочные и строчные элементы.</w:t>
      </w:r>
    </w:p>
    <w:p w14:paraId="73B37056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span:</w:t>
      </w:r>
    </w:p>
    <w:p w14:paraId="45E97FE3" w14:textId="77777777" w:rsidR="004776B3" w:rsidRPr="004776B3" w:rsidRDefault="004776B3" w:rsidP="004776B3">
      <w:pPr>
        <w:numPr>
          <w:ilvl w:val="2"/>
          <w:numId w:val="32"/>
        </w:numPr>
      </w:pPr>
      <w:r w:rsidRPr="004776B3">
        <w:t>Ограничен определенной частью контента, не нарушая поток.</w:t>
      </w:r>
    </w:p>
    <w:p w14:paraId="29DC0FFE" w14:textId="77777777" w:rsidR="004776B3" w:rsidRPr="004776B3" w:rsidRDefault="004776B3" w:rsidP="004776B3">
      <w:pPr>
        <w:numPr>
          <w:ilvl w:val="2"/>
          <w:numId w:val="32"/>
        </w:numPr>
      </w:pPr>
      <w:r w:rsidRPr="004776B3">
        <w:t>Часто используется для применения стилей к тексту или другим строчным элементам.</w:t>
      </w:r>
    </w:p>
    <w:p w14:paraId="7A5E45A8" w14:textId="77777777" w:rsidR="004776B3" w:rsidRPr="004776B3" w:rsidRDefault="004776B3" w:rsidP="004776B3">
      <w:pPr>
        <w:numPr>
          <w:ilvl w:val="0"/>
          <w:numId w:val="32"/>
        </w:numPr>
      </w:pPr>
      <w:r w:rsidRPr="004776B3">
        <w:rPr>
          <w:b/>
          <w:bCs/>
        </w:rPr>
        <w:t>Стилизация в CSS:</w:t>
      </w:r>
    </w:p>
    <w:p w14:paraId="0DA33BB0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div:</w:t>
      </w:r>
    </w:p>
    <w:p w14:paraId="4A3599F1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div {</w:t>
      </w:r>
    </w:p>
    <w:p w14:paraId="055F8593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 xml:space="preserve">    background-color: lightblue; </w:t>
      </w:r>
      <w:r w:rsidRPr="004776B3">
        <w:rPr>
          <w:i/>
          <w:iCs/>
        </w:rPr>
        <w:t>/* Задает фоновый цвет для блока */</w:t>
      </w:r>
    </w:p>
    <w:p w14:paraId="3C9415C5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 xml:space="preserve">    padding: 10px; </w:t>
      </w:r>
      <w:r w:rsidRPr="004776B3">
        <w:rPr>
          <w:i/>
          <w:iCs/>
        </w:rPr>
        <w:t>/* Добавляет внутренние отступы */</w:t>
      </w:r>
    </w:p>
    <w:p w14:paraId="1813F758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 xml:space="preserve">    margin: 10px 0; </w:t>
      </w:r>
      <w:r w:rsidRPr="004776B3">
        <w:rPr>
          <w:i/>
          <w:iCs/>
        </w:rPr>
        <w:t>/* Создает отступ между блоками */</w:t>
      </w:r>
    </w:p>
    <w:p w14:paraId="5104971A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}</w:t>
      </w:r>
    </w:p>
    <w:p w14:paraId="382599C3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span:</w:t>
      </w:r>
    </w:p>
    <w:p w14:paraId="15889519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span {</w:t>
      </w:r>
    </w:p>
    <w:p w14:paraId="33CCAFF5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lastRenderedPageBreak/>
        <w:t xml:space="preserve">    color: red; </w:t>
      </w:r>
      <w:r w:rsidRPr="004776B3">
        <w:rPr>
          <w:i/>
          <w:iCs/>
        </w:rPr>
        <w:t>/* Задает цвет текста */</w:t>
      </w:r>
    </w:p>
    <w:p w14:paraId="4E87159B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 xml:space="preserve">    font-weight: bold; </w:t>
      </w:r>
      <w:r w:rsidRPr="004776B3">
        <w:rPr>
          <w:i/>
          <w:iCs/>
        </w:rPr>
        <w:t>/* Делаем текст жирным */</w:t>
      </w:r>
    </w:p>
    <w:p w14:paraId="2F54BFB7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}</w:t>
      </w:r>
    </w:p>
    <w:p w14:paraId="614B923D" w14:textId="77777777" w:rsidR="004776B3" w:rsidRPr="004776B3" w:rsidRDefault="004776B3" w:rsidP="004776B3">
      <w:pPr>
        <w:numPr>
          <w:ilvl w:val="0"/>
          <w:numId w:val="32"/>
        </w:numPr>
      </w:pPr>
      <w:r w:rsidRPr="004776B3">
        <w:rPr>
          <w:b/>
          <w:bCs/>
        </w:rPr>
        <w:t>Примеры использования:</w:t>
      </w:r>
    </w:p>
    <w:p w14:paraId="2B36284B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div:</w:t>
      </w:r>
    </w:p>
    <w:p w14:paraId="57B4A1EE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&lt;div class="container"&gt;</w:t>
      </w:r>
    </w:p>
    <w:p w14:paraId="47B51BC0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 xml:space="preserve">    &lt;h1&gt;Заголовок&lt;/h1&gt;</w:t>
      </w:r>
    </w:p>
    <w:p w14:paraId="09F66AFF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 xml:space="preserve">    &lt;p&gt;Текст абзаца.&lt;/p&gt;</w:t>
      </w:r>
    </w:p>
    <w:p w14:paraId="4D736EBC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&lt;/div&gt;</w:t>
      </w:r>
    </w:p>
    <w:p w14:paraId="606C01AE" w14:textId="77777777" w:rsidR="004776B3" w:rsidRPr="004776B3" w:rsidRDefault="004776B3" w:rsidP="004776B3">
      <w:pPr>
        <w:numPr>
          <w:ilvl w:val="1"/>
          <w:numId w:val="32"/>
        </w:numPr>
      </w:pPr>
      <w:r w:rsidRPr="004776B3">
        <w:t>span:</w:t>
      </w:r>
    </w:p>
    <w:p w14:paraId="2A8952D1" w14:textId="77777777" w:rsidR="004776B3" w:rsidRPr="004776B3" w:rsidRDefault="004776B3" w:rsidP="004776B3">
      <w:pPr>
        <w:numPr>
          <w:ilvl w:val="1"/>
          <w:numId w:val="32"/>
        </w:numPr>
        <w:tabs>
          <w:tab w:val="clear" w:pos="1440"/>
        </w:tabs>
      </w:pPr>
      <w:r w:rsidRPr="004776B3">
        <w:t>&lt;p&gt;Это &lt;span class="highlight"&gt;выделенный текст&lt;/span&gt; в абзаце.&lt;/p&gt;</w:t>
      </w:r>
    </w:p>
    <w:p w14:paraId="1B6AB6CB" w14:textId="77777777" w:rsidR="00DF5302" w:rsidRPr="004776B3" w:rsidRDefault="00DF5302" w:rsidP="004776B3"/>
    <w:sectPr w:rsidR="00DF5302" w:rsidRPr="004776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B84827"/>
    <w:multiLevelType w:val="multilevel"/>
    <w:tmpl w:val="910A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204759563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776B3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2025-12-08T15:47:00Z</dcterms:modified>
</cp:coreProperties>
</file>