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A3F61" w14:textId="77777777" w:rsidR="00647C7E" w:rsidRPr="00647C7E" w:rsidRDefault="00647C7E" w:rsidP="00647C7E">
      <w:pPr>
        <w:rPr>
          <w:b/>
          <w:bCs/>
        </w:rPr>
      </w:pPr>
      <w:r w:rsidRPr="00647C7E">
        <w:rPr>
          <w:b/>
          <w:bCs/>
        </w:rPr>
        <w:t>В чем разница GET-запроса и POST-запроса в HTTP</w:t>
      </w:r>
    </w:p>
    <w:p w14:paraId="15D8E916" w14:textId="77777777" w:rsidR="00647C7E" w:rsidRPr="00647C7E" w:rsidRDefault="00647C7E" w:rsidP="00647C7E">
      <w:r w:rsidRPr="00647C7E">
        <w:rPr>
          <w:b/>
          <w:bCs/>
        </w:rPr>
        <w:t>Что хотят услышать интервьюеры:</w:t>
      </w:r>
      <w:r w:rsidRPr="00647C7E">
        <w:br/>
        <w:t>Интервьюеры ожидают, что кандидат продемонстрирует четкое понимание различий между GET и POST запросами в HTTP. Они хотят услышать о принципах работы каждого метода, их предназначении, особенностях использования и ограничениях. Также важно упомянуть о безопасности и производительности, чтобы показать осведомленность о лучших практиках.</w:t>
      </w:r>
    </w:p>
    <w:p w14:paraId="3D72AD89" w14:textId="77777777" w:rsidR="00647C7E" w:rsidRPr="00647C7E" w:rsidRDefault="00647C7E" w:rsidP="00647C7E">
      <w:r w:rsidRPr="00647C7E">
        <w:rPr>
          <w:b/>
          <w:bCs/>
        </w:rPr>
        <w:t>Различия между GET и POST запросами в HTTP:</w:t>
      </w:r>
    </w:p>
    <w:p w14:paraId="7378319D" w14:textId="77777777" w:rsidR="00647C7E" w:rsidRPr="00647C7E" w:rsidRDefault="00647C7E" w:rsidP="00647C7E">
      <w:pPr>
        <w:numPr>
          <w:ilvl w:val="0"/>
          <w:numId w:val="7"/>
        </w:numPr>
      </w:pPr>
      <w:r w:rsidRPr="00647C7E">
        <w:rPr>
          <w:b/>
          <w:bCs/>
        </w:rPr>
        <w:t>Метод передачи данных:</w:t>
      </w:r>
    </w:p>
    <w:p w14:paraId="651453DC" w14:textId="77777777" w:rsidR="00647C7E" w:rsidRPr="00647C7E" w:rsidRDefault="00647C7E" w:rsidP="00647C7E">
      <w:pPr>
        <w:numPr>
          <w:ilvl w:val="1"/>
          <w:numId w:val="7"/>
        </w:numPr>
      </w:pPr>
      <w:r w:rsidRPr="00647C7E">
        <w:rPr>
          <w:b/>
          <w:bCs/>
        </w:rPr>
        <w:t>GET:</w:t>
      </w:r>
      <w:r w:rsidRPr="00647C7E">
        <w:t> Данные передаются через URL в строке запроса. Это означает, что параметры запроса видны в адресной строке браузера.</w:t>
      </w:r>
    </w:p>
    <w:p w14:paraId="57E21AA1" w14:textId="77777777" w:rsidR="00647C7E" w:rsidRPr="00647C7E" w:rsidRDefault="00647C7E" w:rsidP="00647C7E">
      <w:pPr>
        <w:numPr>
          <w:ilvl w:val="1"/>
          <w:numId w:val="7"/>
        </w:numPr>
      </w:pPr>
      <w:r w:rsidRPr="00647C7E">
        <w:rPr>
          <w:b/>
          <w:bCs/>
        </w:rPr>
        <w:t>POST:</w:t>
      </w:r>
      <w:r w:rsidRPr="00647C7E">
        <w:t> Данные передаются в теле запроса, что делает их невидимыми в адресной строке.</w:t>
      </w:r>
    </w:p>
    <w:p w14:paraId="1824680F" w14:textId="77777777" w:rsidR="00647C7E" w:rsidRPr="00647C7E" w:rsidRDefault="00647C7E" w:rsidP="00647C7E">
      <w:pPr>
        <w:numPr>
          <w:ilvl w:val="0"/>
          <w:numId w:val="7"/>
        </w:numPr>
      </w:pPr>
      <w:r w:rsidRPr="00647C7E">
        <w:rPr>
          <w:b/>
          <w:bCs/>
        </w:rPr>
        <w:t>Размер данных:</w:t>
      </w:r>
    </w:p>
    <w:p w14:paraId="47B8CB8F" w14:textId="77777777" w:rsidR="00647C7E" w:rsidRPr="00647C7E" w:rsidRDefault="00647C7E" w:rsidP="00647C7E">
      <w:pPr>
        <w:numPr>
          <w:ilvl w:val="1"/>
          <w:numId w:val="7"/>
        </w:numPr>
      </w:pPr>
      <w:r w:rsidRPr="00647C7E">
        <w:rPr>
          <w:b/>
          <w:bCs/>
        </w:rPr>
        <w:t>GET:</w:t>
      </w:r>
      <w:r w:rsidRPr="00647C7E">
        <w:t> Ограничен длиной URL (обычно 2048 символов). Это ограничение может привести к проблемам при передаче больших объемов данных.</w:t>
      </w:r>
    </w:p>
    <w:p w14:paraId="17660B10" w14:textId="77777777" w:rsidR="00647C7E" w:rsidRPr="00647C7E" w:rsidRDefault="00647C7E" w:rsidP="00647C7E">
      <w:pPr>
        <w:numPr>
          <w:ilvl w:val="1"/>
          <w:numId w:val="7"/>
        </w:numPr>
      </w:pPr>
      <w:r w:rsidRPr="00647C7E">
        <w:rPr>
          <w:b/>
          <w:bCs/>
        </w:rPr>
        <w:t>POST:</w:t>
      </w:r>
      <w:r w:rsidRPr="00647C7E">
        <w:t> Не имеет строгих ограничений на размер данных, что позволяет отправлять большие объемы информации, такие как файлы или формы.</w:t>
      </w:r>
    </w:p>
    <w:p w14:paraId="40C31DAF" w14:textId="77777777" w:rsidR="00647C7E" w:rsidRPr="00647C7E" w:rsidRDefault="00647C7E" w:rsidP="00647C7E">
      <w:pPr>
        <w:numPr>
          <w:ilvl w:val="0"/>
          <w:numId w:val="7"/>
        </w:numPr>
      </w:pPr>
      <w:r w:rsidRPr="00647C7E">
        <w:rPr>
          <w:b/>
          <w:bCs/>
        </w:rPr>
        <w:t>Безопасность:</w:t>
      </w:r>
    </w:p>
    <w:p w14:paraId="1856973F" w14:textId="77777777" w:rsidR="00647C7E" w:rsidRPr="00647C7E" w:rsidRDefault="00647C7E" w:rsidP="00647C7E">
      <w:pPr>
        <w:numPr>
          <w:ilvl w:val="1"/>
          <w:numId w:val="7"/>
        </w:numPr>
      </w:pPr>
      <w:r w:rsidRPr="00647C7E">
        <w:rPr>
          <w:b/>
          <w:bCs/>
        </w:rPr>
        <w:t>GET:</w:t>
      </w:r>
      <w:r w:rsidRPr="00647C7E">
        <w:t> Менее безопасен, так как данные видны в URL и могут быть закэшированы или сохранены в истории браузера.</w:t>
      </w:r>
    </w:p>
    <w:p w14:paraId="4CF5091A" w14:textId="77777777" w:rsidR="00647C7E" w:rsidRPr="00647C7E" w:rsidRDefault="00647C7E" w:rsidP="00647C7E">
      <w:pPr>
        <w:numPr>
          <w:ilvl w:val="1"/>
          <w:numId w:val="7"/>
        </w:numPr>
      </w:pPr>
      <w:r w:rsidRPr="00647C7E">
        <w:rPr>
          <w:b/>
          <w:bCs/>
        </w:rPr>
        <w:t>POST:</w:t>
      </w:r>
      <w:r w:rsidRPr="00647C7E">
        <w:t> Более безопасен для передачи конфиденциальной информации, так как данные не отображаются в URL.</w:t>
      </w:r>
    </w:p>
    <w:p w14:paraId="6F6B13A4" w14:textId="77777777" w:rsidR="00647C7E" w:rsidRPr="00647C7E" w:rsidRDefault="00647C7E" w:rsidP="00647C7E">
      <w:pPr>
        <w:numPr>
          <w:ilvl w:val="0"/>
          <w:numId w:val="7"/>
        </w:numPr>
      </w:pPr>
      <w:r w:rsidRPr="00647C7E">
        <w:rPr>
          <w:b/>
          <w:bCs/>
        </w:rPr>
        <w:t>Кэширование:</w:t>
      </w:r>
    </w:p>
    <w:p w14:paraId="79DD7BAD" w14:textId="77777777" w:rsidR="00647C7E" w:rsidRPr="00647C7E" w:rsidRDefault="00647C7E" w:rsidP="00647C7E">
      <w:pPr>
        <w:numPr>
          <w:ilvl w:val="1"/>
          <w:numId w:val="7"/>
        </w:numPr>
      </w:pPr>
      <w:r w:rsidRPr="00647C7E">
        <w:rPr>
          <w:b/>
          <w:bCs/>
        </w:rPr>
        <w:t>GET:</w:t>
      </w:r>
      <w:r w:rsidRPr="00647C7E">
        <w:t> Запросы могут кэшироваться, что улучшает производительность при повторных запросах к одному и тому же ресурсу.</w:t>
      </w:r>
    </w:p>
    <w:p w14:paraId="40DE9ADA" w14:textId="77777777" w:rsidR="00647C7E" w:rsidRPr="00647C7E" w:rsidRDefault="00647C7E" w:rsidP="00647C7E">
      <w:pPr>
        <w:numPr>
          <w:ilvl w:val="1"/>
          <w:numId w:val="7"/>
        </w:numPr>
      </w:pPr>
      <w:r w:rsidRPr="00647C7E">
        <w:rPr>
          <w:b/>
          <w:bCs/>
        </w:rPr>
        <w:t>POST:</w:t>
      </w:r>
      <w:r w:rsidRPr="00647C7E">
        <w:t> Запросы обычно не кэшируются, что гарантирует, что данные всегда будут отправлены на сервер.</w:t>
      </w:r>
    </w:p>
    <w:p w14:paraId="36E7728A" w14:textId="77777777" w:rsidR="00647C7E" w:rsidRPr="00647C7E" w:rsidRDefault="00647C7E" w:rsidP="00647C7E">
      <w:pPr>
        <w:numPr>
          <w:ilvl w:val="0"/>
          <w:numId w:val="7"/>
        </w:numPr>
      </w:pPr>
      <w:r w:rsidRPr="00647C7E">
        <w:rPr>
          <w:b/>
          <w:bCs/>
        </w:rPr>
        <w:t>Использование:</w:t>
      </w:r>
    </w:p>
    <w:p w14:paraId="6821EDB3" w14:textId="77777777" w:rsidR="00647C7E" w:rsidRPr="00647C7E" w:rsidRDefault="00647C7E" w:rsidP="00647C7E">
      <w:pPr>
        <w:numPr>
          <w:ilvl w:val="1"/>
          <w:numId w:val="7"/>
        </w:numPr>
      </w:pPr>
      <w:r w:rsidRPr="00647C7E">
        <w:rPr>
          <w:b/>
          <w:bCs/>
        </w:rPr>
        <w:t>GET:</w:t>
      </w:r>
      <w:r w:rsidRPr="00647C7E">
        <w:t> Идеален для получения данных и выполнения запросов, которые не изменяют состояние сервера.</w:t>
      </w:r>
    </w:p>
    <w:p w14:paraId="78A8D67F" w14:textId="77777777" w:rsidR="00647C7E" w:rsidRPr="00647C7E" w:rsidRDefault="00647C7E" w:rsidP="00647C7E">
      <w:pPr>
        <w:numPr>
          <w:ilvl w:val="1"/>
          <w:numId w:val="7"/>
        </w:numPr>
      </w:pPr>
      <w:r w:rsidRPr="00647C7E">
        <w:rPr>
          <w:b/>
          <w:bCs/>
        </w:rPr>
        <w:lastRenderedPageBreak/>
        <w:t>POST:</w:t>
      </w:r>
      <w:r w:rsidRPr="00647C7E">
        <w:t> Предназначен для отправки данных на сервер, например, при создании или обновлении ресурсов.</w:t>
      </w:r>
    </w:p>
    <w:p w14:paraId="1B6AB6CB" w14:textId="77777777" w:rsidR="00DF5302" w:rsidRPr="00647C7E" w:rsidRDefault="00DF5302" w:rsidP="00647C7E"/>
    <w:sectPr w:rsidR="00DF5302" w:rsidRPr="00647C7E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C3621A"/>
    <w:multiLevelType w:val="multilevel"/>
    <w:tmpl w:val="B63A49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20F07E9"/>
    <w:multiLevelType w:val="multilevel"/>
    <w:tmpl w:val="49862A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8C22850"/>
    <w:multiLevelType w:val="multilevel"/>
    <w:tmpl w:val="9CE449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E950E7D"/>
    <w:multiLevelType w:val="multilevel"/>
    <w:tmpl w:val="FAAAEB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A36357F"/>
    <w:multiLevelType w:val="multilevel"/>
    <w:tmpl w:val="32543A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6D158E1"/>
    <w:multiLevelType w:val="multilevel"/>
    <w:tmpl w:val="EAF8E0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E1363FB"/>
    <w:multiLevelType w:val="multilevel"/>
    <w:tmpl w:val="B50AF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425422237">
    <w:abstractNumId w:val="0"/>
  </w:num>
  <w:num w:numId="2" w16cid:durableId="1610628029">
    <w:abstractNumId w:val="6"/>
  </w:num>
  <w:num w:numId="3" w16cid:durableId="1964917129">
    <w:abstractNumId w:val="3"/>
  </w:num>
  <w:num w:numId="4" w16cid:durableId="1153570712">
    <w:abstractNumId w:val="5"/>
  </w:num>
  <w:num w:numId="5" w16cid:durableId="643042766">
    <w:abstractNumId w:val="1"/>
  </w:num>
  <w:num w:numId="6" w16cid:durableId="1219777351">
    <w:abstractNumId w:val="4"/>
  </w:num>
  <w:num w:numId="7" w16cid:durableId="94319529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127B1F"/>
    <w:rsid w:val="0030589D"/>
    <w:rsid w:val="00352238"/>
    <w:rsid w:val="0039681D"/>
    <w:rsid w:val="00647C7E"/>
    <w:rsid w:val="006C0B77"/>
    <w:rsid w:val="008242FF"/>
    <w:rsid w:val="00870751"/>
    <w:rsid w:val="008F64DA"/>
    <w:rsid w:val="00922C48"/>
    <w:rsid w:val="009C1521"/>
    <w:rsid w:val="00B20805"/>
    <w:rsid w:val="00B34409"/>
    <w:rsid w:val="00B915B7"/>
    <w:rsid w:val="00CC6293"/>
    <w:rsid w:val="00D275D3"/>
    <w:rsid w:val="00DF5302"/>
    <w:rsid w:val="00E755F3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243</Words>
  <Characters>1387</Characters>
  <Application>Microsoft Office Word</Application>
  <DocSecurity>0</DocSecurity>
  <Lines>11</Lines>
  <Paragraphs>3</Paragraphs>
  <ScaleCrop>false</ScaleCrop>
  <Company/>
  <LinksUpToDate>false</LinksUpToDate>
  <CharactersWithSpaces>1627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11</cp:revision>
  <dcterms:created xsi:type="dcterms:W3CDTF">2025-12-06T12:11:00Z</dcterms:created>
  <dcterms:modified xsi:type="dcterms:W3CDTF">2025-12-06T13:35:00Z</dcterms:modified>
</cp:coreProperties>
</file>