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C831" w14:textId="77777777" w:rsidR="007F68B7" w:rsidRPr="007F68B7" w:rsidRDefault="007F68B7" w:rsidP="007F68B7">
      <w:pPr>
        <w:rPr>
          <w:b/>
          <w:bCs/>
        </w:rPr>
      </w:pPr>
      <w:r w:rsidRPr="007F68B7">
        <w:rPr>
          <w:b/>
          <w:bCs/>
        </w:rPr>
        <w:t>В чем разница render tree и DOM</w:t>
      </w:r>
    </w:p>
    <w:p w14:paraId="53D12C4C" w14:textId="77777777" w:rsidR="007F68B7" w:rsidRPr="007F68B7" w:rsidRDefault="007F68B7" w:rsidP="007F68B7">
      <w:r w:rsidRPr="007F68B7">
        <w:rPr>
          <w:b/>
          <w:bCs/>
        </w:rPr>
        <w:t>Что хотят услышать интервьюеры:</w:t>
      </w:r>
    </w:p>
    <w:p w14:paraId="1A9D49EF" w14:textId="77777777" w:rsidR="007F68B7" w:rsidRPr="007F68B7" w:rsidRDefault="007F68B7" w:rsidP="007F68B7">
      <w:r w:rsidRPr="007F68B7">
        <w:t>Интервьюеры ожидают, что кандидат продемонстрирует четкое понимание различий между </w:t>
      </w:r>
      <w:r w:rsidRPr="007F68B7">
        <w:rPr>
          <w:b/>
          <w:bCs/>
        </w:rPr>
        <w:t>render tree</w:t>
      </w:r>
      <w:r w:rsidRPr="007F68B7">
        <w:t> и </w:t>
      </w:r>
      <w:r w:rsidRPr="007F68B7">
        <w:rPr>
          <w:b/>
          <w:bCs/>
        </w:rPr>
        <w:t>DOM</w:t>
      </w:r>
      <w:r w:rsidRPr="007F68B7">
        <w:t>. Важно пояснить, как они взаимодействуют в процессе рендеринга веб-страниц, а также упомянуть, как это влияет на производительность и взаимодействие с пользователем. Кандидат должен продемонстрировать знание этих концепций на примерах.</w:t>
      </w:r>
    </w:p>
    <w:p w14:paraId="1F2A2600" w14:textId="77777777" w:rsidR="007F68B7" w:rsidRPr="007F68B7" w:rsidRDefault="007F68B7" w:rsidP="007F68B7">
      <w:r w:rsidRPr="007F68B7">
        <w:rPr>
          <w:b/>
          <w:bCs/>
        </w:rPr>
        <w:t>Полный структурированный ответ:</w:t>
      </w:r>
    </w:p>
    <w:p w14:paraId="2F008F1D" w14:textId="77777777" w:rsidR="007F68B7" w:rsidRPr="007F68B7" w:rsidRDefault="007F68B7" w:rsidP="007F68B7">
      <w:pPr>
        <w:numPr>
          <w:ilvl w:val="0"/>
          <w:numId w:val="27"/>
        </w:numPr>
      </w:pPr>
      <w:r w:rsidRPr="007F68B7">
        <w:rPr>
          <w:b/>
          <w:bCs/>
        </w:rPr>
        <w:t>Определение DOM (Document Object Model)</w:t>
      </w:r>
      <w:r w:rsidRPr="007F68B7">
        <w:t>:</w:t>
      </w:r>
    </w:p>
    <w:p w14:paraId="437F1F74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rPr>
          <w:b/>
          <w:bCs/>
        </w:rPr>
        <w:t>DOM</w:t>
      </w:r>
      <w:r w:rsidRPr="007F68B7">
        <w:t> — это программный интерфейс для HTML и XML документов. Он представляет структуру документа в виде дерева объектов, где каждый элемент HTML является узлом.</w:t>
      </w:r>
    </w:p>
    <w:p w14:paraId="7EE68FC3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t>Пример: &lt;div&gt; в HTML становится узлом Element в DOM.</w:t>
      </w:r>
    </w:p>
    <w:p w14:paraId="6E2617E2" w14:textId="77777777" w:rsidR="007F68B7" w:rsidRPr="007F68B7" w:rsidRDefault="007F68B7" w:rsidP="007F68B7">
      <w:pPr>
        <w:numPr>
          <w:ilvl w:val="0"/>
          <w:numId w:val="27"/>
        </w:numPr>
      </w:pPr>
      <w:r w:rsidRPr="007F68B7">
        <w:rPr>
          <w:b/>
          <w:bCs/>
        </w:rPr>
        <w:t>Определение Render Tree</w:t>
      </w:r>
      <w:r w:rsidRPr="007F68B7">
        <w:t>:</w:t>
      </w:r>
    </w:p>
    <w:p w14:paraId="466F369B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rPr>
          <w:b/>
          <w:bCs/>
        </w:rPr>
        <w:t>Render Tree</w:t>
      </w:r>
      <w:r w:rsidRPr="007F68B7">
        <w:t> — это структура данных, используемая браузерами для отображения страницы. Она строится на основе DOM и CSSOM (CSS Object Model), и содержит только те элементы, которые нужно отобразить, а также их стили.</w:t>
      </w:r>
    </w:p>
    <w:p w14:paraId="338EBBBD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t>Пример: элемент, скрытый с помощью display: none, не попадает в render tree.</w:t>
      </w:r>
    </w:p>
    <w:p w14:paraId="05C51CED" w14:textId="77777777" w:rsidR="007F68B7" w:rsidRPr="007F68B7" w:rsidRDefault="007F68B7" w:rsidP="007F68B7">
      <w:pPr>
        <w:numPr>
          <w:ilvl w:val="0"/>
          <w:numId w:val="27"/>
        </w:numPr>
      </w:pPr>
      <w:r w:rsidRPr="007F68B7">
        <w:rPr>
          <w:b/>
          <w:bCs/>
        </w:rPr>
        <w:t>Ключевые различия</w:t>
      </w:r>
      <w:r w:rsidRPr="007F68B7">
        <w:t>:</w:t>
      </w:r>
    </w:p>
    <w:p w14:paraId="75F36CB6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rPr>
          <w:b/>
          <w:bCs/>
        </w:rPr>
        <w:t>Содержимое</w:t>
      </w:r>
      <w:r w:rsidRPr="007F68B7">
        <w:t>: DOM содержит все элементы документа, тогда как render tree включает только те узлы, которые будут визуально отображены.</w:t>
      </w:r>
    </w:p>
    <w:p w14:paraId="169E804D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rPr>
          <w:b/>
          <w:bCs/>
        </w:rPr>
        <w:t>Структура</w:t>
      </w:r>
      <w:r w:rsidRPr="007F68B7">
        <w:t>: Render tree может иерархически отличаться от DOM, поскольку некоторые элементы могут быть сгруппированы или изменены в зависимости от стилей.</w:t>
      </w:r>
    </w:p>
    <w:p w14:paraId="59ACB8F4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rPr>
          <w:b/>
          <w:bCs/>
        </w:rPr>
        <w:t>Производительность</w:t>
      </w:r>
      <w:r w:rsidRPr="007F68B7">
        <w:t>: Изменения в DOM могут влиять на render tree и, следовательно, на рендеринг страницы. Оптимизация работы с DOM может улучшить производительность отображения.</w:t>
      </w:r>
    </w:p>
    <w:p w14:paraId="52403E35" w14:textId="77777777" w:rsidR="007F68B7" w:rsidRPr="007F68B7" w:rsidRDefault="007F68B7" w:rsidP="007F68B7">
      <w:pPr>
        <w:numPr>
          <w:ilvl w:val="0"/>
          <w:numId w:val="27"/>
        </w:numPr>
      </w:pPr>
      <w:r w:rsidRPr="007F68B7">
        <w:rPr>
          <w:b/>
          <w:bCs/>
        </w:rPr>
        <w:t>Заключение</w:t>
      </w:r>
      <w:r w:rsidRPr="007F68B7">
        <w:t>:</w:t>
      </w:r>
    </w:p>
    <w:p w14:paraId="059F61BB" w14:textId="77777777" w:rsidR="007F68B7" w:rsidRPr="007F68B7" w:rsidRDefault="007F68B7" w:rsidP="007F68B7">
      <w:pPr>
        <w:numPr>
          <w:ilvl w:val="1"/>
          <w:numId w:val="27"/>
        </w:numPr>
      </w:pPr>
      <w:r w:rsidRPr="007F68B7">
        <w:t>Понимание этих концепций помогает разработчикам оптимизировать производительность веб-приложений, делая их более отзывчивыми и быстрыми для пользователей.</w:t>
      </w:r>
    </w:p>
    <w:p w14:paraId="1B6AB6CB" w14:textId="77777777" w:rsidR="00DF5302" w:rsidRPr="007F68B7" w:rsidRDefault="00DF5302" w:rsidP="007F68B7"/>
    <w:sectPr w:rsidR="00DF5302" w:rsidRPr="007F68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2025-12-08T13:14:00Z</dcterms:modified>
</cp:coreProperties>
</file>