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7424290" w14:textId="77777777" w:rsidR="0020525E" w:rsidRPr="0020525E" w:rsidRDefault="0020525E" w:rsidP="0020525E">
      <w:pPr>
        <w:rPr>
          <w:b/>
          <w:bCs/>
        </w:rPr>
      </w:pPr>
      <w:r w:rsidRPr="0020525E">
        <w:rPr>
          <w:b/>
          <w:bCs/>
        </w:rPr>
        <w:t>Влияет ли семантическая верстка на скорость загрузки страницы</w:t>
      </w:r>
    </w:p>
    <w:p w14:paraId="475EC82F" w14:textId="77777777" w:rsidR="0020525E" w:rsidRPr="0020525E" w:rsidRDefault="0020525E" w:rsidP="0020525E">
      <w:r w:rsidRPr="0020525E">
        <w:rPr>
          <w:b/>
          <w:bCs/>
        </w:rPr>
        <w:t>Что хотят услышать интервьюеры:</w:t>
      </w:r>
    </w:p>
    <w:p w14:paraId="1A328C51" w14:textId="77777777" w:rsidR="0020525E" w:rsidRPr="0020525E" w:rsidRDefault="0020525E" w:rsidP="0020525E">
      <w:r w:rsidRPr="0020525E">
        <w:t>Интервьюеры ожидают, что кандидат продемонстрирует понимание концепции семантической вёрстки, её влияние на производительность и SEO, а также практические аспекты её реализации. Важно упомянуть, как семантические элементы могут улучшить доступность и структуру документа, а также как это может отразиться на загрузке страницы.</w:t>
      </w:r>
    </w:p>
    <w:p w14:paraId="203DBFB7" w14:textId="77777777" w:rsidR="0020525E" w:rsidRPr="0020525E" w:rsidRDefault="0020525E" w:rsidP="0020525E">
      <w:r w:rsidRPr="0020525E">
        <w:rPr>
          <w:b/>
          <w:bCs/>
        </w:rPr>
        <w:t>Ответ:</w:t>
      </w:r>
    </w:p>
    <w:p w14:paraId="7BF0A379" w14:textId="77777777" w:rsidR="0020525E" w:rsidRPr="0020525E" w:rsidRDefault="0020525E" w:rsidP="0020525E">
      <w:r w:rsidRPr="0020525E">
        <w:t>Семантическая вёрстка подразумевает использование HTML-элементов, которые точно описывают содержание страницы. Например, использование &lt;article&gt;, &lt;header&gt;, &lt;footer&gt; вместо &lt;div&gt; помогает браузерам и поисковым системам лучше понимать структуру и содержание документа.</w:t>
      </w:r>
    </w:p>
    <w:p w14:paraId="59BC4A8C" w14:textId="77777777" w:rsidR="0020525E" w:rsidRPr="0020525E" w:rsidRDefault="0020525E" w:rsidP="0020525E">
      <w:pPr>
        <w:numPr>
          <w:ilvl w:val="0"/>
          <w:numId w:val="20"/>
        </w:numPr>
      </w:pPr>
      <w:r w:rsidRPr="0020525E">
        <w:rPr>
          <w:b/>
          <w:bCs/>
        </w:rPr>
        <w:t>Влияние на скорость загрузки:</w:t>
      </w:r>
    </w:p>
    <w:p w14:paraId="2784C4C9" w14:textId="77777777" w:rsidR="0020525E" w:rsidRPr="0020525E" w:rsidRDefault="0020525E" w:rsidP="0020525E">
      <w:pPr>
        <w:numPr>
          <w:ilvl w:val="1"/>
          <w:numId w:val="20"/>
        </w:numPr>
      </w:pPr>
      <w:r w:rsidRPr="0020525E">
        <w:rPr>
          <w:b/>
          <w:bCs/>
        </w:rPr>
        <w:t>Меньший размер HTML</w:t>
      </w:r>
      <w:r w:rsidRPr="0020525E">
        <w:t>: Семантические элементы часто более выразительны и могут сократить количество необходимого кода, что уменьшает общую нагрузку. Например, использование &lt;nav&gt; вместо &lt;div class="navigation"&gt; может сделать код чище.</w:t>
      </w:r>
    </w:p>
    <w:p w14:paraId="2B7E2A63" w14:textId="77777777" w:rsidR="0020525E" w:rsidRPr="0020525E" w:rsidRDefault="0020525E" w:rsidP="0020525E">
      <w:pPr>
        <w:numPr>
          <w:ilvl w:val="1"/>
          <w:numId w:val="20"/>
        </w:numPr>
      </w:pPr>
      <w:r w:rsidRPr="0020525E">
        <w:rPr>
          <w:b/>
          <w:bCs/>
        </w:rPr>
        <w:t>Оптимизация рендеринга</w:t>
      </w:r>
      <w:r w:rsidRPr="0020525E">
        <w:t>: Браузерам легче интерпретировать семантические элементы, что может немного ускорить рендеринг, так как они могут сразу понять контекст.</w:t>
      </w:r>
    </w:p>
    <w:p w14:paraId="222CE9DD" w14:textId="77777777" w:rsidR="0020525E" w:rsidRPr="0020525E" w:rsidRDefault="0020525E" w:rsidP="0020525E">
      <w:pPr>
        <w:numPr>
          <w:ilvl w:val="1"/>
          <w:numId w:val="20"/>
        </w:numPr>
      </w:pPr>
      <w:r w:rsidRPr="0020525E">
        <w:rPr>
          <w:b/>
          <w:bCs/>
        </w:rPr>
        <w:t>Кэширование</w:t>
      </w:r>
      <w:r w:rsidRPr="0020525E">
        <w:t>: Хорошо структурированный код может улучшить кэширование, поскольку поисковые системы могут быстрее индексировать страницы, что в свою очередь может уменьшить время загрузки при повторных посещениях.</w:t>
      </w:r>
    </w:p>
    <w:p w14:paraId="30148B38" w14:textId="77777777" w:rsidR="0020525E" w:rsidRPr="0020525E" w:rsidRDefault="0020525E" w:rsidP="0020525E">
      <w:pPr>
        <w:numPr>
          <w:ilvl w:val="0"/>
          <w:numId w:val="20"/>
        </w:numPr>
      </w:pPr>
      <w:r w:rsidRPr="0020525E">
        <w:rPr>
          <w:b/>
          <w:bCs/>
        </w:rPr>
        <w:t>SEO и доступность:</w:t>
      </w:r>
    </w:p>
    <w:p w14:paraId="1F2DA535" w14:textId="77777777" w:rsidR="0020525E" w:rsidRPr="0020525E" w:rsidRDefault="0020525E" w:rsidP="0020525E">
      <w:pPr>
        <w:numPr>
          <w:ilvl w:val="1"/>
          <w:numId w:val="20"/>
        </w:numPr>
      </w:pPr>
      <w:r w:rsidRPr="0020525E">
        <w:rPr>
          <w:b/>
          <w:bCs/>
        </w:rPr>
        <w:t>Улучшение SEO</w:t>
      </w:r>
      <w:r w:rsidRPr="0020525E">
        <w:t>: Семантические элементы помогают поисковым системам лучше индексировать страницы, что может привести к более высокому ранжированию в результатах поиска.</w:t>
      </w:r>
    </w:p>
    <w:p w14:paraId="3527AF22" w14:textId="77777777" w:rsidR="0020525E" w:rsidRPr="0020525E" w:rsidRDefault="0020525E" w:rsidP="0020525E">
      <w:pPr>
        <w:numPr>
          <w:ilvl w:val="1"/>
          <w:numId w:val="20"/>
        </w:numPr>
      </w:pPr>
      <w:r w:rsidRPr="0020525E">
        <w:rPr>
          <w:b/>
          <w:bCs/>
        </w:rPr>
        <w:t>Доступность</w:t>
      </w:r>
      <w:r w:rsidRPr="0020525E">
        <w:t>: Экранные читатели и другие вспомогательные технологии используют семантические элементы для навигации и интерпретации контента. Это делает страницы более доступными для пользователей с ограниченными возможностями, что в конечном итоге может привести к увеличению трафика и улучшению взаимодействия.</w:t>
      </w:r>
    </w:p>
    <w:p w14:paraId="4E766CC3" w14:textId="77777777" w:rsidR="0020525E" w:rsidRPr="0020525E" w:rsidRDefault="0020525E" w:rsidP="0020525E">
      <w:r w:rsidRPr="0020525E">
        <w:t>В заключение, хотя семантическая вёрстка не является единственным фактором, влияющим на скорость загрузки страницы, её использование может оказать положительное влияние на производительность, SEO и доступность, что делает её важной практикой в разработке.</w:t>
      </w:r>
    </w:p>
    <w:p w14:paraId="1B6AB6CB" w14:textId="77777777" w:rsidR="00DF5302" w:rsidRPr="0020525E" w:rsidRDefault="00DF5302" w:rsidP="0020525E"/>
    <w:sectPr w:rsidR="00DF5302" w:rsidRPr="0020525E" w:rsidSect="006C0B77">
      <w:pgSz w:w="11906" w:h="16838" w:code="9"/>
      <w:pgMar w:top="1134" w:right="851" w:bottom="1134" w:left="1701" w:header="709" w:footer="709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4403F3C"/>
    <w:multiLevelType w:val="multilevel"/>
    <w:tmpl w:val="36688A6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0CF664D5"/>
    <w:multiLevelType w:val="multilevel"/>
    <w:tmpl w:val="156C1DF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0E8D6636"/>
    <w:multiLevelType w:val="multilevel"/>
    <w:tmpl w:val="EA7A08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" w15:restartNumberingAfterBreak="0">
    <w:nsid w:val="16CB242E"/>
    <w:multiLevelType w:val="multilevel"/>
    <w:tmpl w:val="8766B5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4" w15:restartNumberingAfterBreak="0">
    <w:nsid w:val="18912798"/>
    <w:multiLevelType w:val="multilevel"/>
    <w:tmpl w:val="517E9E9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18DB35E9"/>
    <w:multiLevelType w:val="multilevel"/>
    <w:tmpl w:val="D5D273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6" w15:restartNumberingAfterBreak="0">
    <w:nsid w:val="1EF272ED"/>
    <w:multiLevelType w:val="multilevel"/>
    <w:tmpl w:val="91607B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7" w15:restartNumberingAfterBreak="0">
    <w:nsid w:val="22AB30EF"/>
    <w:multiLevelType w:val="multilevel"/>
    <w:tmpl w:val="19AE8F1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" w15:restartNumberingAfterBreak="0">
    <w:nsid w:val="305726E2"/>
    <w:multiLevelType w:val="multilevel"/>
    <w:tmpl w:val="BEB471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9" w15:restartNumberingAfterBreak="0">
    <w:nsid w:val="36DD72D9"/>
    <w:multiLevelType w:val="multilevel"/>
    <w:tmpl w:val="87D80E2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" w15:restartNumberingAfterBreak="0">
    <w:nsid w:val="4CF218C9"/>
    <w:multiLevelType w:val="multilevel"/>
    <w:tmpl w:val="FBDCB9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1" w15:restartNumberingAfterBreak="0">
    <w:nsid w:val="4FBC2153"/>
    <w:multiLevelType w:val="multilevel"/>
    <w:tmpl w:val="4F32C4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2" w15:restartNumberingAfterBreak="0">
    <w:nsid w:val="571C1BF0"/>
    <w:multiLevelType w:val="multilevel"/>
    <w:tmpl w:val="E3C4524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3" w15:restartNumberingAfterBreak="0">
    <w:nsid w:val="5B3B265F"/>
    <w:multiLevelType w:val="multilevel"/>
    <w:tmpl w:val="71EA9A6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4" w15:restartNumberingAfterBreak="0">
    <w:nsid w:val="5C491DC8"/>
    <w:multiLevelType w:val="multilevel"/>
    <w:tmpl w:val="898EA2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5" w15:restartNumberingAfterBreak="0">
    <w:nsid w:val="5D9261A9"/>
    <w:multiLevelType w:val="multilevel"/>
    <w:tmpl w:val="C1F41F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6" w15:restartNumberingAfterBreak="0">
    <w:nsid w:val="6C264B37"/>
    <w:multiLevelType w:val="multilevel"/>
    <w:tmpl w:val="99C8128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7" w15:restartNumberingAfterBreak="0">
    <w:nsid w:val="6D16406B"/>
    <w:multiLevelType w:val="multilevel"/>
    <w:tmpl w:val="1ED0818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8" w15:restartNumberingAfterBreak="0">
    <w:nsid w:val="6E9356AD"/>
    <w:multiLevelType w:val="multilevel"/>
    <w:tmpl w:val="075E03B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9" w15:restartNumberingAfterBreak="0">
    <w:nsid w:val="7D2A061B"/>
    <w:multiLevelType w:val="multilevel"/>
    <w:tmpl w:val="D7A8D99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614950193">
    <w:abstractNumId w:val="0"/>
  </w:num>
  <w:num w:numId="2" w16cid:durableId="375739007">
    <w:abstractNumId w:val="15"/>
  </w:num>
  <w:num w:numId="3" w16cid:durableId="1597322610">
    <w:abstractNumId w:val="3"/>
  </w:num>
  <w:num w:numId="4" w16cid:durableId="407073237">
    <w:abstractNumId w:val="6"/>
  </w:num>
  <w:num w:numId="5" w16cid:durableId="1671324531">
    <w:abstractNumId w:val="11"/>
  </w:num>
  <w:num w:numId="6" w16cid:durableId="858549915">
    <w:abstractNumId w:val="12"/>
  </w:num>
  <w:num w:numId="7" w16cid:durableId="2017613952">
    <w:abstractNumId w:val="2"/>
  </w:num>
  <w:num w:numId="8" w16cid:durableId="1573082969">
    <w:abstractNumId w:val="19"/>
  </w:num>
  <w:num w:numId="9" w16cid:durableId="1890340003">
    <w:abstractNumId w:val="8"/>
  </w:num>
  <w:num w:numId="10" w16cid:durableId="1293435942">
    <w:abstractNumId w:val="9"/>
  </w:num>
  <w:num w:numId="11" w16cid:durableId="850216541">
    <w:abstractNumId w:val="5"/>
  </w:num>
  <w:num w:numId="12" w16cid:durableId="1514539587">
    <w:abstractNumId w:val="7"/>
  </w:num>
  <w:num w:numId="13" w16cid:durableId="169611069">
    <w:abstractNumId w:val="14"/>
  </w:num>
  <w:num w:numId="14" w16cid:durableId="797186494">
    <w:abstractNumId w:val="10"/>
  </w:num>
  <w:num w:numId="15" w16cid:durableId="1677465447">
    <w:abstractNumId w:val="1"/>
  </w:num>
  <w:num w:numId="16" w16cid:durableId="608851339">
    <w:abstractNumId w:val="16"/>
  </w:num>
  <w:num w:numId="17" w16cid:durableId="892617914">
    <w:abstractNumId w:val="17"/>
  </w:num>
  <w:num w:numId="18" w16cid:durableId="1586764098">
    <w:abstractNumId w:val="4"/>
  </w:num>
  <w:num w:numId="19" w16cid:durableId="629282778">
    <w:abstractNumId w:val="13"/>
  </w:num>
  <w:num w:numId="20" w16cid:durableId="1802386540">
    <w:abstractNumId w:val="18"/>
  </w:num>
  <w:numIdMacAtCleanup w:val="5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755F3"/>
    <w:rsid w:val="00067F64"/>
    <w:rsid w:val="00127B1F"/>
    <w:rsid w:val="00162F17"/>
    <w:rsid w:val="00181552"/>
    <w:rsid w:val="001D19BF"/>
    <w:rsid w:val="00203EE4"/>
    <w:rsid w:val="0020525E"/>
    <w:rsid w:val="0022602D"/>
    <w:rsid w:val="00226229"/>
    <w:rsid w:val="00270FE2"/>
    <w:rsid w:val="00297481"/>
    <w:rsid w:val="002B4335"/>
    <w:rsid w:val="002C0556"/>
    <w:rsid w:val="002C1F06"/>
    <w:rsid w:val="002F6180"/>
    <w:rsid w:val="0030079E"/>
    <w:rsid w:val="0030589D"/>
    <w:rsid w:val="00333923"/>
    <w:rsid w:val="00341E48"/>
    <w:rsid w:val="003445F6"/>
    <w:rsid w:val="00347324"/>
    <w:rsid w:val="00352238"/>
    <w:rsid w:val="00412B8E"/>
    <w:rsid w:val="00460947"/>
    <w:rsid w:val="00464289"/>
    <w:rsid w:val="004820DB"/>
    <w:rsid w:val="004C0BB5"/>
    <w:rsid w:val="004C433B"/>
    <w:rsid w:val="004F2B27"/>
    <w:rsid w:val="005156FE"/>
    <w:rsid w:val="005241FA"/>
    <w:rsid w:val="0057380F"/>
    <w:rsid w:val="00593129"/>
    <w:rsid w:val="006236FB"/>
    <w:rsid w:val="00651141"/>
    <w:rsid w:val="006522E9"/>
    <w:rsid w:val="00670626"/>
    <w:rsid w:val="006B2938"/>
    <w:rsid w:val="006C0B77"/>
    <w:rsid w:val="00736679"/>
    <w:rsid w:val="0076401E"/>
    <w:rsid w:val="007A23CA"/>
    <w:rsid w:val="008074CC"/>
    <w:rsid w:val="008242FF"/>
    <w:rsid w:val="008423F2"/>
    <w:rsid w:val="00870751"/>
    <w:rsid w:val="00871CEB"/>
    <w:rsid w:val="0088783A"/>
    <w:rsid w:val="008F64DA"/>
    <w:rsid w:val="00922C48"/>
    <w:rsid w:val="009834E2"/>
    <w:rsid w:val="009C1521"/>
    <w:rsid w:val="009E10ED"/>
    <w:rsid w:val="009E4A68"/>
    <w:rsid w:val="009F1622"/>
    <w:rsid w:val="00A0286A"/>
    <w:rsid w:val="00A125F3"/>
    <w:rsid w:val="00A16BE2"/>
    <w:rsid w:val="00A25AA1"/>
    <w:rsid w:val="00A45114"/>
    <w:rsid w:val="00A55AFF"/>
    <w:rsid w:val="00A90768"/>
    <w:rsid w:val="00AC1DA1"/>
    <w:rsid w:val="00B165DE"/>
    <w:rsid w:val="00B20805"/>
    <w:rsid w:val="00B34409"/>
    <w:rsid w:val="00B915B7"/>
    <w:rsid w:val="00BC0343"/>
    <w:rsid w:val="00C16CDE"/>
    <w:rsid w:val="00C63384"/>
    <w:rsid w:val="00CB4B24"/>
    <w:rsid w:val="00CC6293"/>
    <w:rsid w:val="00CE2AFB"/>
    <w:rsid w:val="00D2158D"/>
    <w:rsid w:val="00D275D3"/>
    <w:rsid w:val="00D46262"/>
    <w:rsid w:val="00DA68D7"/>
    <w:rsid w:val="00DB2F8C"/>
    <w:rsid w:val="00DF5302"/>
    <w:rsid w:val="00E525D7"/>
    <w:rsid w:val="00E755F3"/>
    <w:rsid w:val="00E925FA"/>
    <w:rsid w:val="00E978F1"/>
    <w:rsid w:val="00EA59DF"/>
    <w:rsid w:val="00EC3D15"/>
    <w:rsid w:val="00EE4070"/>
    <w:rsid w:val="00EF4318"/>
    <w:rsid w:val="00F0543A"/>
    <w:rsid w:val="00F12C76"/>
    <w:rsid w:val="00F50757"/>
    <w:rsid w:val="00F839E9"/>
    <w:rsid w:val="00FB6B30"/>
    <w:rsid w:val="00FF27C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D44930A"/>
  <w15:chartTrackingRefBased/>
  <w15:docId w15:val="{23EC2C4F-3BF4-45E1-BA67-A8CCB31F510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ru-RU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B915B7"/>
    <w:pPr>
      <w:spacing w:line="240" w:lineRule="auto"/>
    </w:pPr>
    <w:rPr>
      <w:rFonts w:ascii="Times New Roman" w:hAnsi="Times New Roman"/>
      <w:kern w:val="0"/>
      <w:sz w:val="28"/>
      <w14:ligatures w14:val="none"/>
    </w:rPr>
  </w:style>
  <w:style w:type="paragraph" w:styleId="1">
    <w:name w:val="heading 1"/>
    <w:basedOn w:val="a"/>
    <w:next w:val="a"/>
    <w:link w:val="10"/>
    <w:uiPriority w:val="9"/>
    <w:qFormat/>
    <w:rsid w:val="00E755F3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E755F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unhideWhenUsed/>
    <w:qFormat/>
    <w:rsid w:val="00E755F3"/>
    <w:pPr>
      <w:keepNext/>
      <w:keepLines/>
      <w:spacing w:before="160" w:after="80"/>
      <w:outlineLvl w:val="2"/>
    </w:pPr>
    <w:rPr>
      <w:rFonts w:asciiTheme="minorHAnsi" w:eastAsiaTheme="majorEastAsia" w:hAnsiTheme="minorHAnsi" w:cstheme="majorBidi"/>
      <w:color w:val="2F5496" w:themeColor="accent1" w:themeShade="BF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E755F3"/>
    <w:pPr>
      <w:keepNext/>
      <w:keepLines/>
      <w:spacing w:before="80" w:after="40"/>
      <w:outlineLvl w:val="3"/>
    </w:pPr>
    <w:rPr>
      <w:rFonts w:asciiTheme="minorHAnsi" w:eastAsiaTheme="majorEastAsia" w:hAnsiTheme="minorHAnsi" w:cstheme="majorBidi"/>
      <w:i/>
      <w:iCs/>
      <w:color w:val="2F5496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E755F3"/>
    <w:pPr>
      <w:keepNext/>
      <w:keepLines/>
      <w:spacing w:before="80" w:after="40"/>
      <w:outlineLvl w:val="4"/>
    </w:pPr>
    <w:rPr>
      <w:rFonts w:asciiTheme="minorHAnsi" w:eastAsiaTheme="majorEastAsia" w:hAnsiTheme="minorHAnsi" w:cstheme="majorBidi"/>
      <w:color w:val="2F5496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E755F3"/>
    <w:pPr>
      <w:keepNext/>
      <w:keepLines/>
      <w:spacing w:before="40" w:after="0"/>
      <w:outlineLvl w:val="5"/>
    </w:pPr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E755F3"/>
    <w:pPr>
      <w:keepNext/>
      <w:keepLines/>
      <w:spacing w:before="40" w:after="0"/>
      <w:outlineLvl w:val="6"/>
    </w:pPr>
    <w:rPr>
      <w:rFonts w:asciiTheme="minorHAnsi" w:eastAsiaTheme="majorEastAsia" w:hAnsiTheme="minorHAnsi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E755F3"/>
    <w:pPr>
      <w:keepNext/>
      <w:keepLines/>
      <w:spacing w:after="0"/>
      <w:outlineLvl w:val="7"/>
    </w:pPr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E755F3"/>
    <w:pPr>
      <w:keepNext/>
      <w:keepLines/>
      <w:spacing w:after="0"/>
      <w:outlineLvl w:val="8"/>
    </w:pPr>
    <w:rPr>
      <w:rFonts w:asciiTheme="minorHAnsi" w:eastAsiaTheme="majorEastAsia" w:hAnsiTheme="minorHAnsi" w:cstheme="majorBidi"/>
      <w:color w:val="272727" w:themeColor="text1" w:themeTint="D8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E755F3"/>
    <w:rPr>
      <w:rFonts w:asciiTheme="majorHAnsi" w:eastAsiaTheme="majorEastAsia" w:hAnsiTheme="majorHAnsi" w:cstheme="majorBidi"/>
      <w:color w:val="2F5496" w:themeColor="accent1" w:themeShade="BF"/>
      <w:kern w:val="0"/>
      <w:sz w:val="40"/>
      <w:szCs w:val="40"/>
      <w14:ligatures w14:val="none"/>
    </w:rPr>
  </w:style>
  <w:style w:type="character" w:customStyle="1" w:styleId="20">
    <w:name w:val="Заголовок 2 Знак"/>
    <w:basedOn w:val="a0"/>
    <w:link w:val="2"/>
    <w:uiPriority w:val="9"/>
    <w:semiHidden/>
    <w:rsid w:val="00E755F3"/>
    <w:rPr>
      <w:rFonts w:asciiTheme="majorHAnsi" w:eastAsiaTheme="majorEastAsia" w:hAnsiTheme="majorHAnsi" w:cstheme="majorBidi"/>
      <w:color w:val="2F5496" w:themeColor="accent1" w:themeShade="BF"/>
      <w:kern w:val="0"/>
      <w:sz w:val="32"/>
      <w:szCs w:val="32"/>
      <w14:ligatures w14:val="none"/>
    </w:rPr>
  </w:style>
  <w:style w:type="character" w:customStyle="1" w:styleId="30">
    <w:name w:val="Заголовок 3 Знак"/>
    <w:basedOn w:val="a0"/>
    <w:link w:val="3"/>
    <w:uiPriority w:val="9"/>
    <w:rsid w:val="00E755F3"/>
    <w:rPr>
      <w:rFonts w:eastAsiaTheme="majorEastAsia" w:cstheme="majorBidi"/>
      <w:color w:val="2F5496" w:themeColor="accent1" w:themeShade="BF"/>
      <w:kern w:val="0"/>
      <w:sz w:val="28"/>
      <w:szCs w:val="28"/>
      <w14:ligatures w14:val="none"/>
    </w:rPr>
  </w:style>
  <w:style w:type="character" w:customStyle="1" w:styleId="40">
    <w:name w:val="Заголовок 4 Знак"/>
    <w:basedOn w:val="a0"/>
    <w:link w:val="4"/>
    <w:uiPriority w:val="9"/>
    <w:semiHidden/>
    <w:rsid w:val="00E755F3"/>
    <w:rPr>
      <w:rFonts w:eastAsiaTheme="majorEastAsia" w:cstheme="majorBidi"/>
      <w:i/>
      <w:iCs/>
      <w:color w:val="2F5496" w:themeColor="accent1" w:themeShade="BF"/>
      <w:kern w:val="0"/>
      <w:sz w:val="28"/>
      <w14:ligatures w14:val="none"/>
    </w:rPr>
  </w:style>
  <w:style w:type="character" w:customStyle="1" w:styleId="50">
    <w:name w:val="Заголовок 5 Знак"/>
    <w:basedOn w:val="a0"/>
    <w:link w:val="5"/>
    <w:uiPriority w:val="9"/>
    <w:semiHidden/>
    <w:rsid w:val="00E755F3"/>
    <w:rPr>
      <w:rFonts w:eastAsiaTheme="majorEastAsia" w:cstheme="majorBidi"/>
      <w:color w:val="2F5496" w:themeColor="accent1" w:themeShade="BF"/>
      <w:kern w:val="0"/>
      <w:sz w:val="28"/>
      <w14:ligatures w14:val="none"/>
    </w:rPr>
  </w:style>
  <w:style w:type="character" w:customStyle="1" w:styleId="60">
    <w:name w:val="Заголовок 6 Знак"/>
    <w:basedOn w:val="a0"/>
    <w:link w:val="6"/>
    <w:uiPriority w:val="9"/>
    <w:semiHidden/>
    <w:rsid w:val="00E755F3"/>
    <w:rPr>
      <w:rFonts w:eastAsiaTheme="majorEastAsia" w:cstheme="majorBidi"/>
      <w:i/>
      <w:iCs/>
      <w:color w:val="595959" w:themeColor="text1" w:themeTint="A6"/>
      <w:kern w:val="0"/>
      <w:sz w:val="28"/>
      <w14:ligatures w14:val="none"/>
    </w:rPr>
  </w:style>
  <w:style w:type="character" w:customStyle="1" w:styleId="70">
    <w:name w:val="Заголовок 7 Знак"/>
    <w:basedOn w:val="a0"/>
    <w:link w:val="7"/>
    <w:uiPriority w:val="9"/>
    <w:semiHidden/>
    <w:rsid w:val="00E755F3"/>
    <w:rPr>
      <w:rFonts w:eastAsiaTheme="majorEastAsia" w:cstheme="majorBidi"/>
      <w:color w:val="595959" w:themeColor="text1" w:themeTint="A6"/>
      <w:kern w:val="0"/>
      <w:sz w:val="28"/>
      <w14:ligatures w14:val="none"/>
    </w:rPr>
  </w:style>
  <w:style w:type="character" w:customStyle="1" w:styleId="80">
    <w:name w:val="Заголовок 8 Знак"/>
    <w:basedOn w:val="a0"/>
    <w:link w:val="8"/>
    <w:uiPriority w:val="9"/>
    <w:semiHidden/>
    <w:rsid w:val="00E755F3"/>
    <w:rPr>
      <w:rFonts w:eastAsiaTheme="majorEastAsia" w:cstheme="majorBidi"/>
      <w:i/>
      <w:iCs/>
      <w:color w:val="272727" w:themeColor="text1" w:themeTint="D8"/>
      <w:kern w:val="0"/>
      <w:sz w:val="28"/>
      <w14:ligatures w14:val="none"/>
    </w:rPr>
  </w:style>
  <w:style w:type="character" w:customStyle="1" w:styleId="90">
    <w:name w:val="Заголовок 9 Знак"/>
    <w:basedOn w:val="a0"/>
    <w:link w:val="9"/>
    <w:uiPriority w:val="9"/>
    <w:semiHidden/>
    <w:rsid w:val="00E755F3"/>
    <w:rPr>
      <w:rFonts w:eastAsiaTheme="majorEastAsia" w:cstheme="majorBidi"/>
      <w:color w:val="272727" w:themeColor="text1" w:themeTint="D8"/>
      <w:kern w:val="0"/>
      <w:sz w:val="28"/>
      <w14:ligatures w14:val="none"/>
    </w:rPr>
  </w:style>
  <w:style w:type="paragraph" w:styleId="a3">
    <w:name w:val="Title"/>
    <w:basedOn w:val="a"/>
    <w:next w:val="a"/>
    <w:link w:val="a4"/>
    <w:uiPriority w:val="10"/>
    <w:qFormat/>
    <w:rsid w:val="00E755F3"/>
    <w:pPr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Заголовок Знак"/>
    <w:basedOn w:val="a0"/>
    <w:link w:val="a3"/>
    <w:uiPriority w:val="10"/>
    <w:rsid w:val="00E755F3"/>
    <w:rPr>
      <w:rFonts w:asciiTheme="majorHAnsi" w:eastAsiaTheme="majorEastAsia" w:hAnsiTheme="majorHAnsi" w:cstheme="majorBidi"/>
      <w:spacing w:val="-10"/>
      <w:kern w:val="28"/>
      <w:sz w:val="56"/>
      <w:szCs w:val="56"/>
      <w14:ligatures w14:val="none"/>
    </w:rPr>
  </w:style>
  <w:style w:type="paragraph" w:styleId="a5">
    <w:name w:val="Subtitle"/>
    <w:basedOn w:val="a"/>
    <w:next w:val="a"/>
    <w:link w:val="a6"/>
    <w:uiPriority w:val="11"/>
    <w:qFormat/>
    <w:rsid w:val="00E755F3"/>
    <w:pPr>
      <w:numPr>
        <w:ilvl w:val="1"/>
      </w:numPr>
    </w:pPr>
    <w:rPr>
      <w:rFonts w:asciiTheme="minorHAnsi" w:eastAsiaTheme="majorEastAsia" w:hAnsiTheme="minorHAnsi" w:cstheme="majorBidi"/>
      <w:color w:val="595959" w:themeColor="text1" w:themeTint="A6"/>
      <w:spacing w:val="15"/>
      <w:szCs w:val="28"/>
    </w:rPr>
  </w:style>
  <w:style w:type="character" w:customStyle="1" w:styleId="a6">
    <w:name w:val="Подзаголовок Знак"/>
    <w:basedOn w:val="a0"/>
    <w:link w:val="a5"/>
    <w:uiPriority w:val="11"/>
    <w:rsid w:val="00E755F3"/>
    <w:rPr>
      <w:rFonts w:eastAsiaTheme="majorEastAsia" w:cstheme="majorBidi"/>
      <w:color w:val="595959" w:themeColor="text1" w:themeTint="A6"/>
      <w:spacing w:val="15"/>
      <w:kern w:val="0"/>
      <w:sz w:val="28"/>
      <w:szCs w:val="28"/>
      <w14:ligatures w14:val="none"/>
    </w:rPr>
  </w:style>
  <w:style w:type="paragraph" w:styleId="21">
    <w:name w:val="Quote"/>
    <w:basedOn w:val="a"/>
    <w:next w:val="a"/>
    <w:link w:val="22"/>
    <w:uiPriority w:val="29"/>
    <w:qFormat/>
    <w:rsid w:val="00E755F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22">
    <w:name w:val="Цитата 2 Знак"/>
    <w:basedOn w:val="a0"/>
    <w:link w:val="21"/>
    <w:uiPriority w:val="29"/>
    <w:rsid w:val="00E755F3"/>
    <w:rPr>
      <w:rFonts w:ascii="Times New Roman" w:hAnsi="Times New Roman"/>
      <w:i/>
      <w:iCs/>
      <w:color w:val="404040" w:themeColor="text1" w:themeTint="BF"/>
      <w:kern w:val="0"/>
      <w:sz w:val="28"/>
      <w14:ligatures w14:val="none"/>
    </w:rPr>
  </w:style>
  <w:style w:type="paragraph" w:styleId="a7">
    <w:name w:val="List Paragraph"/>
    <w:basedOn w:val="a"/>
    <w:uiPriority w:val="34"/>
    <w:qFormat/>
    <w:rsid w:val="00E755F3"/>
    <w:pPr>
      <w:ind w:left="720"/>
      <w:contextualSpacing/>
    </w:pPr>
  </w:style>
  <w:style w:type="character" w:styleId="a8">
    <w:name w:val="Intense Emphasis"/>
    <w:basedOn w:val="a0"/>
    <w:uiPriority w:val="21"/>
    <w:qFormat/>
    <w:rsid w:val="00E755F3"/>
    <w:rPr>
      <w:i/>
      <w:iCs/>
      <w:color w:val="2F5496" w:themeColor="accent1" w:themeShade="BF"/>
    </w:rPr>
  </w:style>
  <w:style w:type="paragraph" w:styleId="a9">
    <w:name w:val="Intense Quote"/>
    <w:basedOn w:val="a"/>
    <w:next w:val="a"/>
    <w:link w:val="aa"/>
    <w:uiPriority w:val="30"/>
    <w:qFormat/>
    <w:rsid w:val="00E755F3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aa">
    <w:name w:val="Выделенная цитата Знак"/>
    <w:basedOn w:val="a0"/>
    <w:link w:val="a9"/>
    <w:uiPriority w:val="30"/>
    <w:rsid w:val="00E755F3"/>
    <w:rPr>
      <w:rFonts w:ascii="Times New Roman" w:hAnsi="Times New Roman"/>
      <w:i/>
      <w:iCs/>
      <w:color w:val="2F5496" w:themeColor="accent1" w:themeShade="BF"/>
      <w:kern w:val="0"/>
      <w:sz w:val="28"/>
      <w14:ligatures w14:val="none"/>
    </w:rPr>
  </w:style>
  <w:style w:type="character" w:styleId="ab">
    <w:name w:val="Intense Reference"/>
    <w:basedOn w:val="a0"/>
    <w:uiPriority w:val="32"/>
    <w:qFormat/>
    <w:rsid w:val="00E755F3"/>
    <w:rPr>
      <w:b/>
      <w:bCs/>
      <w:smallCaps/>
      <w:color w:val="2F5496" w:themeColor="accent1" w:themeShade="BF"/>
      <w:spacing w:val="5"/>
    </w:rPr>
  </w:style>
  <w:style w:type="character" w:styleId="ac">
    <w:name w:val="Hyperlink"/>
    <w:basedOn w:val="a0"/>
    <w:uiPriority w:val="99"/>
    <w:unhideWhenUsed/>
    <w:rsid w:val="001D19BF"/>
    <w:rPr>
      <w:color w:val="0563C1" w:themeColor="hyperlink"/>
      <w:u w:val="single"/>
    </w:rPr>
  </w:style>
  <w:style w:type="character" w:styleId="ad">
    <w:name w:val="Unresolved Mention"/>
    <w:basedOn w:val="a0"/>
    <w:uiPriority w:val="99"/>
    <w:semiHidden/>
    <w:unhideWhenUsed/>
    <w:rsid w:val="001D19BF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10</TotalTime>
  <Pages>1</Pages>
  <Words>311</Words>
  <Characters>1774</Characters>
  <Application>Microsoft Office Word</Application>
  <DocSecurity>0</DocSecurity>
  <Lines>14</Lines>
  <Paragraphs>4</Paragraphs>
  <ScaleCrop>false</ScaleCrop>
  <Company/>
  <LinksUpToDate>false</LinksUpToDate>
  <CharactersWithSpaces>2081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Karagozian, Gevorg K.</dc:creator>
  <cp:keywords/>
  <dc:description/>
  <cp:lastModifiedBy>Karagozian, Gevorg K.</cp:lastModifiedBy>
  <cp:revision>83</cp:revision>
  <dcterms:created xsi:type="dcterms:W3CDTF">2025-12-06T12:11:00Z</dcterms:created>
  <dcterms:modified xsi:type="dcterms:W3CDTF">2025-12-08T11:09:00Z</dcterms:modified>
</cp:coreProperties>
</file>