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5ABA" w14:textId="77777777" w:rsidR="009E6E0C" w:rsidRPr="009E6E0C" w:rsidRDefault="009E6E0C" w:rsidP="009E6E0C">
      <w:pPr>
        <w:rPr>
          <w:b/>
          <w:bCs/>
        </w:rPr>
      </w:pPr>
      <w:r w:rsidRPr="009E6E0C">
        <w:rPr>
          <w:b/>
          <w:bCs/>
        </w:rPr>
        <w:t>Зачем проверять наличие заголовков в HTTP ответе</w:t>
      </w:r>
    </w:p>
    <w:p w14:paraId="3D2AD7D7" w14:textId="77777777" w:rsidR="009E6E0C" w:rsidRPr="009E6E0C" w:rsidRDefault="009E6E0C" w:rsidP="009E6E0C">
      <w:r w:rsidRPr="009E6E0C">
        <w:rPr>
          <w:b/>
          <w:bCs/>
        </w:rPr>
        <w:t>Что хотят услышать интервьюеры:</w:t>
      </w:r>
    </w:p>
    <w:p w14:paraId="2FA72959" w14:textId="77777777" w:rsidR="009E6E0C" w:rsidRPr="009E6E0C" w:rsidRDefault="009E6E0C" w:rsidP="009E6E0C">
      <w:r w:rsidRPr="009E6E0C">
        <w:t>Интервьюеры ожидают, что кандидат продемонстрирует понимание протокола HTTP, важность заголовков для обмена данными между клиентом и сервером, а также знание о том, как заголовки влияют на безопасность, кэширование и оптимизацию производительности. Также важно упомянуть примеры практического применения проверки заголовков в реальных проектах.</w:t>
      </w:r>
    </w:p>
    <w:p w14:paraId="3AEA17CB" w14:textId="77777777" w:rsidR="009E6E0C" w:rsidRPr="009E6E0C" w:rsidRDefault="009E6E0C" w:rsidP="009E6E0C">
      <w:r w:rsidRPr="009E6E0C">
        <w:rPr>
          <w:b/>
          <w:bCs/>
        </w:rPr>
        <w:t>Ответ:</w:t>
      </w:r>
    </w:p>
    <w:p w14:paraId="419FA621" w14:textId="77777777" w:rsidR="009E6E0C" w:rsidRPr="009E6E0C" w:rsidRDefault="009E6E0C" w:rsidP="009E6E0C">
      <w:pPr>
        <w:numPr>
          <w:ilvl w:val="0"/>
          <w:numId w:val="17"/>
        </w:numPr>
      </w:pPr>
      <w:r w:rsidRPr="009E6E0C">
        <w:rPr>
          <w:b/>
          <w:bCs/>
        </w:rPr>
        <w:t>Безопасность</w:t>
      </w:r>
      <w:r w:rsidRPr="009E6E0C">
        <w:t>: Проверка заголовков, таких как Content-Security-Policy и X-Frame-Options, помогает защитить приложение от атак, таких как XSS (межсайтовый скриптинг) и Clickjacking. Например, наличие заголовка X-Content-Type-Options: nosniff предотвращает интерпретацию содержимого браузером, что минимизирует риски.</w:t>
      </w:r>
    </w:p>
    <w:p w14:paraId="24B52299" w14:textId="77777777" w:rsidR="009E6E0C" w:rsidRPr="009E6E0C" w:rsidRDefault="009E6E0C" w:rsidP="009E6E0C">
      <w:pPr>
        <w:numPr>
          <w:ilvl w:val="0"/>
          <w:numId w:val="17"/>
        </w:numPr>
      </w:pPr>
      <w:r w:rsidRPr="009E6E0C">
        <w:rPr>
          <w:b/>
          <w:bCs/>
        </w:rPr>
        <w:t>Кэширование</w:t>
      </w:r>
      <w:r w:rsidRPr="009E6E0C">
        <w:t>: Заголовки Cache-Control и Expires определяют, как и когда кэшируются ответы. Это критично для оптимизации загрузки страниц. Проверка этих заголовков позволяет убедиться, что сервер правильно управляет кэшированием, что, в свою очередь, улучшает скорость загрузки и уменьшает нагрузку на сервер.</w:t>
      </w:r>
    </w:p>
    <w:p w14:paraId="53FCFC8E" w14:textId="77777777" w:rsidR="009E6E0C" w:rsidRPr="009E6E0C" w:rsidRDefault="009E6E0C" w:rsidP="009E6E0C">
      <w:pPr>
        <w:numPr>
          <w:ilvl w:val="0"/>
          <w:numId w:val="17"/>
        </w:numPr>
      </w:pPr>
      <w:r w:rsidRPr="009E6E0C">
        <w:rPr>
          <w:b/>
          <w:bCs/>
        </w:rPr>
        <w:t>Аутентификация и авторизация</w:t>
      </w:r>
      <w:r w:rsidRPr="009E6E0C">
        <w:t>: Заголовки, такие как Authorization, необходимы для передачи токенов аутентификации. Проверка их наличия гарантирует, что запросы к защищенным ресурсам выполняются только авторизованными пользователями.</w:t>
      </w:r>
    </w:p>
    <w:p w14:paraId="2B71BD89" w14:textId="77777777" w:rsidR="009E6E0C" w:rsidRPr="009E6E0C" w:rsidRDefault="009E6E0C" w:rsidP="009E6E0C">
      <w:pPr>
        <w:numPr>
          <w:ilvl w:val="0"/>
          <w:numId w:val="17"/>
        </w:numPr>
      </w:pPr>
      <w:r w:rsidRPr="009E6E0C">
        <w:rPr>
          <w:b/>
          <w:bCs/>
        </w:rPr>
        <w:t>Кросс-доменные запросы</w:t>
      </w:r>
      <w:r w:rsidRPr="009E6E0C">
        <w:t>: Заголовок Access-Control-Allow-Origin управляет политикой CORS, что влияет на возможность выполнения запросов к ресурсам из других доменов. Проверка помогает избежать ошибок при взаимодействии с API и фронтенд-приложениями.</w:t>
      </w:r>
    </w:p>
    <w:p w14:paraId="45810477" w14:textId="77777777" w:rsidR="009E6E0C" w:rsidRPr="009E6E0C" w:rsidRDefault="009E6E0C" w:rsidP="009E6E0C">
      <w:r w:rsidRPr="009E6E0C">
        <w:t>Таким образом, проверка заголовков в HTTP ответе является важной частью разработки, обеспечивая безопасность, производительность и правильную работу приложений.</w:t>
      </w:r>
    </w:p>
    <w:p w14:paraId="1B6AB6CB" w14:textId="77777777" w:rsidR="00DF5302" w:rsidRPr="009E6E0C" w:rsidRDefault="00DF5302" w:rsidP="009E6E0C"/>
    <w:sectPr w:rsidR="00DF5302" w:rsidRPr="009E6E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A4271A"/>
    <w:multiLevelType w:val="multilevel"/>
    <w:tmpl w:val="9EF8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23686290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E6E0C"/>
    <w:rsid w:val="009F1622"/>
    <w:rsid w:val="00A0286A"/>
    <w:rsid w:val="00A125F3"/>
    <w:rsid w:val="00A16BE2"/>
    <w:rsid w:val="00A25AA1"/>
    <w:rsid w:val="00A45114"/>
    <w:rsid w:val="00A55AFF"/>
    <w:rsid w:val="00AC1DA1"/>
    <w:rsid w:val="00AF7A6A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2025-12-07T12:48:00Z</dcterms:modified>
</cp:coreProperties>
</file>