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43738" w14:textId="77777777" w:rsidR="00F539FF" w:rsidRPr="00F539FF" w:rsidRDefault="00F539FF" w:rsidP="00F539FF">
      <w:pPr>
        <w:rPr>
          <w:b/>
          <w:bCs/>
        </w:rPr>
      </w:pPr>
      <w:r w:rsidRPr="00F539FF">
        <w:rPr>
          <w:b/>
          <w:bCs/>
        </w:rPr>
        <w:t>Как работает preflight запрос</w:t>
      </w:r>
    </w:p>
    <w:p w14:paraId="2F05753F" w14:textId="77777777" w:rsidR="00F539FF" w:rsidRPr="00F539FF" w:rsidRDefault="00F539FF" w:rsidP="00F539FF">
      <w:r w:rsidRPr="00F539FF">
        <w:rPr>
          <w:b/>
          <w:bCs/>
        </w:rPr>
        <w:t>Что хотят услышать интервьюеры:</w:t>
      </w:r>
    </w:p>
    <w:p w14:paraId="7F6FCA39" w14:textId="77777777" w:rsidR="00F539FF" w:rsidRPr="00F539FF" w:rsidRDefault="00F539FF" w:rsidP="00F539FF">
      <w:r w:rsidRPr="00F539FF">
        <w:t>Интервьюеры ожидают, что кандидат объяснит, что такое preflight запрос, его цель в контексте CORS (Cross-Origin Resource Sharing), а также как он работает и когда возникает. Кандидат должен продемонстрировать понимание HTTP-заголовков, связанных с preflight запросами, и описать, как браузер обрабатывает эти запросы.</w:t>
      </w:r>
    </w:p>
    <w:p w14:paraId="7EADF2D3" w14:textId="77777777" w:rsidR="00F539FF" w:rsidRPr="00F539FF" w:rsidRDefault="00F539FF" w:rsidP="00F539FF">
      <w:r w:rsidRPr="00F539FF">
        <w:rPr>
          <w:b/>
          <w:bCs/>
        </w:rPr>
        <w:t>Ответ:</w:t>
      </w:r>
    </w:p>
    <w:p w14:paraId="72498E3F" w14:textId="77777777" w:rsidR="00F539FF" w:rsidRPr="00F539FF" w:rsidRDefault="00F539FF" w:rsidP="00F539FF">
      <w:r w:rsidRPr="00F539FF">
        <w:t>Preflight запрос — это механизм, используемый браузерами для проверки разрешений на выполнение определенных действий с ресурсами, находящимися на других доменах (кросс-доменные запросы). Это особенно актуально для HTTP-запросов, отличающихся от простых GET и POST.</w:t>
      </w:r>
    </w:p>
    <w:p w14:paraId="0AE301FF" w14:textId="77777777" w:rsidR="00F539FF" w:rsidRPr="00F539FF" w:rsidRDefault="00F539FF" w:rsidP="00F539FF">
      <w:pPr>
        <w:numPr>
          <w:ilvl w:val="0"/>
          <w:numId w:val="43"/>
        </w:numPr>
      </w:pPr>
      <w:r w:rsidRPr="00F539FF">
        <w:rPr>
          <w:b/>
          <w:bCs/>
        </w:rPr>
        <w:t>Когда возникает preflight запрос:</w:t>
      </w:r>
    </w:p>
    <w:p w14:paraId="41D057E6" w14:textId="77777777" w:rsidR="00F539FF" w:rsidRPr="00F539FF" w:rsidRDefault="00F539FF" w:rsidP="00F539FF">
      <w:pPr>
        <w:numPr>
          <w:ilvl w:val="1"/>
          <w:numId w:val="43"/>
        </w:numPr>
      </w:pPr>
      <w:r w:rsidRPr="00F539FF">
        <w:t>Preflight запрос инициируется перед основным запросом, если он не является простым. Простые запросы включают GET и POST с определенными заголовками (например, Content-Type равным application/x-www-form-urlencoded, multipart/form-data или text/plain).</w:t>
      </w:r>
    </w:p>
    <w:p w14:paraId="70C8D83C" w14:textId="77777777" w:rsidR="00F539FF" w:rsidRPr="00F539FF" w:rsidRDefault="00F539FF" w:rsidP="00F539FF">
      <w:pPr>
        <w:numPr>
          <w:ilvl w:val="1"/>
          <w:numId w:val="43"/>
        </w:numPr>
      </w:pPr>
      <w:r w:rsidRPr="00F539FF">
        <w:t>Если запрос использует методы, отличные от GET и POST (например, PUT, DELETE) или включает пользовательские заголовки, браузер отправляет preflight запрос.</w:t>
      </w:r>
    </w:p>
    <w:p w14:paraId="641C7326" w14:textId="77777777" w:rsidR="00F539FF" w:rsidRPr="00F539FF" w:rsidRDefault="00F539FF" w:rsidP="00F539FF">
      <w:pPr>
        <w:numPr>
          <w:ilvl w:val="0"/>
          <w:numId w:val="43"/>
        </w:numPr>
      </w:pPr>
      <w:r w:rsidRPr="00F539FF">
        <w:rPr>
          <w:b/>
          <w:bCs/>
        </w:rPr>
        <w:t>Как работает preflight запрос:</w:t>
      </w:r>
    </w:p>
    <w:p w14:paraId="327A74AA" w14:textId="77777777" w:rsidR="00F539FF" w:rsidRPr="00F539FF" w:rsidRDefault="00F539FF" w:rsidP="00F539FF">
      <w:pPr>
        <w:numPr>
          <w:ilvl w:val="1"/>
          <w:numId w:val="43"/>
        </w:numPr>
      </w:pPr>
      <w:r w:rsidRPr="00F539FF">
        <w:t>Браузер отправляет HTTP OPTIONS запрос на сервер с заголовком Origin, который указывает домен, с которого идет запрос.</w:t>
      </w:r>
    </w:p>
    <w:p w14:paraId="1EDA5AE7" w14:textId="77777777" w:rsidR="00F539FF" w:rsidRPr="00F539FF" w:rsidRDefault="00F539FF" w:rsidP="00F539FF">
      <w:pPr>
        <w:numPr>
          <w:ilvl w:val="1"/>
          <w:numId w:val="43"/>
        </w:numPr>
      </w:pPr>
      <w:r w:rsidRPr="00F539FF">
        <w:t>Сервер должен ответить с заголовками CORS, такими как Access-Control-Allow-Origin, чтобы указать, какие домены имеют разрешение на доступ к ресурсам.</w:t>
      </w:r>
    </w:p>
    <w:p w14:paraId="39DE0BC9" w14:textId="77777777" w:rsidR="00F539FF" w:rsidRPr="00F539FF" w:rsidRDefault="00F539FF" w:rsidP="00F539FF">
      <w:pPr>
        <w:numPr>
          <w:ilvl w:val="1"/>
          <w:numId w:val="43"/>
        </w:numPr>
      </w:pPr>
      <w:r w:rsidRPr="00F539FF">
        <w:t>Если ответ положительный (например, Access-Control-Allow-Origin: *), браузер продолжает с основным запросом. В противном случае запрос будет заблокирован.</w:t>
      </w:r>
    </w:p>
    <w:p w14:paraId="1676FCE2" w14:textId="77777777" w:rsidR="00F539FF" w:rsidRPr="00F539FF" w:rsidRDefault="00F539FF" w:rsidP="00F539FF">
      <w:pPr>
        <w:numPr>
          <w:ilvl w:val="0"/>
          <w:numId w:val="43"/>
        </w:numPr>
      </w:pPr>
      <w:r w:rsidRPr="00F539FF">
        <w:rPr>
          <w:b/>
          <w:bCs/>
        </w:rPr>
        <w:t>HTTP-заголовки в preflight запросе:</w:t>
      </w:r>
    </w:p>
    <w:p w14:paraId="6DD01BED" w14:textId="77777777" w:rsidR="00F539FF" w:rsidRPr="00F539FF" w:rsidRDefault="00F539FF" w:rsidP="00F539FF">
      <w:pPr>
        <w:numPr>
          <w:ilvl w:val="1"/>
          <w:numId w:val="43"/>
        </w:numPr>
      </w:pPr>
      <w:r w:rsidRPr="00F539FF">
        <w:t>Access-Control-Request-Method: метод, который будет использоваться в основном запросе (например, PUT).</w:t>
      </w:r>
    </w:p>
    <w:p w14:paraId="63CC4B48" w14:textId="77777777" w:rsidR="00F539FF" w:rsidRPr="00F539FF" w:rsidRDefault="00F539FF" w:rsidP="00F539FF">
      <w:pPr>
        <w:numPr>
          <w:ilvl w:val="1"/>
          <w:numId w:val="43"/>
        </w:numPr>
      </w:pPr>
      <w:r w:rsidRPr="00F539FF">
        <w:t>Access-Control-Request-Headers: заголовки, которые будут отправлены с основным запросом.</w:t>
      </w:r>
    </w:p>
    <w:p w14:paraId="2F70F07C" w14:textId="77777777" w:rsidR="00F539FF" w:rsidRPr="00F539FF" w:rsidRDefault="00F539FF" w:rsidP="00F539FF">
      <w:r w:rsidRPr="00F539FF">
        <w:lastRenderedPageBreak/>
        <w:t>Таким образом, preflight запросы обеспечивают безопасность, позволяя серверам управлять доступом к своим ресурсам и защищая от потенциальных угроз.</w:t>
      </w:r>
    </w:p>
    <w:p w14:paraId="1B6AB6CB" w14:textId="77777777" w:rsidR="00DF5302" w:rsidRPr="00F539FF" w:rsidRDefault="00DF5302" w:rsidP="00F539FF"/>
    <w:sectPr w:rsidR="00DF5302" w:rsidRPr="00F539F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CF4967"/>
    <w:multiLevelType w:val="multilevel"/>
    <w:tmpl w:val="54827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513D81"/>
    <w:multiLevelType w:val="multilevel"/>
    <w:tmpl w:val="8BC0D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2"/>
  </w:num>
  <w:num w:numId="3" w16cid:durableId="1964917129">
    <w:abstractNumId w:val="16"/>
  </w:num>
  <w:num w:numId="4" w16cid:durableId="1153570712">
    <w:abstractNumId w:val="29"/>
  </w:num>
  <w:num w:numId="5" w16cid:durableId="643042766">
    <w:abstractNumId w:val="9"/>
  </w:num>
  <w:num w:numId="6" w16cid:durableId="1219777351">
    <w:abstractNumId w:val="23"/>
  </w:num>
  <w:num w:numId="7" w16cid:durableId="1076708930">
    <w:abstractNumId w:val="21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3"/>
  </w:num>
  <w:num w:numId="11" w16cid:durableId="1111049155">
    <w:abstractNumId w:val="1"/>
  </w:num>
  <w:num w:numId="12" w16cid:durableId="1554846874">
    <w:abstractNumId w:val="19"/>
  </w:num>
  <w:num w:numId="13" w16cid:durableId="1058164431">
    <w:abstractNumId w:val="35"/>
  </w:num>
  <w:num w:numId="14" w16cid:durableId="1156605124">
    <w:abstractNumId w:val="14"/>
  </w:num>
  <w:num w:numId="15" w16cid:durableId="1570573033">
    <w:abstractNumId w:val="4"/>
  </w:num>
  <w:num w:numId="16" w16cid:durableId="123087032">
    <w:abstractNumId w:val="28"/>
  </w:num>
  <w:num w:numId="17" w16cid:durableId="1616403027">
    <w:abstractNumId w:val="22"/>
  </w:num>
  <w:num w:numId="18" w16cid:durableId="1696535611">
    <w:abstractNumId w:val="7"/>
  </w:num>
  <w:num w:numId="19" w16cid:durableId="1848253727">
    <w:abstractNumId w:val="25"/>
  </w:num>
  <w:num w:numId="20" w16cid:durableId="1131704163">
    <w:abstractNumId w:val="8"/>
  </w:num>
  <w:num w:numId="21" w16cid:durableId="1439330059">
    <w:abstractNumId w:val="17"/>
  </w:num>
  <w:num w:numId="22" w16cid:durableId="1376201832">
    <w:abstractNumId w:val="12"/>
  </w:num>
  <w:num w:numId="23" w16cid:durableId="681274019">
    <w:abstractNumId w:val="26"/>
  </w:num>
  <w:num w:numId="24" w16cid:durableId="1832982145">
    <w:abstractNumId w:val="31"/>
  </w:num>
  <w:num w:numId="25" w16cid:durableId="1927496530">
    <w:abstractNumId w:val="11"/>
  </w:num>
  <w:num w:numId="26" w16cid:durableId="1228344832">
    <w:abstractNumId w:val="2"/>
  </w:num>
  <w:num w:numId="27" w16cid:durableId="1755853492">
    <w:abstractNumId w:val="38"/>
  </w:num>
  <w:num w:numId="28" w16cid:durableId="2106417626">
    <w:abstractNumId w:val="20"/>
  </w:num>
  <w:num w:numId="29" w16cid:durableId="1017196888">
    <w:abstractNumId w:val="24"/>
  </w:num>
  <w:num w:numId="30" w16cid:durableId="1997027862">
    <w:abstractNumId w:val="18"/>
  </w:num>
  <w:num w:numId="31" w16cid:durableId="1464536814">
    <w:abstractNumId w:val="15"/>
  </w:num>
  <w:num w:numId="32" w16cid:durableId="980813336">
    <w:abstractNumId w:val="40"/>
  </w:num>
  <w:num w:numId="33" w16cid:durableId="45834416">
    <w:abstractNumId w:val="5"/>
  </w:num>
  <w:num w:numId="34" w16cid:durableId="1896971260">
    <w:abstractNumId w:val="39"/>
  </w:num>
  <w:num w:numId="35" w16cid:durableId="46927216">
    <w:abstractNumId w:val="30"/>
  </w:num>
  <w:num w:numId="36" w16cid:durableId="434907227">
    <w:abstractNumId w:val="13"/>
  </w:num>
  <w:num w:numId="37" w16cid:durableId="181751275">
    <w:abstractNumId w:val="41"/>
  </w:num>
  <w:num w:numId="38" w16cid:durableId="2011710083">
    <w:abstractNumId w:val="36"/>
  </w:num>
  <w:num w:numId="39" w16cid:durableId="2084715338">
    <w:abstractNumId w:val="34"/>
  </w:num>
  <w:num w:numId="40" w16cid:durableId="197090098">
    <w:abstractNumId w:val="0"/>
  </w:num>
  <w:num w:numId="41" w16cid:durableId="1932273811">
    <w:abstractNumId w:val="32"/>
  </w:num>
  <w:num w:numId="42" w16cid:durableId="293291622">
    <w:abstractNumId w:val="27"/>
  </w:num>
  <w:num w:numId="43" w16cid:durableId="110789492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327D"/>
    <w:rsid w:val="00127B1F"/>
    <w:rsid w:val="00162F17"/>
    <w:rsid w:val="001D19BF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36684"/>
    <w:rsid w:val="006C0B77"/>
    <w:rsid w:val="007F134D"/>
    <w:rsid w:val="008074CC"/>
    <w:rsid w:val="008242FF"/>
    <w:rsid w:val="00870751"/>
    <w:rsid w:val="00871CEB"/>
    <w:rsid w:val="008F64DA"/>
    <w:rsid w:val="00922C48"/>
    <w:rsid w:val="009C1521"/>
    <w:rsid w:val="009E10ED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E4070"/>
    <w:rsid w:val="00EF4318"/>
    <w:rsid w:val="00F0543A"/>
    <w:rsid w:val="00F12C76"/>
    <w:rsid w:val="00F50757"/>
    <w:rsid w:val="00F539FF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57</cp:revision>
  <dcterms:created xsi:type="dcterms:W3CDTF">2025-12-06T12:11:00Z</dcterms:created>
  <dcterms:modified xsi:type="dcterms:W3CDTF">2025-12-07T07:17:00Z</dcterms:modified>
</cp:coreProperties>
</file>