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0299" w14:textId="77777777" w:rsidR="00D60752" w:rsidRPr="00D60752" w:rsidRDefault="00D60752" w:rsidP="00D60752">
      <w:pPr>
        <w:rPr>
          <w:b/>
          <w:bCs/>
        </w:rPr>
      </w:pPr>
      <w:r w:rsidRPr="00D60752">
        <w:rPr>
          <w:b/>
          <w:bCs/>
        </w:rPr>
        <w:t>Как реализовать контекстное меню в таблице с позиционированием в зависимости от положения ячейки и экрана?</w:t>
      </w:r>
    </w:p>
    <w:p w14:paraId="6708DACC" w14:textId="77777777" w:rsidR="00D60752" w:rsidRPr="00D60752" w:rsidRDefault="00D60752" w:rsidP="00D60752">
      <w:r w:rsidRPr="00D60752">
        <w:rPr>
          <w:b/>
          <w:bCs/>
        </w:rPr>
        <w:t>Что хотят услышать интервьюеры:</w:t>
      </w:r>
    </w:p>
    <w:p w14:paraId="59BEB9AC" w14:textId="77777777" w:rsidR="00D60752" w:rsidRPr="00D60752" w:rsidRDefault="00D60752" w:rsidP="00D60752">
      <w:r w:rsidRPr="00D60752">
        <w:t>Интервьюеры ожидают увидеть понимание концепции контекстного меню, включая его реализацию и управление событиями. Важно продемонстрировать практический опыт в использовании JavaScript и CSS для позиционирования меню в зависимости от положения ячейки и экрана. Также следует упомянуть о best practices, таких как обработка границ экрана и доступность.</w:t>
      </w:r>
    </w:p>
    <w:p w14:paraId="04E5D51A" w14:textId="77777777" w:rsidR="00D60752" w:rsidRPr="00D60752" w:rsidRDefault="00D60752" w:rsidP="00D60752">
      <w:pPr>
        <w:numPr>
          <w:ilvl w:val="0"/>
          <w:numId w:val="16"/>
        </w:numPr>
      </w:pPr>
      <w:r w:rsidRPr="00D60752">
        <w:rPr>
          <w:b/>
          <w:bCs/>
        </w:rPr>
        <w:t>Создание HTML структуры:</w:t>
      </w:r>
    </w:p>
    <w:p w14:paraId="002D0337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&lt;table id="myTable"&gt;</w:t>
      </w:r>
    </w:p>
    <w:p w14:paraId="59E1145E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&lt;tr&gt;</w:t>
      </w:r>
    </w:p>
    <w:p w14:paraId="2AD74D9E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&lt;td&gt;Ячейка 1&lt;/td&gt;</w:t>
      </w:r>
    </w:p>
    <w:p w14:paraId="20C964BE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&lt;td&gt;Ячейка 2&lt;/td&gt;</w:t>
      </w:r>
    </w:p>
    <w:p w14:paraId="692A854B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&lt;/tr&gt;</w:t>
      </w:r>
    </w:p>
    <w:p w14:paraId="1F4877E6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&lt;tr&gt;</w:t>
      </w:r>
    </w:p>
    <w:p w14:paraId="3A2C6A60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&lt;td&gt;Ячейка 3&lt;/td&gt;</w:t>
      </w:r>
    </w:p>
    <w:p w14:paraId="54F9CB14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&lt;td&gt;Ячейка 4&lt;/td&gt;</w:t>
      </w:r>
    </w:p>
    <w:p w14:paraId="0DF08ED1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&lt;/tr&gt;</w:t>
      </w:r>
    </w:p>
    <w:p w14:paraId="60A3A584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&lt;/table&gt;</w:t>
      </w:r>
    </w:p>
    <w:p w14:paraId="01119EA3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  <w:rPr>
          <w:lang w:val="en-US"/>
        </w:rPr>
      </w:pPr>
      <w:r w:rsidRPr="00D60752">
        <w:rPr>
          <w:lang w:val="en-US"/>
        </w:rPr>
        <w:t>&lt;div id="contextMenu" style="display:none; position:absolute;"&gt;</w:t>
      </w:r>
    </w:p>
    <w:p w14:paraId="1BFF72FD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rPr>
          <w:lang w:val="en-US"/>
        </w:rPr>
        <w:t xml:space="preserve">    </w:t>
      </w:r>
      <w:r w:rsidRPr="00D60752">
        <w:t>&lt;ul&gt;</w:t>
      </w:r>
    </w:p>
    <w:p w14:paraId="31EB07FD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&lt;li&gt;Опция 1&lt;/li&gt;</w:t>
      </w:r>
    </w:p>
    <w:p w14:paraId="209E3D1B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&lt;li&gt;Опция 2&lt;/li&gt;</w:t>
      </w:r>
    </w:p>
    <w:p w14:paraId="719AFBE0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&lt;li&gt;Опция 3&lt;/li&gt;</w:t>
      </w:r>
    </w:p>
    <w:p w14:paraId="61BDB85F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&lt;/ul&gt;</w:t>
      </w:r>
    </w:p>
    <w:p w14:paraId="4656FDA3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&lt;/div&gt;</w:t>
      </w:r>
    </w:p>
    <w:p w14:paraId="124D29FD" w14:textId="77777777" w:rsidR="00D60752" w:rsidRPr="00D60752" w:rsidRDefault="00D60752" w:rsidP="00D60752">
      <w:pPr>
        <w:numPr>
          <w:ilvl w:val="0"/>
          <w:numId w:val="16"/>
        </w:numPr>
      </w:pPr>
      <w:r w:rsidRPr="00D60752">
        <w:rPr>
          <w:b/>
          <w:bCs/>
        </w:rPr>
        <w:t>CSS стили для контекстного меню:</w:t>
      </w:r>
    </w:p>
    <w:p w14:paraId="3550853C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#contextMenu {</w:t>
      </w:r>
    </w:p>
    <w:p w14:paraId="6D141CB8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background: white;</w:t>
      </w:r>
    </w:p>
    <w:p w14:paraId="379EBB73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border: 1px solid #ccc;</w:t>
      </w:r>
    </w:p>
    <w:p w14:paraId="5F8A0750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z-index: 1000;</w:t>
      </w:r>
    </w:p>
    <w:p w14:paraId="4D476E6A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lastRenderedPageBreak/>
        <w:t>}</w:t>
      </w:r>
    </w:p>
    <w:p w14:paraId="4863B6FE" w14:textId="77777777" w:rsidR="00D60752" w:rsidRPr="00D60752" w:rsidRDefault="00D60752" w:rsidP="00D60752">
      <w:pPr>
        <w:numPr>
          <w:ilvl w:val="0"/>
          <w:numId w:val="16"/>
        </w:numPr>
      </w:pPr>
      <w:r w:rsidRPr="00D60752">
        <w:rPr>
          <w:b/>
          <w:bCs/>
        </w:rPr>
        <w:t>JavaScript для обработки контекстного меню:</w:t>
      </w:r>
    </w:p>
    <w:p w14:paraId="347009FD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const table = document.getElementById('myTable');</w:t>
      </w:r>
    </w:p>
    <w:p w14:paraId="493BEEF9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const contextMenu = document.getElementById('contextMenu');</w:t>
      </w:r>
    </w:p>
    <w:p w14:paraId="1B4BABEA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</w:p>
    <w:p w14:paraId="410EE13C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table.addEventListener('contextmenu', function(e) {</w:t>
      </w:r>
    </w:p>
    <w:p w14:paraId="72E3A199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e.preventDefault(); </w:t>
      </w:r>
      <w:r w:rsidRPr="00D60752">
        <w:rPr>
          <w:i/>
          <w:iCs/>
        </w:rPr>
        <w:t>// Отменяем стандартное контекстное меню</w:t>
      </w:r>
    </w:p>
    <w:p w14:paraId="21BB4C84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</w:p>
    <w:p w14:paraId="29732704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contextMenu.style.display = 'block'; </w:t>
      </w:r>
      <w:r w:rsidRPr="00D60752">
        <w:rPr>
          <w:i/>
          <w:iCs/>
        </w:rPr>
        <w:t>// Показываем контекстное меню</w:t>
      </w:r>
    </w:p>
    <w:p w14:paraId="41AC8DBC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contextMenu.style.left = `${e.pageX}px`;</w:t>
      </w:r>
    </w:p>
    <w:p w14:paraId="13C63181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contextMenu.style.top = `${e.pageY}px`;</w:t>
      </w:r>
    </w:p>
    <w:p w14:paraId="3565CAED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</w:p>
    <w:p w14:paraId="1D26AE42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</w:t>
      </w:r>
      <w:r w:rsidRPr="00D60752">
        <w:rPr>
          <w:i/>
          <w:iCs/>
        </w:rPr>
        <w:t>// Проверка границ экрана для позиционирования</w:t>
      </w:r>
    </w:p>
    <w:p w14:paraId="6FF7CA61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if (e.pageX + contextMenu.offsetWidth &gt; window.innerWidth) {</w:t>
      </w:r>
    </w:p>
    <w:p w14:paraId="101BD21E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contextMenu.style.left = `${window.innerWidth - contextMenu.offsetWidth}px`;</w:t>
      </w:r>
    </w:p>
    <w:p w14:paraId="16588B83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}</w:t>
      </w:r>
    </w:p>
    <w:p w14:paraId="5DECE66C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if (e.pageY + contextMenu.offsetHeight &gt; window.innerHeight) {</w:t>
      </w:r>
    </w:p>
    <w:p w14:paraId="6450A229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    contextMenu.style.top = `${window.innerHeight - contextMenu.offsetHeight}px`;</w:t>
      </w:r>
    </w:p>
    <w:p w14:paraId="0469F270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}</w:t>
      </w:r>
    </w:p>
    <w:p w14:paraId="6F86699B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});</w:t>
      </w:r>
    </w:p>
    <w:p w14:paraId="128E64FC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</w:p>
    <w:p w14:paraId="7BC4CCD1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rPr>
          <w:i/>
          <w:iCs/>
        </w:rPr>
        <w:t>// Скрываем контекстное меню при клике вне его</w:t>
      </w:r>
    </w:p>
    <w:p w14:paraId="47F273BF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window.addEventListener('click', function() {</w:t>
      </w:r>
    </w:p>
    <w:p w14:paraId="3B4F501C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 xml:space="preserve">    contextMenu.style.display = 'none';</w:t>
      </w:r>
    </w:p>
    <w:p w14:paraId="6CC12753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t>});</w:t>
      </w:r>
    </w:p>
    <w:p w14:paraId="490E7D3C" w14:textId="77777777" w:rsidR="00D60752" w:rsidRPr="00D60752" w:rsidRDefault="00D60752" w:rsidP="00D60752">
      <w:pPr>
        <w:numPr>
          <w:ilvl w:val="0"/>
          <w:numId w:val="16"/>
        </w:numPr>
      </w:pPr>
      <w:r w:rsidRPr="00D60752">
        <w:rPr>
          <w:b/>
          <w:bCs/>
        </w:rPr>
        <w:t>Тестирование функциональности:</w:t>
      </w:r>
    </w:p>
    <w:p w14:paraId="4BE737CB" w14:textId="77777777" w:rsidR="00D60752" w:rsidRPr="00D60752" w:rsidRDefault="00D60752" w:rsidP="00D60752">
      <w:pPr>
        <w:numPr>
          <w:ilvl w:val="0"/>
          <w:numId w:val="16"/>
        </w:numPr>
        <w:tabs>
          <w:tab w:val="clear" w:pos="720"/>
        </w:tabs>
      </w:pPr>
      <w:r w:rsidRPr="00D60752">
        <w:rPr>
          <w:i/>
          <w:iCs/>
        </w:rPr>
        <w:t>// Пример теста, который можно использовать для проверки работы контекстного меню</w:t>
      </w:r>
    </w:p>
    <w:p w14:paraId="00544E27" w14:textId="77777777" w:rsidR="00D60752" w:rsidRPr="00D60752" w:rsidRDefault="00D60752" w:rsidP="00D60752">
      <w:r w:rsidRPr="00D60752">
        <w:lastRenderedPageBreak/>
        <w:t xml:space="preserve">console.log('Контекстное меню готово к использованию'); </w:t>
      </w:r>
      <w:r w:rsidRPr="00D60752">
        <w:rPr>
          <w:i/>
          <w:iCs/>
        </w:rPr>
        <w:t>// Дополнительные проверки можно добавить</w:t>
      </w:r>
    </w:p>
    <w:p w14:paraId="1B6AB6CB" w14:textId="77777777" w:rsidR="00DF5302" w:rsidRPr="00D60752" w:rsidRDefault="00DF5302" w:rsidP="00D60752"/>
    <w:sectPr w:rsidR="00DF5302" w:rsidRPr="00D6075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DF2D21"/>
    <w:multiLevelType w:val="multilevel"/>
    <w:tmpl w:val="0190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101603525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B6C7F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6075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2025-12-07T12:11:00Z</dcterms:modified>
</cp:coreProperties>
</file>