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2984" w14:textId="77777777" w:rsidR="007333FD" w:rsidRPr="007333FD" w:rsidRDefault="007333FD" w:rsidP="007333FD">
      <w:pPr>
        <w:rPr>
          <w:b/>
          <w:bCs/>
        </w:rPr>
      </w:pPr>
      <w:r w:rsidRPr="007333FD">
        <w:rPr>
          <w:b/>
          <w:bCs/>
        </w:rPr>
        <w:t>Как SPA снижает нагрузку на сервер</w:t>
      </w:r>
    </w:p>
    <w:p w14:paraId="763443EE" w14:textId="77777777" w:rsidR="007333FD" w:rsidRPr="007333FD" w:rsidRDefault="007333FD" w:rsidP="007333FD">
      <w:r w:rsidRPr="007333FD">
        <w:rPr>
          <w:b/>
          <w:bCs/>
        </w:rPr>
        <w:t>Что хотят услышать интервьюеры:</w:t>
      </w:r>
    </w:p>
    <w:p w14:paraId="4E1EF47A" w14:textId="77777777" w:rsidR="007333FD" w:rsidRPr="007333FD" w:rsidRDefault="007333FD" w:rsidP="007333FD">
      <w:r w:rsidRPr="007333FD">
        <w:t>Интервьюеры ожидают, что кандидат продемонстрирует понимание принципов работы одностраничных приложений (SPA), а также их влияния на серверную нагрузку. Важно упомянуть, как SPA позволяет кэшировать данные, минимизировать количество запросов к серверу и улучшить пользовательский опыт за счёт динамической подгрузки контента. Также следует обсудить, как это может помочь в оптимизации общего времени отклика приложения.</w:t>
      </w:r>
    </w:p>
    <w:p w14:paraId="1495BF45" w14:textId="77777777" w:rsidR="007333FD" w:rsidRPr="007333FD" w:rsidRDefault="007333FD" w:rsidP="007333FD">
      <w:r w:rsidRPr="007333FD">
        <w:rPr>
          <w:b/>
          <w:bCs/>
        </w:rPr>
        <w:t>Ответ:</w:t>
      </w:r>
    </w:p>
    <w:p w14:paraId="4FD77077" w14:textId="77777777" w:rsidR="007333FD" w:rsidRPr="007333FD" w:rsidRDefault="007333FD" w:rsidP="007333FD">
      <w:pPr>
        <w:numPr>
          <w:ilvl w:val="0"/>
          <w:numId w:val="20"/>
        </w:numPr>
      </w:pPr>
      <w:r w:rsidRPr="007333FD">
        <w:rPr>
          <w:b/>
          <w:bCs/>
        </w:rPr>
        <w:t>Меньшее количество запросов к серверу:</w:t>
      </w:r>
    </w:p>
    <w:p w14:paraId="17025A21" w14:textId="77777777" w:rsidR="007333FD" w:rsidRPr="007333FD" w:rsidRDefault="007333FD" w:rsidP="007333FD">
      <w:pPr>
        <w:numPr>
          <w:ilvl w:val="1"/>
          <w:numId w:val="20"/>
        </w:numPr>
      </w:pPr>
      <w:r w:rsidRPr="007333FD">
        <w:t>В отличие от традиционных многостраничных приложений (MPA), где каждая навигация требует полной перезагрузки страницы, в SPA большинство взаимодействий происходит с использованием AJAX-запросов. Это позволяет загружать только необходимые данные, а не целые страницы.</w:t>
      </w:r>
    </w:p>
    <w:p w14:paraId="50484FBF" w14:textId="77777777" w:rsidR="007333FD" w:rsidRPr="007333FD" w:rsidRDefault="007333FD" w:rsidP="007333FD">
      <w:pPr>
        <w:numPr>
          <w:ilvl w:val="0"/>
          <w:numId w:val="20"/>
        </w:numPr>
      </w:pPr>
      <w:r w:rsidRPr="007333FD">
        <w:rPr>
          <w:b/>
          <w:bCs/>
        </w:rPr>
        <w:t>Кэширование и повторное использование данных:</w:t>
      </w:r>
    </w:p>
    <w:p w14:paraId="01282F3A" w14:textId="77777777" w:rsidR="007333FD" w:rsidRPr="007333FD" w:rsidRDefault="007333FD" w:rsidP="007333FD">
      <w:pPr>
        <w:numPr>
          <w:ilvl w:val="1"/>
          <w:numId w:val="20"/>
        </w:numPr>
      </w:pPr>
      <w:r w:rsidRPr="007333FD">
        <w:t>SPA часто использует кэширование данных на клиенте для избежания повторных запросов к серверу. Это значит, что после первой загрузки данных они могут быть использованы повторно без дополнительных обращений к серверу, что снижает нагрузку.</w:t>
      </w:r>
    </w:p>
    <w:p w14:paraId="7DA87991" w14:textId="77777777" w:rsidR="007333FD" w:rsidRPr="007333FD" w:rsidRDefault="007333FD" w:rsidP="007333FD">
      <w:pPr>
        <w:numPr>
          <w:ilvl w:val="0"/>
          <w:numId w:val="20"/>
        </w:numPr>
      </w:pPr>
      <w:r w:rsidRPr="007333FD">
        <w:rPr>
          <w:b/>
          <w:bCs/>
        </w:rPr>
        <w:t>Асинхронная подгрузка компонентов:</w:t>
      </w:r>
    </w:p>
    <w:p w14:paraId="434CA40A" w14:textId="77777777" w:rsidR="007333FD" w:rsidRPr="007333FD" w:rsidRDefault="007333FD" w:rsidP="007333FD">
      <w:pPr>
        <w:numPr>
          <w:ilvl w:val="1"/>
          <w:numId w:val="20"/>
        </w:numPr>
      </w:pPr>
      <w:r w:rsidRPr="007333FD">
        <w:t>SPA разбивают интерфейс на компоненты, которые могут загружаться асинхронно по мере необходимости. Это позволяет загружать только те части приложения, которые нужны пользователю в данный момент.</w:t>
      </w:r>
    </w:p>
    <w:p w14:paraId="6E3DFC74" w14:textId="77777777" w:rsidR="007333FD" w:rsidRPr="007333FD" w:rsidRDefault="007333FD" w:rsidP="007333FD">
      <w:pPr>
        <w:numPr>
          <w:ilvl w:val="0"/>
          <w:numId w:val="20"/>
        </w:numPr>
      </w:pPr>
      <w:r w:rsidRPr="007333FD">
        <w:rPr>
          <w:b/>
          <w:bCs/>
        </w:rPr>
        <w:t>Оптимизация рендеринга:</w:t>
      </w:r>
    </w:p>
    <w:p w14:paraId="5B0AF2C3" w14:textId="77777777" w:rsidR="007333FD" w:rsidRPr="007333FD" w:rsidRDefault="007333FD" w:rsidP="007333FD">
      <w:pPr>
        <w:numPr>
          <w:ilvl w:val="1"/>
          <w:numId w:val="20"/>
        </w:numPr>
      </w:pPr>
      <w:r w:rsidRPr="007333FD">
        <w:t>Так как SPA рендерится на стороне клиента, серверу не нужно обрабатывать и генерировать HTML-код для каждого запроса. Это значительно уменьшает нагрузку на сервер и ускоряет время отклика.</w:t>
      </w:r>
    </w:p>
    <w:p w14:paraId="4E101029" w14:textId="77777777" w:rsidR="007333FD" w:rsidRPr="007333FD" w:rsidRDefault="007333FD" w:rsidP="007333FD">
      <w:pPr>
        <w:numPr>
          <w:ilvl w:val="0"/>
          <w:numId w:val="20"/>
        </w:numPr>
      </w:pPr>
      <w:r w:rsidRPr="007333FD">
        <w:rPr>
          <w:b/>
          <w:bCs/>
        </w:rPr>
        <w:t>Улучшение пользовательского опыта:</w:t>
      </w:r>
    </w:p>
    <w:p w14:paraId="5948CF42" w14:textId="77777777" w:rsidR="007333FD" w:rsidRPr="007333FD" w:rsidRDefault="007333FD" w:rsidP="007333FD">
      <w:pPr>
        <w:numPr>
          <w:ilvl w:val="1"/>
          <w:numId w:val="20"/>
        </w:numPr>
      </w:pPr>
      <w:r w:rsidRPr="007333FD">
        <w:t>Быстрая навигация и отсутствие полной перезагрузки страниц повышают удовлетворенность пользователей, что ведет к меньшему количеству запросов на повторную загрузку страниц и, как следствие, снижению нагрузки на сервер.</w:t>
      </w:r>
    </w:p>
    <w:p w14:paraId="1B6AB6CB" w14:textId="77777777" w:rsidR="00DF5302" w:rsidRPr="007333FD" w:rsidRDefault="00DF5302" w:rsidP="007333FD"/>
    <w:sectPr w:rsidR="00DF5302" w:rsidRPr="007333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F026DB"/>
    <w:multiLevelType w:val="multilevel"/>
    <w:tmpl w:val="95A68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6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9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5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4"/>
  </w:num>
  <w:num w:numId="19" w16cid:durableId="629282778">
    <w:abstractNumId w:val="14"/>
  </w:num>
  <w:num w:numId="20" w16cid:durableId="1375349360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33FD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0687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2025-12-08T10:42:00Z</dcterms:modified>
</cp:coreProperties>
</file>