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F7AF" w14:textId="77777777" w:rsidR="0007085E" w:rsidRPr="0007085E" w:rsidRDefault="0007085E" w:rsidP="0007085E">
      <w:pPr>
        <w:rPr>
          <w:b/>
          <w:bCs/>
        </w:rPr>
      </w:pPr>
      <w:r w:rsidRPr="0007085E">
        <w:rPr>
          <w:b/>
          <w:bCs/>
        </w:rPr>
        <w:t>Какие варианты центрирования div существуют в CSS?</w:t>
      </w:r>
    </w:p>
    <w:p w14:paraId="29D8FB23" w14:textId="77777777" w:rsidR="0007085E" w:rsidRPr="0007085E" w:rsidRDefault="0007085E" w:rsidP="0007085E">
      <w:r w:rsidRPr="0007085E">
        <w:rPr>
          <w:b/>
          <w:bCs/>
        </w:rPr>
        <w:t>Что хотят услышать интервьюеры:</w:t>
      </w:r>
    </w:p>
    <w:p w14:paraId="042724F1" w14:textId="77777777" w:rsidR="0007085E" w:rsidRPr="0007085E" w:rsidRDefault="0007085E" w:rsidP="0007085E">
      <w:r w:rsidRPr="0007085E">
        <w:t>Интервьюеры ожидают увидеть глубокое понимание различных способов центрирования элементов в CSS, включая как традиционные, так и современные методы. Важно, чтобы кандидат продемонстрировал гибкость в использовании различных подходов, понимание их ограничений и преимуществ, а также возможность применения этих методов в реальных проектах.</w:t>
      </w:r>
    </w:p>
    <w:p w14:paraId="6CC0E001" w14:textId="77777777" w:rsidR="0007085E" w:rsidRPr="0007085E" w:rsidRDefault="0007085E" w:rsidP="0007085E">
      <w:pPr>
        <w:rPr>
          <w:b/>
          <w:bCs/>
        </w:rPr>
      </w:pPr>
      <w:r w:rsidRPr="0007085E">
        <w:rPr>
          <w:b/>
          <w:bCs/>
        </w:rPr>
        <w:t>Варианты центрирования div в CSS</w:t>
      </w:r>
    </w:p>
    <w:p w14:paraId="3E5E77E1" w14:textId="77777777" w:rsidR="0007085E" w:rsidRPr="0007085E" w:rsidRDefault="0007085E" w:rsidP="0007085E">
      <w:pPr>
        <w:numPr>
          <w:ilvl w:val="0"/>
          <w:numId w:val="47"/>
        </w:numPr>
      </w:pPr>
      <w:r w:rsidRPr="0007085E">
        <w:rPr>
          <w:b/>
          <w:bCs/>
        </w:rPr>
        <w:t>Flexbox</w:t>
      </w:r>
    </w:p>
    <w:p w14:paraId="4929D3C5" w14:textId="77777777" w:rsidR="0007085E" w:rsidRPr="0007085E" w:rsidRDefault="0007085E" w:rsidP="0007085E">
      <w:pPr>
        <w:numPr>
          <w:ilvl w:val="1"/>
          <w:numId w:val="47"/>
        </w:numPr>
      </w:pPr>
      <w:r w:rsidRPr="0007085E">
        <w:t>Установите контейнеру стиль display: flex;.</w:t>
      </w:r>
    </w:p>
    <w:p w14:paraId="64AE0F05" w14:textId="77777777" w:rsidR="0007085E" w:rsidRPr="0007085E" w:rsidRDefault="0007085E" w:rsidP="0007085E">
      <w:pPr>
        <w:numPr>
          <w:ilvl w:val="1"/>
          <w:numId w:val="47"/>
        </w:numPr>
      </w:pPr>
      <w:r w:rsidRPr="0007085E">
        <w:t>Используйте justify-content для горизонтального центрирования и align-items для вертикального.</w:t>
      </w:r>
    </w:p>
    <w:p w14:paraId="04832696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>.container {</w:t>
      </w:r>
    </w:p>
    <w:p w14:paraId="366BEDF5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display: flex;</w:t>
      </w:r>
    </w:p>
    <w:p w14:paraId="6594A2F3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justify-content: center; </w:t>
      </w:r>
      <w:r w:rsidRPr="0007085E">
        <w:rPr>
          <w:i/>
          <w:iCs/>
        </w:rPr>
        <w:t>/* Центрирование по горизонтали */</w:t>
      </w:r>
    </w:p>
    <w:p w14:paraId="123C210B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align-items: center;    </w:t>
      </w:r>
      <w:r w:rsidRPr="0007085E">
        <w:rPr>
          <w:i/>
          <w:iCs/>
        </w:rPr>
        <w:t>/* Центрирование по вертикали */</w:t>
      </w:r>
    </w:p>
    <w:p w14:paraId="27CC5187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height: 100vh;         </w:t>
      </w:r>
      <w:r w:rsidRPr="0007085E">
        <w:rPr>
          <w:i/>
          <w:iCs/>
        </w:rPr>
        <w:t>/* Для вертикального центрирования */</w:t>
      </w:r>
    </w:p>
    <w:p w14:paraId="64607A2A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>}</w:t>
      </w:r>
    </w:p>
    <w:p w14:paraId="643B7A18" w14:textId="77777777" w:rsidR="0007085E" w:rsidRPr="0007085E" w:rsidRDefault="0007085E" w:rsidP="0007085E">
      <w:pPr>
        <w:numPr>
          <w:ilvl w:val="0"/>
          <w:numId w:val="47"/>
        </w:numPr>
      </w:pPr>
      <w:r w:rsidRPr="0007085E">
        <w:rPr>
          <w:b/>
          <w:bCs/>
        </w:rPr>
        <w:t>Grid</w:t>
      </w:r>
    </w:p>
    <w:p w14:paraId="58C7C694" w14:textId="77777777" w:rsidR="0007085E" w:rsidRPr="0007085E" w:rsidRDefault="0007085E" w:rsidP="0007085E">
      <w:pPr>
        <w:numPr>
          <w:ilvl w:val="1"/>
          <w:numId w:val="47"/>
        </w:numPr>
      </w:pPr>
      <w:r w:rsidRPr="0007085E">
        <w:t>Используйте display: grid; для контейнера.</w:t>
      </w:r>
    </w:p>
    <w:p w14:paraId="031A1022" w14:textId="77777777" w:rsidR="0007085E" w:rsidRPr="0007085E" w:rsidRDefault="0007085E" w:rsidP="0007085E">
      <w:pPr>
        <w:numPr>
          <w:ilvl w:val="1"/>
          <w:numId w:val="47"/>
        </w:numPr>
      </w:pPr>
      <w:r w:rsidRPr="0007085E">
        <w:t>Примените place-items: center; для центрирования.</w:t>
      </w:r>
    </w:p>
    <w:p w14:paraId="19E99F34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>.container {</w:t>
      </w:r>
    </w:p>
    <w:p w14:paraId="328D3FDF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display: grid;</w:t>
      </w:r>
    </w:p>
    <w:p w14:paraId="6FD81E68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place-items: center; </w:t>
      </w:r>
      <w:r w:rsidRPr="0007085E">
        <w:rPr>
          <w:i/>
          <w:iCs/>
        </w:rPr>
        <w:t>/* Центрирование как по горизонтали, так и по вертикали */</w:t>
      </w:r>
    </w:p>
    <w:p w14:paraId="51137829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height: 100vh;      </w:t>
      </w:r>
      <w:r w:rsidRPr="0007085E">
        <w:rPr>
          <w:i/>
          <w:iCs/>
        </w:rPr>
        <w:t>/* Для полной высоты */</w:t>
      </w:r>
    </w:p>
    <w:p w14:paraId="72F5AAD0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>}</w:t>
      </w:r>
    </w:p>
    <w:p w14:paraId="55A6D94F" w14:textId="77777777" w:rsidR="0007085E" w:rsidRPr="0007085E" w:rsidRDefault="0007085E" w:rsidP="0007085E">
      <w:pPr>
        <w:numPr>
          <w:ilvl w:val="0"/>
          <w:numId w:val="47"/>
        </w:numPr>
      </w:pPr>
      <w:r w:rsidRPr="0007085E">
        <w:rPr>
          <w:b/>
          <w:bCs/>
        </w:rPr>
        <w:t>Margin Auto</w:t>
      </w:r>
    </w:p>
    <w:p w14:paraId="7CEB8D54" w14:textId="77777777" w:rsidR="0007085E" w:rsidRPr="0007085E" w:rsidRDefault="0007085E" w:rsidP="0007085E">
      <w:pPr>
        <w:numPr>
          <w:ilvl w:val="1"/>
          <w:numId w:val="47"/>
        </w:numPr>
      </w:pPr>
      <w:r w:rsidRPr="0007085E">
        <w:t>Установите фиксированную ширину для элемента и используйте margin: auto;.</w:t>
      </w:r>
    </w:p>
    <w:p w14:paraId="7399C35A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>.box {</w:t>
      </w:r>
    </w:p>
    <w:p w14:paraId="6CE84D00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width: 50%;          </w:t>
      </w:r>
      <w:r w:rsidRPr="0007085E">
        <w:rPr>
          <w:i/>
          <w:iCs/>
        </w:rPr>
        <w:t>/* Фиксированная ширина */</w:t>
      </w:r>
    </w:p>
    <w:p w14:paraId="26DEFC34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lastRenderedPageBreak/>
        <w:t xml:space="preserve">    margin: 0 auto;     </w:t>
      </w:r>
      <w:r w:rsidRPr="0007085E">
        <w:rPr>
          <w:i/>
          <w:iCs/>
        </w:rPr>
        <w:t>/* Центрирование по горизонтали */</w:t>
      </w:r>
    </w:p>
    <w:p w14:paraId="537E0C77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>}</w:t>
      </w:r>
    </w:p>
    <w:p w14:paraId="25B10633" w14:textId="77777777" w:rsidR="0007085E" w:rsidRPr="0007085E" w:rsidRDefault="0007085E" w:rsidP="0007085E">
      <w:pPr>
        <w:numPr>
          <w:ilvl w:val="0"/>
          <w:numId w:val="47"/>
        </w:numPr>
      </w:pPr>
      <w:r w:rsidRPr="0007085E">
        <w:rPr>
          <w:b/>
          <w:bCs/>
        </w:rPr>
        <w:t>Positioning</w:t>
      </w:r>
    </w:p>
    <w:p w14:paraId="1347AB9F" w14:textId="77777777" w:rsidR="0007085E" w:rsidRPr="0007085E" w:rsidRDefault="0007085E" w:rsidP="0007085E">
      <w:pPr>
        <w:numPr>
          <w:ilvl w:val="1"/>
          <w:numId w:val="47"/>
        </w:numPr>
      </w:pPr>
      <w:r w:rsidRPr="0007085E">
        <w:t>Используйте position: absolute; или position: fixed;.</w:t>
      </w:r>
    </w:p>
    <w:p w14:paraId="3F8FA51D" w14:textId="77777777" w:rsidR="0007085E" w:rsidRPr="0007085E" w:rsidRDefault="0007085E" w:rsidP="0007085E">
      <w:pPr>
        <w:numPr>
          <w:ilvl w:val="1"/>
          <w:numId w:val="47"/>
        </w:numPr>
      </w:pPr>
      <w:r w:rsidRPr="0007085E">
        <w:t>Установите top, left, и используйте transform для центрирования.</w:t>
      </w:r>
    </w:p>
    <w:p w14:paraId="04BE25C7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>.box {</w:t>
      </w:r>
    </w:p>
    <w:p w14:paraId="0DBBE769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position: absolute;</w:t>
      </w:r>
    </w:p>
    <w:p w14:paraId="7CA96FBF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top: 50%;</w:t>
      </w:r>
    </w:p>
    <w:p w14:paraId="0B30F2F8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left: 50%;</w:t>
      </w:r>
    </w:p>
    <w:p w14:paraId="6FE5BBE1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transform: translate(-50%, -50%); </w:t>
      </w:r>
      <w:r w:rsidRPr="0007085E">
        <w:rPr>
          <w:i/>
          <w:iCs/>
        </w:rPr>
        <w:t>/* Центрирование */</w:t>
      </w:r>
    </w:p>
    <w:p w14:paraId="5B6591E2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>}</w:t>
      </w:r>
    </w:p>
    <w:p w14:paraId="629A81B6" w14:textId="77777777" w:rsidR="0007085E" w:rsidRPr="0007085E" w:rsidRDefault="0007085E" w:rsidP="0007085E">
      <w:pPr>
        <w:numPr>
          <w:ilvl w:val="0"/>
          <w:numId w:val="47"/>
        </w:numPr>
      </w:pPr>
      <w:r w:rsidRPr="0007085E">
        <w:rPr>
          <w:b/>
          <w:bCs/>
        </w:rPr>
        <w:t>Table-cell (устаревший метод)</w:t>
      </w:r>
    </w:p>
    <w:p w14:paraId="5C6F118F" w14:textId="77777777" w:rsidR="0007085E" w:rsidRPr="0007085E" w:rsidRDefault="0007085E" w:rsidP="0007085E">
      <w:pPr>
        <w:numPr>
          <w:ilvl w:val="1"/>
          <w:numId w:val="47"/>
        </w:numPr>
      </w:pPr>
      <w:r w:rsidRPr="0007085E">
        <w:t>Установите родительскому элементу стиль display: table;, а элементу display: table-cell; и используйте vertical-align.</w:t>
      </w:r>
    </w:p>
    <w:p w14:paraId="2C01911D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>.container {</w:t>
      </w:r>
    </w:p>
    <w:p w14:paraId="5328CA2B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display: table;</w:t>
      </w:r>
    </w:p>
    <w:p w14:paraId="5EE0BC25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height: 100vh;</w:t>
      </w:r>
    </w:p>
    <w:p w14:paraId="6E9EC030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>}</w:t>
      </w:r>
    </w:p>
    <w:p w14:paraId="5B3FEF17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>.box {</w:t>
      </w:r>
    </w:p>
    <w:p w14:paraId="3EC436B9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display: table-cell;</w:t>
      </w:r>
    </w:p>
    <w:p w14:paraId="08742A3B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vertical-align: middle; </w:t>
      </w:r>
      <w:r w:rsidRPr="0007085E">
        <w:rPr>
          <w:i/>
          <w:iCs/>
        </w:rPr>
        <w:t>/* Центрирование по вертикали */</w:t>
      </w:r>
    </w:p>
    <w:p w14:paraId="6B84D6CC" w14:textId="77777777" w:rsidR="0007085E" w:rsidRPr="0007085E" w:rsidRDefault="0007085E" w:rsidP="0007085E">
      <w:pPr>
        <w:numPr>
          <w:ilvl w:val="0"/>
          <w:numId w:val="47"/>
        </w:numPr>
        <w:tabs>
          <w:tab w:val="clear" w:pos="720"/>
        </w:tabs>
      </w:pPr>
      <w:r w:rsidRPr="0007085E">
        <w:t xml:space="preserve">    text-align: center;     </w:t>
      </w:r>
      <w:r w:rsidRPr="0007085E">
        <w:rPr>
          <w:i/>
          <w:iCs/>
        </w:rPr>
        <w:t>/* Центрирование по горизонтали */</w:t>
      </w:r>
    </w:p>
    <w:p w14:paraId="6231473E" w14:textId="77777777" w:rsidR="0007085E" w:rsidRPr="0007085E" w:rsidRDefault="0007085E" w:rsidP="0007085E">
      <w:r w:rsidRPr="0007085E">
        <w:t>}</w:t>
      </w:r>
    </w:p>
    <w:p w14:paraId="1B6AB6CB" w14:textId="77777777" w:rsidR="00DF5302" w:rsidRPr="0007085E" w:rsidRDefault="00DF5302" w:rsidP="0007085E"/>
    <w:sectPr w:rsidR="00DF5302" w:rsidRPr="0007085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6399B"/>
    <w:multiLevelType w:val="multilevel"/>
    <w:tmpl w:val="5C0E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10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1"/>
  </w:num>
  <w:num w:numId="9" w16cid:durableId="1924335488">
    <w:abstractNumId w:val="7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5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8"/>
  </w:num>
  <w:num w:numId="19" w16cid:durableId="1848253727">
    <w:abstractNumId w:val="30"/>
  </w:num>
  <w:num w:numId="20" w16cid:durableId="1131704163">
    <w:abstractNumId w:val="9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3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4"/>
  </w:num>
  <w:num w:numId="33" w16cid:durableId="45834416">
    <w:abstractNumId w:val="6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2"/>
  </w:num>
  <w:num w:numId="47" w16cid:durableId="1900093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7085E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9F261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2025-12-07T07:46:00Z</dcterms:modified>
</cp:coreProperties>
</file>