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70D7" w14:textId="77777777" w:rsidR="00DC4653" w:rsidRPr="00DC4653" w:rsidRDefault="00DC4653" w:rsidP="00DC4653">
      <w:pPr>
        <w:rPr>
          <w:b/>
          <w:bCs/>
        </w:rPr>
      </w:pPr>
      <w:r w:rsidRPr="00DC4653">
        <w:rPr>
          <w:b/>
          <w:bCs/>
        </w:rPr>
        <w:t>Какие преимущества у CSS Modules</w:t>
      </w:r>
    </w:p>
    <w:p w14:paraId="6655136D" w14:textId="77777777" w:rsidR="00DC4653" w:rsidRPr="00DC4653" w:rsidRDefault="00DC4653" w:rsidP="00DC4653">
      <w:r w:rsidRPr="00DC4653">
        <w:rPr>
          <w:b/>
          <w:bCs/>
        </w:rPr>
        <w:t>Что хотят услышать интервьюеры:</w:t>
      </w:r>
      <w:r w:rsidRPr="00DC4653">
        <w:br/>
        <w:t>Интервьюеры ожидают, что кандидат продемонстрирует понимание концепции CSS Modules, их преимущества по сравнению с традиционными методами стилизации, а также осведомленность о best practices, таких как управление глобальными стилями и проблемы с переопределением стилей. Важно упомянуть об удобстве и уменьшении конфликтов стилей.</w:t>
      </w:r>
    </w:p>
    <w:p w14:paraId="68D72605" w14:textId="77777777" w:rsidR="00DC4653" w:rsidRPr="00DC4653" w:rsidRDefault="00DC4653" w:rsidP="00DC4653">
      <w:r w:rsidRPr="00DC4653">
        <w:rPr>
          <w:b/>
          <w:bCs/>
        </w:rPr>
        <w:t>Преимущества CSS Modules:</w:t>
      </w:r>
    </w:p>
    <w:p w14:paraId="20DA7D76" w14:textId="77777777" w:rsidR="00DC4653" w:rsidRPr="00DC4653" w:rsidRDefault="00DC4653" w:rsidP="00DC4653">
      <w:pPr>
        <w:numPr>
          <w:ilvl w:val="0"/>
          <w:numId w:val="20"/>
        </w:numPr>
      </w:pPr>
      <w:r w:rsidRPr="00DC4653">
        <w:rPr>
          <w:b/>
          <w:bCs/>
        </w:rPr>
        <w:t>Локальная область видимости</w:t>
      </w:r>
      <w:r w:rsidRPr="00DC4653">
        <w:t>:</w:t>
      </w:r>
      <w:r w:rsidRPr="00DC4653">
        <w:br/>
        <w:t>CSS Modules автоматически создают уникальные классы, что устраняет проблемы с конфликтами имен. Это означает, что стили, написанные для одного компонента, не повлияют на другие компоненты.</w:t>
      </w:r>
    </w:p>
    <w:p w14:paraId="790BE411" w14:textId="77777777" w:rsidR="00DC4653" w:rsidRPr="00DC4653" w:rsidRDefault="00DC4653" w:rsidP="00DC4653">
      <w:pPr>
        <w:numPr>
          <w:ilvl w:val="0"/>
          <w:numId w:val="20"/>
        </w:numPr>
      </w:pPr>
      <w:r w:rsidRPr="00DC4653">
        <w:rPr>
          <w:b/>
          <w:bCs/>
        </w:rPr>
        <w:t>Улучшенная поддержка модульности</w:t>
      </w:r>
      <w:r w:rsidRPr="00DC4653">
        <w:t>:</w:t>
      </w:r>
      <w:r w:rsidRPr="00DC4653">
        <w:br/>
        <w:t>CSS Modules способствуют лучшей модульной структуре приложения, позволяя разработчикам разбивать стили на независимые файлы, что упрощает управление и поддержку.</w:t>
      </w:r>
    </w:p>
    <w:p w14:paraId="583955F6" w14:textId="77777777" w:rsidR="00DC4653" w:rsidRPr="00DC4653" w:rsidRDefault="00DC4653" w:rsidP="00DC4653">
      <w:pPr>
        <w:numPr>
          <w:ilvl w:val="0"/>
          <w:numId w:val="20"/>
        </w:numPr>
      </w:pPr>
      <w:r w:rsidRPr="00DC4653">
        <w:rPr>
          <w:b/>
          <w:bCs/>
        </w:rPr>
        <w:t>Упрощение рефакторинга</w:t>
      </w:r>
      <w:r w:rsidRPr="00DC4653">
        <w:t>:</w:t>
      </w:r>
      <w:r w:rsidRPr="00DC4653">
        <w:br/>
        <w:t>Изменение или удаление стилей в CSS Modules не затрагивает другие компоненты, что делает рефакторинг кода более безопасным и предсказуемым.</w:t>
      </w:r>
    </w:p>
    <w:p w14:paraId="2AA3ACE3" w14:textId="77777777" w:rsidR="00DC4653" w:rsidRPr="00DC4653" w:rsidRDefault="00DC4653" w:rsidP="00DC4653">
      <w:pPr>
        <w:numPr>
          <w:ilvl w:val="0"/>
          <w:numId w:val="20"/>
        </w:numPr>
      </w:pPr>
      <w:r w:rsidRPr="00DC4653">
        <w:rPr>
          <w:b/>
          <w:bCs/>
        </w:rPr>
        <w:t>Поддержка динамических стилей</w:t>
      </w:r>
      <w:r w:rsidRPr="00DC4653">
        <w:t>:</w:t>
      </w:r>
      <w:r w:rsidRPr="00DC4653">
        <w:br/>
        <w:t>CSS Modules позволяют легко комбинировать классы и применять стили в зависимости от состояния компонента, что упрощает создание адаптивного дизайна.</w:t>
      </w:r>
    </w:p>
    <w:p w14:paraId="642C573B" w14:textId="77777777" w:rsidR="00DC4653" w:rsidRPr="00DC4653" w:rsidRDefault="00DC4653" w:rsidP="00DC4653">
      <w:pPr>
        <w:numPr>
          <w:ilvl w:val="0"/>
          <w:numId w:val="20"/>
        </w:numPr>
      </w:pPr>
      <w:r w:rsidRPr="00DC4653">
        <w:rPr>
          <w:b/>
          <w:bCs/>
        </w:rPr>
        <w:t>Интеграция с JavaScript</w:t>
      </w:r>
      <w:r w:rsidRPr="00DC4653">
        <w:t>:</w:t>
      </w:r>
      <w:r w:rsidRPr="00DC4653">
        <w:br/>
        <w:t>Благодаря синтаксису импорта, разработчики могут использовать стили в JavaScript-коде, что позволяет динамически управлять классами на основе логики приложения.</w:t>
      </w:r>
    </w:p>
    <w:p w14:paraId="141B5950" w14:textId="77777777" w:rsidR="00DC4653" w:rsidRPr="00DC4653" w:rsidRDefault="00DC4653" w:rsidP="00DC4653">
      <w:pPr>
        <w:numPr>
          <w:ilvl w:val="0"/>
          <w:numId w:val="20"/>
        </w:numPr>
      </w:pPr>
      <w:r w:rsidRPr="00DC4653">
        <w:rPr>
          <w:b/>
          <w:bCs/>
        </w:rPr>
        <w:t>Поддержка современных инструментов</w:t>
      </w:r>
      <w:r w:rsidRPr="00DC4653">
        <w:t>:</w:t>
      </w:r>
      <w:r w:rsidRPr="00DC4653">
        <w:br/>
        <w:t>Большинство современных сборщиков и фреймворков (например, Webpack, React) имеют встроенную поддержку CSS Modules, что обеспечивает простоту интеграции в существующие проекты.</w:t>
      </w:r>
    </w:p>
    <w:p w14:paraId="1B6AB6CB" w14:textId="77777777" w:rsidR="00DF5302" w:rsidRPr="00DC4653" w:rsidRDefault="00DF5302" w:rsidP="00DC4653"/>
    <w:sectPr w:rsidR="00DF5302" w:rsidRPr="00DC465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3535E2"/>
    <w:multiLevelType w:val="multilevel"/>
    <w:tmpl w:val="AFDA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45144203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42226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C4653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2025-12-08T11:24:00Z</dcterms:modified>
</cp:coreProperties>
</file>