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4241" w14:textId="77777777" w:rsidR="00386DC6" w:rsidRPr="00386DC6" w:rsidRDefault="00386DC6" w:rsidP="00386DC6">
      <w:pPr>
        <w:rPr>
          <w:b/>
          <w:bCs/>
        </w:rPr>
      </w:pPr>
      <w:r w:rsidRPr="00386DC6">
        <w:rPr>
          <w:b/>
          <w:bCs/>
        </w:rPr>
        <w:t>Какие события жизненного цикла HTML-страницы существуют</w:t>
      </w:r>
    </w:p>
    <w:p w14:paraId="19815299" w14:textId="77777777" w:rsidR="00386DC6" w:rsidRPr="00386DC6" w:rsidRDefault="00386DC6" w:rsidP="00386DC6">
      <w:r w:rsidRPr="00386DC6">
        <w:rPr>
          <w:b/>
          <w:bCs/>
        </w:rPr>
        <w:t>Что хотят услышать интервьюеры:</w:t>
      </w:r>
      <w:r w:rsidRPr="00386DC6">
        <w:br/>
        <w:t>Интервьюеры ожидают от кандидата понимания жизненного цикла HTML-страницы, включая стадии загрузки, отображения и взаимодействия с пользователем. Важно продемонстрировать знание ключевых событий, таких как DOMContentLoaded, load, и unload, а также понимание их последствий для производительности и взаимодействия с пользователем.</w:t>
      </w:r>
    </w:p>
    <w:p w14:paraId="114A791C" w14:textId="77777777" w:rsidR="00386DC6" w:rsidRPr="00386DC6" w:rsidRDefault="00386DC6" w:rsidP="00386DC6">
      <w:pPr>
        <w:rPr>
          <w:b/>
          <w:bCs/>
        </w:rPr>
      </w:pPr>
      <w:r w:rsidRPr="00386DC6">
        <w:rPr>
          <w:b/>
          <w:bCs/>
        </w:rPr>
        <w:t>Основные события жизненного цикла HTML-страницы</w:t>
      </w:r>
    </w:p>
    <w:p w14:paraId="7114F35F" w14:textId="77777777" w:rsidR="00386DC6" w:rsidRPr="00386DC6" w:rsidRDefault="00386DC6" w:rsidP="00386DC6">
      <w:pPr>
        <w:numPr>
          <w:ilvl w:val="0"/>
          <w:numId w:val="30"/>
        </w:numPr>
      </w:pPr>
      <w:r w:rsidRPr="00386DC6">
        <w:rPr>
          <w:b/>
          <w:bCs/>
        </w:rPr>
        <w:t>DOMContentLoaded</w:t>
      </w:r>
      <w:r w:rsidRPr="00386DC6">
        <w:t>:</w:t>
      </w:r>
    </w:p>
    <w:p w14:paraId="4BC9794C" w14:textId="77777777" w:rsidR="00386DC6" w:rsidRPr="00386DC6" w:rsidRDefault="00386DC6" w:rsidP="00386DC6">
      <w:pPr>
        <w:numPr>
          <w:ilvl w:val="1"/>
          <w:numId w:val="30"/>
        </w:numPr>
      </w:pPr>
      <w:r w:rsidRPr="00386DC6">
        <w:rPr>
          <w:b/>
          <w:bCs/>
        </w:rPr>
        <w:t>Когда:</w:t>
      </w:r>
      <w:r w:rsidRPr="00386DC6">
        <w:t> Событие срабатывает, когда весь HTML-документ был полностью загружен и разобран, без ожидания стилей и изображений.</w:t>
      </w:r>
    </w:p>
    <w:p w14:paraId="0B3F4722" w14:textId="77777777" w:rsidR="00386DC6" w:rsidRPr="00386DC6" w:rsidRDefault="00386DC6" w:rsidP="00386DC6">
      <w:pPr>
        <w:numPr>
          <w:ilvl w:val="1"/>
          <w:numId w:val="30"/>
        </w:numPr>
      </w:pPr>
      <w:r w:rsidRPr="00386DC6">
        <w:rPr>
          <w:b/>
          <w:bCs/>
        </w:rPr>
        <w:t>Пример использования:</w:t>
      </w:r>
      <w:r w:rsidRPr="00386DC6">
        <w:t> Инициализация скриптов или манипуляция DOM.</w:t>
      </w:r>
    </w:p>
    <w:p w14:paraId="159893C2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>document.addEventListener('DOMContentLoaded', (event) =&gt; {</w:t>
      </w:r>
    </w:p>
    <w:p w14:paraId="196939FE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 xml:space="preserve">    console.log('DOM полностью загружен и разобран');</w:t>
      </w:r>
    </w:p>
    <w:p w14:paraId="74E287CF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>});</w:t>
      </w:r>
    </w:p>
    <w:p w14:paraId="3180F56E" w14:textId="77777777" w:rsidR="00386DC6" w:rsidRPr="00386DC6" w:rsidRDefault="00386DC6" w:rsidP="00386DC6">
      <w:pPr>
        <w:numPr>
          <w:ilvl w:val="0"/>
          <w:numId w:val="30"/>
        </w:numPr>
      </w:pPr>
      <w:r w:rsidRPr="00386DC6">
        <w:rPr>
          <w:b/>
          <w:bCs/>
        </w:rPr>
        <w:t>load</w:t>
      </w:r>
      <w:r w:rsidRPr="00386DC6">
        <w:t>:</w:t>
      </w:r>
    </w:p>
    <w:p w14:paraId="3B543FB9" w14:textId="77777777" w:rsidR="00386DC6" w:rsidRPr="00386DC6" w:rsidRDefault="00386DC6" w:rsidP="00386DC6">
      <w:pPr>
        <w:numPr>
          <w:ilvl w:val="1"/>
          <w:numId w:val="30"/>
        </w:numPr>
      </w:pPr>
      <w:r w:rsidRPr="00386DC6">
        <w:rPr>
          <w:b/>
          <w:bCs/>
        </w:rPr>
        <w:t>Когда:</w:t>
      </w:r>
      <w:r w:rsidRPr="00386DC6">
        <w:t> Событие срабатывает, когда вся страница, включая все ресурсы (изображения, стили и т. д.), была загружена.</w:t>
      </w:r>
    </w:p>
    <w:p w14:paraId="2A1D6FFB" w14:textId="77777777" w:rsidR="00386DC6" w:rsidRPr="00386DC6" w:rsidRDefault="00386DC6" w:rsidP="00386DC6">
      <w:pPr>
        <w:numPr>
          <w:ilvl w:val="1"/>
          <w:numId w:val="30"/>
        </w:numPr>
      </w:pPr>
      <w:r w:rsidRPr="00386DC6">
        <w:rPr>
          <w:b/>
          <w:bCs/>
        </w:rPr>
        <w:t>Пример использования:</w:t>
      </w:r>
      <w:r w:rsidRPr="00386DC6">
        <w:t> Выполнение кода, который зависит от всех ресурсов.</w:t>
      </w:r>
    </w:p>
    <w:p w14:paraId="465DA682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>window.addEventListener('load', (event) =&gt; {</w:t>
      </w:r>
    </w:p>
    <w:p w14:paraId="11C99728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 xml:space="preserve">    console.log('Все ресурсы страницы загружены');</w:t>
      </w:r>
    </w:p>
    <w:p w14:paraId="7DB88968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>});</w:t>
      </w:r>
    </w:p>
    <w:p w14:paraId="2B7C5D9C" w14:textId="77777777" w:rsidR="00386DC6" w:rsidRPr="00386DC6" w:rsidRDefault="00386DC6" w:rsidP="00386DC6">
      <w:pPr>
        <w:numPr>
          <w:ilvl w:val="0"/>
          <w:numId w:val="30"/>
        </w:numPr>
      </w:pPr>
      <w:r w:rsidRPr="00386DC6">
        <w:rPr>
          <w:b/>
          <w:bCs/>
        </w:rPr>
        <w:t>beforeunload</w:t>
      </w:r>
      <w:r w:rsidRPr="00386DC6">
        <w:t>:</w:t>
      </w:r>
    </w:p>
    <w:p w14:paraId="5D1FE2D7" w14:textId="77777777" w:rsidR="00386DC6" w:rsidRPr="00386DC6" w:rsidRDefault="00386DC6" w:rsidP="00386DC6">
      <w:pPr>
        <w:numPr>
          <w:ilvl w:val="1"/>
          <w:numId w:val="30"/>
        </w:numPr>
      </w:pPr>
      <w:r w:rsidRPr="00386DC6">
        <w:rPr>
          <w:b/>
          <w:bCs/>
        </w:rPr>
        <w:t>Когда:</w:t>
      </w:r>
      <w:r w:rsidRPr="00386DC6">
        <w:t> Срабатывает, когда пользователь пытается покинуть страницу.</w:t>
      </w:r>
    </w:p>
    <w:p w14:paraId="2B4E42A6" w14:textId="77777777" w:rsidR="00386DC6" w:rsidRPr="00386DC6" w:rsidRDefault="00386DC6" w:rsidP="00386DC6">
      <w:pPr>
        <w:numPr>
          <w:ilvl w:val="1"/>
          <w:numId w:val="30"/>
        </w:numPr>
      </w:pPr>
      <w:r w:rsidRPr="00386DC6">
        <w:rPr>
          <w:b/>
          <w:bCs/>
        </w:rPr>
        <w:t>Пример использования:</w:t>
      </w:r>
      <w:r w:rsidRPr="00386DC6">
        <w:t> Показ предупреждения о несохраненных данных.</w:t>
      </w:r>
    </w:p>
    <w:p w14:paraId="745FAD66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>window.addEventListener('beforeunload', (event) =&gt; {</w:t>
      </w:r>
    </w:p>
    <w:p w14:paraId="158C0CC1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 xml:space="preserve">    event.returnValue = 'Вы уверены, что хотите покинуть страницу?';</w:t>
      </w:r>
    </w:p>
    <w:p w14:paraId="38D214C4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>});</w:t>
      </w:r>
    </w:p>
    <w:p w14:paraId="6E737612" w14:textId="77777777" w:rsidR="00386DC6" w:rsidRPr="00386DC6" w:rsidRDefault="00386DC6" w:rsidP="00386DC6">
      <w:pPr>
        <w:numPr>
          <w:ilvl w:val="0"/>
          <w:numId w:val="30"/>
        </w:numPr>
      </w:pPr>
      <w:r w:rsidRPr="00386DC6">
        <w:rPr>
          <w:b/>
          <w:bCs/>
        </w:rPr>
        <w:t>unload</w:t>
      </w:r>
      <w:r w:rsidRPr="00386DC6">
        <w:t>:</w:t>
      </w:r>
    </w:p>
    <w:p w14:paraId="5E858CB2" w14:textId="77777777" w:rsidR="00386DC6" w:rsidRPr="00386DC6" w:rsidRDefault="00386DC6" w:rsidP="00386DC6">
      <w:pPr>
        <w:numPr>
          <w:ilvl w:val="1"/>
          <w:numId w:val="30"/>
        </w:numPr>
      </w:pPr>
      <w:r w:rsidRPr="00386DC6">
        <w:rPr>
          <w:b/>
          <w:bCs/>
        </w:rPr>
        <w:lastRenderedPageBreak/>
        <w:t>Когда:</w:t>
      </w:r>
      <w:r w:rsidRPr="00386DC6">
        <w:t> Срабатывает, когда пользователь покидает страницу.</w:t>
      </w:r>
    </w:p>
    <w:p w14:paraId="447361C1" w14:textId="77777777" w:rsidR="00386DC6" w:rsidRPr="00386DC6" w:rsidRDefault="00386DC6" w:rsidP="00386DC6">
      <w:pPr>
        <w:numPr>
          <w:ilvl w:val="1"/>
          <w:numId w:val="30"/>
        </w:numPr>
      </w:pPr>
      <w:r w:rsidRPr="00386DC6">
        <w:rPr>
          <w:b/>
          <w:bCs/>
        </w:rPr>
        <w:t>Пример использования:</w:t>
      </w:r>
      <w:r w:rsidRPr="00386DC6">
        <w:t> Освобождение ресурсов или отправка данных на сервер.</w:t>
      </w:r>
    </w:p>
    <w:p w14:paraId="197A01D5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>window.addEventListener('unload', (event) =&gt; {</w:t>
      </w:r>
    </w:p>
    <w:p w14:paraId="78A4FE40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 xml:space="preserve">    console.log('Страница покидается');</w:t>
      </w:r>
    </w:p>
    <w:p w14:paraId="6CBACE17" w14:textId="77777777" w:rsidR="00386DC6" w:rsidRPr="00386DC6" w:rsidRDefault="00386DC6" w:rsidP="00386DC6">
      <w:pPr>
        <w:numPr>
          <w:ilvl w:val="0"/>
          <w:numId w:val="30"/>
        </w:numPr>
        <w:tabs>
          <w:tab w:val="clear" w:pos="720"/>
        </w:tabs>
      </w:pPr>
      <w:r w:rsidRPr="00386DC6">
        <w:t>});</w:t>
      </w:r>
    </w:p>
    <w:p w14:paraId="55813779" w14:textId="77777777" w:rsidR="00386DC6" w:rsidRPr="00386DC6" w:rsidRDefault="00386DC6" w:rsidP="00386DC6">
      <w:pPr>
        <w:rPr>
          <w:b/>
          <w:bCs/>
        </w:rPr>
      </w:pPr>
      <w:r w:rsidRPr="00386DC6">
        <w:rPr>
          <w:b/>
          <w:bCs/>
        </w:rPr>
        <w:t>Дополнительные события</w:t>
      </w:r>
    </w:p>
    <w:p w14:paraId="593A052E" w14:textId="77777777" w:rsidR="00386DC6" w:rsidRPr="00386DC6" w:rsidRDefault="00386DC6" w:rsidP="00386DC6">
      <w:pPr>
        <w:numPr>
          <w:ilvl w:val="0"/>
          <w:numId w:val="31"/>
        </w:numPr>
      </w:pPr>
      <w:r w:rsidRPr="00386DC6">
        <w:rPr>
          <w:b/>
          <w:bCs/>
        </w:rPr>
        <w:t>visibilitychange</w:t>
      </w:r>
      <w:r w:rsidRPr="00386DC6">
        <w:t>: Используется для отслеживания изменения видимости вкладки.</w:t>
      </w:r>
    </w:p>
    <w:p w14:paraId="21E5A8F4" w14:textId="77777777" w:rsidR="00386DC6" w:rsidRPr="00386DC6" w:rsidRDefault="00386DC6" w:rsidP="00386DC6">
      <w:pPr>
        <w:numPr>
          <w:ilvl w:val="0"/>
          <w:numId w:val="31"/>
        </w:numPr>
      </w:pPr>
      <w:r w:rsidRPr="00386DC6">
        <w:rPr>
          <w:b/>
          <w:bCs/>
        </w:rPr>
        <w:t>resize</w:t>
      </w:r>
      <w:r w:rsidRPr="00386DC6">
        <w:t>: Срабатывает при изменении размеров окна.</w:t>
      </w:r>
    </w:p>
    <w:p w14:paraId="1B6AB6CB" w14:textId="77777777" w:rsidR="00DF5302" w:rsidRPr="00386DC6" w:rsidRDefault="00DF5302" w:rsidP="00386DC6"/>
    <w:sectPr w:rsidR="00DF5302" w:rsidRPr="00386D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302FCD"/>
    <w:multiLevelType w:val="multilevel"/>
    <w:tmpl w:val="F0A2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43094"/>
    <w:multiLevelType w:val="multilevel"/>
    <w:tmpl w:val="B6A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272206027">
    <w:abstractNumId w:val="13"/>
  </w:num>
  <w:num w:numId="31" w16cid:durableId="1655990888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86DC6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BF0941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2025-12-08T15:19:00Z</dcterms:modified>
</cp:coreProperties>
</file>