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5890" w14:textId="77777777" w:rsidR="00F3440A" w:rsidRPr="00F3440A" w:rsidRDefault="00F3440A" w:rsidP="00F3440A">
      <w:pPr>
        <w:rPr>
          <w:b/>
          <w:bCs/>
        </w:rPr>
      </w:pPr>
      <w:r w:rsidRPr="00F3440A">
        <w:rPr>
          <w:b/>
          <w:bCs/>
        </w:rPr>
        <w:t>Какие CSS свойства не применяются к строчным элементам</w:t>
      </w:r>
    </w:p>
    <w:p w14:paraId="692B9480" w14:textId="77777777" w:rsidR="00F3440A" w:rsidRPr="00F3440A" w:rsidRDefault="00F3440A" w:rsidP="00F3440A">
      <w:r w:rsidRPr="00F3440A">
        <w:rPr>
          <w:b/>
          <w:bCs/>
        </w:rPr>
        <w:t>Что хотят услышать интервьюеры:</w:t>
      </w:r>
    </w:p>
    <w:p w14:paraId="47ECF267" w14:textId="77777777" w:rsidR="00F3440A" w:rsidRPr="00F3440A" w:rsidRDefault="00F3440A" w:rsidP="00F3440A">
      <w:r w:rsidRPr="00F3440A">
        <w:t>Интервьюеры ожидают услышать понимание различий между строчными и блочными элементами в CSS. Важно продемонстрировать знание специфических CSS свойств, которые не применяются к строчным элементам, а также объяснить, почему это происходит. Кроме того, навыки решения проблем и применение best practices в реальных проектах будут плюсом.</w:t>
      </w:r>
    </w:p>
    <w:p w14:paraId="681C3594" w14:textId="77777777" w:rsidR="00F3440A" w:rsidRPr="00F3440A" w:rsidRDefault="00F3440A" w:rsidP="00F3440A">
      <w:r w:rsidRPr="00F3440A">
        <w:rPr>
          <w:b/>
          <w:bCs/>
        </w:rPr>
        <w:t>Ответ:</w:t>
      </w:r>
    </w:p>
    <w:p w14:paraId="1D4058A4" w14:textId="77777777" w:rsidR="00F3440A" w:rsidRPr="00F3440A" w:rsidRDefault="00F3440A" w:rsidP="00F3440A">
      <w:pPr>
        <w:numPr>
          <w:ilvl w:val="0"/>
          <w:numId w:val="47"/>
        </w:numPr>
      </w:pPr>
      <w:r w:rsidRPr="00F3440A">
        <w:rPr>
          <w:b/>
          <w:bCs/>
        </w:rPr>
        <w:t>Определение строчных элементов:</w:t>
      </w:r>
    </w:p>
    <w:p w14:paraId="4895584E" w14:textId="77777777" w:rsidR="00F3440A" w:rsidRPr="00F3440A" w:rsidRDefault="00F3440A" w:rsidP="00F3440A">
      <w:r w:rsidRPr="00F3440A">
        <w:t>Строчные элементы (inline elements) располагаются в строке и не начинают новый блок, например, &lt;span&gt;, &lt;a&gt;, &lt;strong&gt;. Они занимают только необходимое пространство по ширине.</w:t>
      </w:r>
    </w:p>
    <w:p w14:paraId="2469822D" w14:textId="77777777" w:rsidR="00F3440A" w:rsidRPr="00F3440A" w:rsidRDefault="00F3440A" w:rsidP="00F3440A">
      <w:pPr>
        <w:numPr>
          <w:ilvl w:val="0"/>
          <w:numId w:val="47"/>
        </w:numPr>
      </w:pPr>
      <w:r w:rsidRPr="00F3440A">
        <w:rPr>
          <w:b/>
          <w:bCs/>
        </w:rPr>
        <w:t>CSS свойства, не применяемые к строчным элементам:</w:t>
      </w:r>
    </w:p>
    <w:p w14:paraId="7EB3CA04" w14:textId="77777777" w:rsidR="00F3440A" w:rsidRPr="00F3440A" w:rsidRDefault="00F3440A" w:rsidP="00F3440A">
      <w:pPr>
        <w:numPr>
          <w:ilvl w:val="1"/>
          <w:numId w:val="47"/>
        </w:numPr>
      </w:pPr>
      <w:r w:rsidRPr="00F3440A">
        <w:rPr>
          <w:b/>
          <w:bCs/>
        </w:rPr>
        <w:t>width и height</w:t>
      </w:r>
      <w:r w:rsidRPr="00F3440A">
        <w:t>: Не работают, так как строчные элементы не могут менять свою ширину и высоту.</w:t>
      </w:r>
    </w:p>
    <w:p w14:paraId="5259FB34" w14:textId="77777777" w:rsidR="00F3440A" w:rsidRPr="00F3440A" w:rsidRDefault="00F3440A" w:rsidP="00F3440A">
      <w:pPr>
        <w:numPr>
          <w:ilvl w:val="1"/>
          <w:numId w:val="47"/>
        </w:numPr>
      </w:pPr>
      <w:r w:rsidRPr="00F3440A">
        <w:rPr>
          <w:b/>
          <w:bCs/>
        </w:rPr>
        <w:t>margin-top и margin-bottom</w:t>
      </w:r>
      <w:r w:rsidRPr="00F3440A">
        <w:t>: Не влияют на строчные элементы, хотя margin-left и margin-right работают.</w:t>
      </w:r>
    </w:p>
    <w:p w14:paraId="6106EE8D" w14:textId="77777777" w:rsidR="00F3440A" w:rsidRPr="00F3440A" w:rsidRDefault="00F3440A" w:rsidP="00F3440A">
      <w:pPr>
        <w:numPr>
          <w:ilvl w:val="1"/>
          <w:numId w:val="47"/>
        </w:numPr>
      </w:pPr>
      <w:r w:rsidRPr="00F3440A">
        <w:rPr>
          <w:b/>
          <w:bCs/>
        </w:rPr>
        <w:t>overflow</w:t>
      </w:r>
      <w:r w:rsidRPr="00F3440A">
        <w:t>: Это свойство не применимо, поскольку оно не влияет на строчные элементы, если они не имеют заданной высоты.</w:t>
      </w:r>
    </w:p>
    <w:p w14:paraId="61FA904E" w14:textId="77777777" w:rsidR="00F3440A" w:rsidRPr="00F3440A" w:rsidRDefault="00F3440A" w:rsidP="00F3440A">
      <w:pPr>
        <w:numPr>
          <w:ilvl w:val="1"/>
          <w:numId w:val="47"/>
        </w:numPr>
      </w:pPr>
      <w:r w:rsidRPr="00F3440A">
        <w:rPr>
          <w:b/>
          <w:bCs/>
        </w:rPr>
        <w:t>vertical-align</w:t>
      </w:r>
      <w:r w:rsidRPr="00F3440A">
        <w:t>: Хотя это свойство применимо, его использование часто ограничено в контексте строчных элементов и не всегда дает ожидаемый результат.</w:t>
      </w:r>
    </w:p>
    <w:p w14:paraId="647EEE8E" w14:textId="77777777" w:rsidR="00F3440A" w:rsidRPr="00F3440A" w:rsidRDefault="00F3440A" w:rsidP="00F3440A">
      <w:pPr>
        <w:numPr>
          <w:ilvl w:val="0"/>
          <w:numId w:val="47"/>
        </w:numPr>
      </w:pPr>
      <w:r w:rsidRPr="00F3440A">
        <w:rPr>
          <w:b/>
          <w:bCs/>
        </w:rPr>
        <w:t>Почему эти свойства не применяются:</w:t>
      </w:r>
    </w:p>
    <w:p w14:paraId="74929ED7" w14:textId="77777777" w:rsidR="00F3440A" w:rsidRPr="00F3440A" w:rsidRDefault="00F3440A" w:rsidP="00F3440A">
      <w:r w:rsidRPr="00F3440A">
        <w:t>Строчные элементы не создают нового контекста блока и не занимают всю ширину доступного пространства, что ограничивает возможность управления их размерами и отступами.</w:t>
      </w:r>
    </w:p>
    <w:p w14:paraId="37E49578" w14:textId="77777777" w:rsidR="00F3440A" w:rsidRPr="00F3440A" w:rsidRDefault="00F3440A" w:rsidP="00F3440A">
      <w:pPr>
        <w:numPr>
          <w:ilvl w:val="0"/>
          <w:numId w:val="47"/>
        </w:numPr>
      </w:pPr>
      <w:r w:rsidRPr="00F3440A">
        <w:rPr>
          <w:b/>
          <w:bCs/>
        </w:rPr>
        <w:t>Примеры использования:</w:t>
      </w:r>
    </w:p>
    <w:p w14:paraId="5746DDB5" w14:textId="77777777" w:rsidR="00F3440A" w:rsidRPr="00F3440A" w:rsidRDefault="00F3440A" w:rsidP="00F3440A">
      <w:r w:rsidRPr="00F3440A">
        <w:t>В проектах, когда необходимо использовать отступы или размеры, лучше всего оборачивать строчные элементы в блочные (например, &lt;div&gt;) или использовать CSS-свойства, которые корректно работают с строчными элементами, такие как padding и margin-left/margin-right.</w:t>
      </w:r>
    </w:p>
    <w:p w14:paraId="1B6AB6CB" w14:textId="77777777" w:rsidR="00DF5302" w:rsidRPr="00F3440A" w:rsidRDefault="00DF5302" w:rsidP="00F3440A"/>
    <w:sectPr w:rsidR="00DF5302" w:rsidRPr="00F344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F4260"/>
    <w:multiLevelType w:val="multilevel"/>
    <w:tmpl w:val="1FFA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9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12077175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BC7371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3440A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2025-12-07T07:49:00Z</dcterms:modified>
</cp:coreProperties>
</file>