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98F0" w14:textId="77777777" w:rsidR="004B4EC9" w:rsidRPr="004B4EC9" w:rsidRDefault="004B4EC9" w:rsidP="004B4EC9">
      <w:pPr>
        <w:rPr>
          <w:b/>
          <w:bCs/>
        </w:rPr>
      </w:pPr>
      <w:r w:rsidRPr="004B4EC9">
        <w:rPr>
          <w:b/>
          <w:bCs/>
        </w:rPr>
        <w:t>Какое соединение устанавливается между клиентом и сервером</w:t>
      </w:r>
    </w:p>
    <w:p w14:paraId="1B4BFFBF" w14:textId="77777777" w:rsidR="004B4EC9" w:rsidRPr="004B4EC9" w:rsidRDefault="004B4EC9" w:rsidP="004B4EC9">
      <w:r w:rsidRPr="004B4EC9">
        <w:rPr>
          <w:b/>
          <w:bCs/>
        </w:rPr>
        <w:t>Что хотят услышать интервьюеры:</w:t>
      </w:r>
    </w:p>
    <w:p w14:paraId="4D9F01DA" w14:textId="77777777" w:rsidR="004B4EC9" w:rsidRPr="004B4EC9" w:rsidRDefault="004B4EC9" w:rsidP="004B4EC9">
      <w:r w:rsidRPr="004B4EC9">
        <w:t>Интервьюеры ожидают услышать понимание основ сетевых соединений, таких как HTTP/HTTPS, а также осознание их особенностей и применения. Они хотят видеть, что кандидат осведомлен о процессе установки соединения, его типах и потенциальных угрозах безопасности. Также важно упомянуть о том, как клиент и сервер взаимодействуют, а также о роли протоколов в этом процессе.</w:t>
      </w:r>
    </w:p>
    <w:p w14:paraId="6816DC43" w14:textId="77777777" w:rsidR="004B4EC9" w:rsidRPr="004B4EC9" w:rsidRDefault="004B4EC9" w:rsidP="004B4EC9">
      <w:r w:rsidRPr="004B4EC9">
        <w:rPr>
          <w:b/>
          <w:bCs/>
        </w:rPr>
        <w:t>Ответ:</w:t>
      </w:r>
    </w:p>
    <w:p w14:paraId="500CEEE6" w14:textId="77777777" w:rsidR="004B4EC9" w:rsidRPr="004B4EC9" w:rsidRDefault="004B4EC9" w:rsidP="004B4EC9">
      <w:r w:rsidRPr="004B4EC9">
        <w:t>При установлении соединения между клиентом и сервером, обычно используется протокол </w:t>
      </w:r>
      <w:r w:rsidRPr="004B4EC9">
        <w:rPr>
          <w:b/>
          <w:bCs/>
        </w:rPr>
        <w:t>HTTP</w:t>
      </w:r>
      <w:r w:rsidRPr="004B4EC9">
        <w:t> (Hypertext Transfer Protocol) или его защищенная версия </w:t>
      </w:r>
      <w:r w:rsidRPr="004B4EC9">
        <w:rPr>
          <w:b/>
          <w:bCs/>
        </w:rPr>
        <w:t>HTTPS</w:t>
      </w:r>
      <w:r w:rsidRPr="004B4EC9">
        <w:t> (HTTP Secure). Этот процесс включает несколько этапов:</w:t>
      </w:r>
    </w:p>
    <w:p w14:paraId="1B35D15D" w14:textId="77777777" w:rsidR="004B4EC9" w:rsidRPr="004B4EC9" w:rsidRDefault="004B4EC9" w:rsidP="004B4EC9">
      <w:pPr>
        <w:numPr>
          <w:ilvl w:val="0"/>
          <w:numId w:val="20"/>
        </w:numPr>
      </w:pPr>
      <w:r w:rsidRPr="004B4EC9">
        <w:rPr>
          <w:b/>
          <w:bCs/>
        </w:rPr>
        <w:t>Запрос клиента</w:t>
      </w:r>
      <w:r w:rsidRPr="004B4EC9">
        <w:t>: Клиент (например, браузер) отправляет HTTP-запрос к серверу, указывая метод (GET, POST и др.) и целевой URL. Например, при вводе URL в адресной строке браузера.</w:t>
      </w:r>
    </w:p>
    <w:p w14:paraId="7AAD8E29" w14:textId="77777777" w:rsidR="004B4EC9" w:rsidRPr="004B4EC9" w:rsidRDefault="004B4EC9" w:rsidP="004B4EC9">
      <w:pPr>
        <w:numPr>
          <w:ilvl w:val="0"/>
          <w:numId w:val="20"/>
        </w:numPr>
      </w:pPr>
      <w:r w:rsidRPr="004B4EC9">
        <w:rPr>
          <w:b/>
          <w:bCs/>
        </w:rPr>
        <w:t>DNS-резолвинг</w:t>
      </w:r>
      <w:r w:rsidRPr="004B4EC9">
        <w:t>: Браузер получает IP-адрес сервера через систему доменных имен (DNS). Этот адрес необходим для установления соединения.</w:t>
      </w:r>
    </w:p>
    <w:p w14:paraId="6F33AFA1" w14:textId="77777777" w:rsidR="004B4EC9" w:rsidRPr="004B4EC9" w:rsidRDefault="004B4EC9" w:rsidP="004B4EC9">
      <w:pPr>
        <w:numPr>
          <w:ilvl w:val="0"/>
          <w:numId w:val="20"/>
        </w:numPr>
      </w:pPr>
      <w:r w:rsidRPr="004B4EC9">
        <w:rPr>
          <w:b/>
          <w:bCs/>
        </w:rPr>
        <w:t>Установка TCP-соединения</w:t>
      </w:r>
      <w:r w:rsidRPr="004B4EC9">
        <w:t>: Для передачи данных, устанавливается TCP-соединение через трехступенчатый процесс (SYN, SYN-ACK, ACK). Этот процесс обеспечивает надежную передачу данных.</w:t>
      </w:r>
    </w:p>
    <w:p w14:paraId="2CE5B3B1" w14:textId="77777777" w:rsidR="004B4EC9" w:rsidRPr="004B4EC9" w:rsidRDefault="004B4EC9" w:rsidP="004B4EC9">
      <w:pPr>
        <w:numPr>
          <w:ilvl w:val="0"/>
          <w:numId w:val="20"/>
        </w:numPr>
      </w:pPr>
      <w:r w:rsidRPr="004B4EC9">
        <w:rPr>
          <w:b/>
          <w:bCs/>
        </w:rPr>
        <w:t>Передача данных</w:t>
      </w:r>
      <w:r w:rsidRPr="004B4EC9">
        <w:t>: После установки соединения клиент отправляет запрос, и сервер отвечает с данными (например, HTML-страница). В случае HTTPS, передача данных шифруется с использованием TLS/SSL, что повышает безопасность.</w:t>
      </w:r>
    </w:p>
    <w:p w14:paraId="032B5F0D" w14:textId="77777777" w:rsidR="004B4EC9" w:rsidRPr="004B4EC9" w:rsidRDefault="004B4EC9" w:rsidP="004B4EC9">
      <w:pPr>
        <w:numPr>
          <w:ilvl w:val="0"/>
          <w:numId w:val="20"/>
        </w:numPr>
      </w:pPr>
      <w:r w:rsidRPr="004B4EC9">
        <w:rPr>
          <w:b/>
          <w:bCs/>
        </w:rPr>
        <w:t>Закрытие соединения</w:t>
      </w:r>
      <w:r w:rsidRPr="004B4EC9">
        <w:t>: После завершения передачи данных, соединение может быть закрыто. В некоторых случаях используется метод Keep-Alive для поддержания открытого соединения.</w:t>
      </w:r>
    </w:p>
    <w:p w14:paraId="31EA2FB8" w14:textId="77777777" w:rsidR="004B4EC9" w:rsidRPr="004B4EC9" w:rsidRDefault="004B4EC9" w:rsidP="004B4EC9">
      <w:r w:rsidRPr="004B4EC9">
        <w:rPr>
          <w:b/>
          <w:bCs/>
        </w:rPr>
        <w:t>Ключевые моменты</w:t>
      </w:r>
      <w:r w:rsidRPr="004B4EC9">
        <w:t>:</w:t>
      </w:r>
    </w:p>
    <w:p w14:paraId="00356FF4" w14:textId="77777777" w:rsidR="004B4EC9" w:rsidRPr="004B4EC9" w:rsidRDefault="004B4EC9" w:rsidP="004B4EC9">
      <w:pPr>
        <w:numPr>
          <w:ilvl w:val="0"/>
          <w:numId w:val="21"/>
        </w:numPr>
      </w:pPr>
      <w:r w:rsidRPr="004B4EC9">
        <w:t>Использование </w:t>
      </w:r>
      <w:r w:rsidRPr="004B4EC9">
        <w:rPr>
          <w:b/>
          <w:bCs/>
        </w:rPr>
        <w:t>HTTP/HTTPS</w:t>
      </w:r>
      <w:r w:rsidRPr="004B4EC9">
        <w:t>.</w:t>
      </w:r>
    </w:p>
    <w:p w14:paraId="1D14A069" w14:textId="77777777" w:rsidR="004B4EC9" w:rsidRPr="004B4EC9" w:rsidRDefault="004B4EC9" w:rsidP="004B4EC9">
      <w:pPr>
        <w:numPr>
          <w:ilvl w:val="0"/>
          <w:numId w:val="21"/>
        </w:numPr>
      </w:pPr>
      <w:r w:rsidRPr="004B4EC9">
        <w:t>Процесс включает </w:t>
      </w:r>
      <w:r w:rsidRPr="004B4EC9">
        <w:rPr>
          <w:b/>
          <w:bCs/>
        </w:rPr>
        <w:t>DNS-резолвинг</w:t>
      </w:r>
      <w:r w:rsidRPr="004B4EC9">
        <w:t>, </w:t>
      </w:r>
      <w:r w:rsidRPr="004B4EC9">
        <w:rPr>
          <w:b/>
          <w:bCs/>
        </w:rPr>
        <w:t>установку TCP-соединения</w:t>
      </w:r>
      <w:r w:rsidRPr="004B4EC9">
        <w:t> и </w:t>
      </w:r>
      <w:r w:rsidRPr="004B4EC9">
        <w:rPr>
          <w:b/>
          <w:bCs/>
        </w:rPr>
        <w:t>передачу данных</w:t>
      </w:r>
      <w:r w:rsidRPr="004B4EC9">
        <w:t>.</w:t>
      </w:r>
    </w:p>
    <w:p w14:paraId="3B5A9B89" w14:textId="77777777" w:rsidR="004B4EC9" w:rsidRPr="004B4EC9" w:rsidRDefault="004B4EC9" w:rsidP="004B4EC9">
      <w:pPr>
        <w:numPr>
          <w:ilvl w:val="0"/>
          <w:numId w:val="21"/>
        </w:numPr>
      </w:pPr>
      <w:r w:rsidRPr="004B4EC9">
        <w:t>HTTPS обеспечивает </w:t>
      </w:r>
      <w:r w:rsidRPr="004B4EC9">
        <w:rPr>
          <w:b/>
          <w:bCs/>
        </w:rPr>
        <w:t>шифрование</w:t>
      </w:r>
      <w:r w:rsidRPr="004B4EC9">
        <w:t> и безопасность данных.</w:t>
      </w:r>
    </w:p>
    <w:p w14:paraId="1B6AB6CB" w14:textId="77777777" w:rsidR="00DF5302" w:rsidRPr="004B4EC9" w:rsidRDefault="00DF5302" w:rsidP="004B4EC9"/>
    <w:sectPr w:rsidR="00DF5302" w:rsidRPr="004B4E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002"/>
    <w:multiLevelType w:val="multilevel"/>
    <w:tmpl w:val="EE6E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EB2A77"/>
    <w:multiLevelType w:val="multilevel"/>
    <w:tmpl w:val="C9C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7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20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2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5"/>
  </w:num>
  <w:num w:numId="19" w16cid:durableId="629282778">
    <w:abstractNumId w:val="15"/>
  </w:num>
  <w:num w:numId="20" w16cid:durableId="1860239563">
    <w:abstractNumId w:val="0"/>
  </w:num>
  <w:num w:numId="21" w16cid:durableId="88914643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B4EC9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D2C11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2025-12-08T12:15:00Z</dcterms:modified>
</cp:coreProperties>
</file>