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0B3B" w14:textId="77777777" w:rsidR="0062167D" w:rsidRPr="0062167D" w:rsidRDefault="0062167D" w:rsidP="0062167D">
      <w:pPr>
        <w:rPr>
          <w:b/>
          <w:bCs/>
        </w:rPr>
      </w:pPr>
      <w:r w:rsidRPr="0062167D">
        <w:rPr>
          <w:b/>
          <w:bCs/>
        </w:rPr>
        <w:t>Когда происходит рендеринг и как браузер превращает HTML и CSS в изображение</w:t>
      </w:r>
    </w:p>
    <w:p w14:paraId="387FDE23" w14:textId="77777777" w:rsidR="0062167D" w:rsidRPr="0062167D" w:rsidRDefault="0062167D" w:rsidP="0062167D">
      <w:r w:rsidRPr="0062167D">
        <w:rPr>
          <w:b/>
          <w:bCs/>
        </w:rPr>
        <w:t>Что хотят услышать интервьюеры:</w:t>
      </w:r>
      <w:r w:rsidRPr="0062167D">
        <w:br/>
        <w:t>Интервьюеры ожидают, что кандидат продемонстрирует глубокое понимание процесса рендеринга в браузере, включая этапы обработки HTML и CSS, а также объяснит, как эти технологии преобразуются в визуальное представление. Кандидат должен упомянуть ключевые концепции, такие как DOM, CSSOM, рендеринг-код и визуализация, а также осветить возможные проблемы, которые могут возникнуть в этом процессе.</w:t>
      </w:r>
    </w:p>
    <w:p w14:paraId="1C79B2A5" w14:textId="77777777" w:rsidR="0062167D" w:rsidRPr="0062167D" w:rsidRDefault="0062167D" w:rsidP="0062167D">
      <w:pPr>
        <w:rPr>
          <w:b/>
          <w:bCs/>
        </w:rPr>
      </w:pPr>
      <w:r w:rsidRPr="0062167D">
        <w:rPr>
          <w:b/>
          <w:bCs/>
        </w:rPr>
        <w:t>Полный структурированный ответ:</w:t>
      </w:r>
    </w:p>
    <w:p w14:paraId="03C713D3" w14:textId="77777777" w:rsidR="0062167D" w:rsidRPr="0062167D" w:rsidRDefault="0062167D" w:rsidP="0062167D">
      <w:pPr>
        <w:numPr>
          <w:ilvl w:val="0"/>
          <w:numId w:val="18"/>
        </w:numPr>
      </w:pPr>
      <w:r w:rsidRPr="0062167D">
        <w:rPr>
          <w:b/>
          <w:bCs/>
        </w:rPr>
        <w:t>Парсинг HTML:</w:t>
      </w:r>
    </w:p>
    <w:p w14:paraId="07503BC1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t>Браузер начинает с загрузки HTML-документа и парсит его.</w:t>
      </w:r>
    </w:p>
    <w:p w14:paraId="2C111423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t>В результате парсинга создается </w:t>
      </w:r>
      <w:r w:rsidRPr="0062167D">
        <w:rPr>
          <w:b/>
          <w:bCs/>
        </w:rPr>
        <w:t>DOM (Document Object Model)</w:t>
      </w:r>
      <w:r w:rsidRPr="0062167D">
        <w:t> — дерево объектов, представляющее структуру документа.</w:t>
      </w:r>
    </w:p>
    <w:p w14:paraId="263E3EF6" w14:textId="77777777" w:rsidR="0062167D" w:rsidRPr="0062167D" w:rsidRDefault="0062167D" w:rsidP="0062167D">
      <w:pPr>
        <w:numPr>
          <w:ilvl w:val="0"/>
          <w:numId w:val="18"/>
        </w:numPr>
      </w:pPr>
      <w:r w:rsidRPr="0062167D">
        <w:rPr>
          <w:b/>
          <w:bCs/>
        </w:rPr>
        <w:t>Парсинг CSS:</w:t>
      </w:r>
    </w:p>
    <w:p w14:paraId="3D021858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t>Параллельно с парсингом HTML браузер загружает и парсит CSS-файлы.</w:t>
      </w:r>
    </w:p>
    <w:p w14:paraId="146CAB8F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t>Создается </w:t>
      </w:r>
      <w:r w:rsidRPr="0062167D">
        <w:rPr>
          <w:b/>
          <w:bCs/>
        </w:rPr>
        <w:t>CSSOM (CSS Object Model)</w:t>
      </w:r>
      <w:r w:rsidRPr="0062167D">
        <w:t> — дерево стилей, которое содержит правила стилей для элементов в DOM.</w:t>
      </w:r>
    </w:p>
    <w:p w14:paraId="27FE3A48" w14:textId="77777777" w:rsidR="0062167D" w:rsidRPr="0062167D" w:rsidRDefault="0062167D" w:rsidP="0062167D">
      <w:pPr>
        <w:numPr>
          <w:ilvl w:val="0"/>
          <w:numId w:val="18"/>
        </w:numPr>
      </w:pPr>
      <w:r w:rsidRPr="0062167D">
        <w:rPr>
          <w:b/>
          <w:bCs/>
        </w:rPr>
        <w:t>Создание рендер-дерева:</w:t>
      </w:r>
    </w:p>
    <w:p w14:paraId="5F0EB1DF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t>Браузер комбинирует DOM и CSSOM для создания </w:t>
      </w:r>
      <w:r w:rsidRPr="0062167D">
        <w:rPr>
          <w:b/>
          <w:bCs/>
        </w:rPr>
        <w:t>рендер-дерева</w:t>
      </w:r>
      <w:r w:rsidRPr="0062167D">
        <w:t>.</w:t>
      </w:r>
    </w:p>
    <w:p w14:paraId="51CAB06C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t>Это дерево содержит только те узлы, которые должны отображаться в браузере, и включает информацию о стилях.</w:t>
      </w:r>
    </w:p>
    <w:p w14:paraId="67DEF51A" w14:textId="77777777" w:rsidR="0062167D" w:rsidRPr="0062167D" w:rsidRDefault="0062167D" w:rsidP="0062167D">
      <w:pPr>
        <w:numPr>
          <w:ilvl w:val="0"/>
          <w:numId w:val="18"/>
        </w:numPr>
      </w:pPr>
      <w:r w:rsidRPr="0062167D">
        <w:rPr>
          <w:b/>
          <w:bCs/>
        </w:rPr>
        <w:t>Расчет геометрии:</w:t>
      </w:r>
    </w:p>
    <w:p w14:paraId="6F6DC66D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t>Браузер вычисляет размеры и позиции каждого элемента на экране.</w:t>
      </w:r>
    </w:p>
    <w:p w14:paraId="61623796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t>Этот процесс называется </w:t>
      </w:r>
      <w:r w:rsidRPr="0062167D">
        <w:rPr>
          <w:b/>
          <w:bCs/>
        </w:rPr>
        <w:t>layout</w:t>
      </w:r>
      <w:r w:rsidRPr="0062167D">
        <w:t> или </w:t>
      </w:r>
      <w:r w:rsidRPr="0062167D">
        <w:rPr>
          <w:b/>
          <w:bCs/>
        </w:rPr>
        <w:t>reflow</w:t>
      </w:r>
      <w:r w:rsidRPr="0062167D">
        <w:t>.</w:t>
      </w:r>
    </w:p>
    <w:p w14:paraId="0FFB563A" w14:textId="77777777" w:rsidR="0062167D" w:rsidRPr="0062167D" w:rsidRDefault="0062167D" w:rsidP="0062167D">
      <w:pPr>
        <w:numPr>
          <w:ilvl w:val="0"/>
          <w:numId w:val="18"/>
        </w:numPr>
      </w:pPr>
      <w:r w:rsidRPr="0062167D">
        <w:rPr>
          <w:b/>
          <w:bCs/>
        </w:rPr>
        <w:t>Рендеринг:</w:t>
      </w:r>
    </w:p>
    <w:p w14:paraId="3827B5A7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t>Браузер преобразует рендер-дерево в пиксели на экране.</w:t>
      </w:r>
    </w:p>
    <w:p w14:paraId="6670A58D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t>Этот этап включает рисование элементов на canvas или экране, что называется </w:t>
      </w:r>
      <w:r w:rsidRPr="0062167D">
        <w:rPr>
          <w:b/>
          <w:bCs/>
        </w:rPr>
        <w:t>painting</w:t>
      </w:r>
      <w:r w:rsidRPr="0062167D">
        <w:t>.</w:t>
      </w:r>
    </w:p>
    <w:p w14:paraId="0A8C02EB" w14:textId="77777777" w:rsidR="0062167D" w:rsidRPr="0062167D" w:rsidRDefault="0062167D" w:rsidP="0062167D">
      <w:pPr>
        <w:numPr>
          <w:ilvl w:val="0"/>
          <w:numId w:val="18"/>
        </w:numPr>
      </w:pPr>
      <w:r w:rsidRPr="0062167D">
        <w:rPr>
          <w:b/>
          <w:bCs/>
        </w:rPr>
        <w:t>Композиция:</w:t>
      </w:r>
    </w:p>
    <w:p w14:paraId="3858AC0A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lastRenderedPageBreak/>
        <w:t>На последнем этапе браузер композитирует все слои для отображения финального изображения.</w:t>
      </w:r>
    </w:p>
    <w:p w14:paraId="3CCCDE17" w14:textId="77777777" w:rsidR="0062167D" w:rsidRPr="0062167D" w:rsidRDefault="0062167D" w:rsidP="0062167D">
      <w:pPr>
        <w:numPr>
          <w:ilvl w:val="1"/>
          <w:numId w:val="18"/>
        </w:numPr>
      </w:pPr>
      <w:r w:rsidRPr="0062167D">
        <w:t>Это может включать обработку таких эффектов, как прозрачность или з-индексы.</w:t>
      </w:r>
    </w:p>
    <w:p w14:paraId="1A70E5C2" w14:textId="77777777" w:rsidR="0062167D" w:rsidRPr="0062167D" w:rsidRDefault="0062167D" w:rsidP="0062167D">
      <w:pPr>
        <w:rPr>
          <w:b/>
          <w:bCs/>
        </w:rPr>
      </w:pPr>
      <w:r w:rsidRPr="0062167D">
        <w:rPr>
          <w:b/>
          <w:bCs/>
        </w:rPr>
        <w:t>Потенциальные проблемы:</w:t>
      </w:r>
    </w:p>
    <w:p w14:paraId="782B0F4D" w14:textId="77777777" w:rsidR="0062167D" w:rsidRPr="0062167D" w:rsidRDefault="0062167D" w:rsidP="0062167D">
      <w:pPr>
        <w:numPr>
          <w:ilvl w:val="0"/>
          <w:numId w:val="19"/>
        </w:numPr>
      </w:pPr>
      <w:r w:rsidRPr="0062167D">
        <w:rPr>
          <w:b/>
          <w:bCs/>
        </w:rPr>
        <w:t>Performance:</w:t>
      </w:r>
      <w:r w:rsidRPr="0062167D">
        <w:t> Большое количество узлов в DOM может замедлить рендеринг, поэтому важно оптимизировать структуру HTML.</w:t>
      </w:r>
    </w:p>
    <w:p w14:paraId="26F6F649" w14:textId="77777777" w:rsidR="0062167D" w:rsidRPr="0062167D" w:rsidRDefault="0062167D" w:rsidP="0062167D">
      <w:pPr>
        <w:numPr>
          <w:ilvl w:val="0"/>
          <w:numId w:val="19"/>
        </w:numPr>
      </w:pPr>
      <w:r w:rsidRPr="0062167D">
        <w:rPr>
          <w:b/>
          <w:bCs/>
        </w:rPr>
        <w:t>CSS blocking:</w:t>
      </w:r>
      <w:r w:rsidRPr="0062167D">
        <w:t> Если CSS-файлы не загружаются быстро, это может замедлить отображение страницы. Используйте асинхронные загрузки или инлайновые стили для оптимизации.</w:t>
      </w:r>
    </w:p>
    <w:p w14:paraId="1B6AB6CB" w14:textId="77777777" w:rsidR="00DF5302" w:rsidRPr="0062167D" w:rsidRDefault="00DF5302" w:rsidP="0062167D"/>
    <w:sectPr w:rsidR="00DF5302" w:rsidRPr="006216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CD2066"/>
    <w:multiLevelType w:val="multilevel"/>
    <w:tmpl w:val="6230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BC6D15"/>
    <w:multiLevelType w:val="multilevel"/>
    <w:tmpl w:val="0D88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998382339">
    <w:abstractNumId w:val="11"/>
  </w:num>
  <w:num w:numId="19" w16cid:durableId="1090347378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2167D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BC0B22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2025-12-07T13:08:00Z</dcterms:modified>
</cp:coreProperties>
</file>