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1CB76" w14:textId="77777777" w:rsidR="005E5F35" w:rsidRPr="005E5F35" w:rsidRDefault="005E5F35" w:rsidP="005E5F35">
      <w:pPr>
        <w:rPr>
          <w:b/>
          <w:bCs/>
        </w:rPr>
      </w:pPr>
      <w:r w:rsidRPr="005E5F35">
        <w:rPr>
          <w:b/>
          <w:bCs/>
        </w:rPr>
        <w:t>Кому нужно задать display inline-block, чтобы inner div встали в строку</w:t>
      </w:r>
    </w:p>
    <w:p w14:paraId="71166498" w14:textId="77777777" w:rsidR="005E5F35" w:rsidRPr="005E5F35" w:rsidRDefault="005E5F35" w:rsidP="005E5F35">
      <w:r w:rsidRPr="005E5F35">
        <w:rPr>
          <w:b/>
          <w:bCs/>
        </w:rPr>
        <w:t>Что хотят услышать интервьюеры:</w:t>
      </w:r>
      <w:r w:rsidRPr="005E5F35">
        <w:br/>
        <w:t>Интервьюеры ожидают, что кандидат продемонстрирует понимание CSS-свойств, в частности, свойства display, и то, как оно влияет на расположение элементов на странице. Важно понимать, как inline-block работает в контексте блоков и строчных элементов, а также знать, как правильно применить это свойство к родительскому элементу, чтобы внутренние div располагались в строку.</w:t>
      </w:r>
    </w:p>
    <w:p w14:paraId="031DFDAE" w14:textId="77777777" w:rsidR="005E5F35" w:rsidRPr="005E5F35" w:rsidRDefault="005E5F35" w:rsidP="005E5F35">
      <w:r w:rsidRPr="005E5F35">
        <w:rPr>
          <w:b/>
          <w:bCs/>
        </w:rPr>
        <w:t>Структурированный ответ:</w:t>
      </w:r>
    </w:p>
    <w:p w14:paraId="3099A366" w14:textId="77777777" w:rsidR="005E5F35" w:rsidRPr="005E5F35" w:rsidRDefault="005E5F35" w:rsidP="005E5F35">
      <w:pPr>
        <w:numPr>
          <w:ilvl w:val="0"/>
          <w:numId w:val="30"/>
        </w:numPr>
      </w:pPr>
      <w:r w:rsidRPr="005E5F35">
        <w:rPr>
          <w:b/>
          <w:bCs/>
        </w:rPr>
        <w:t>Понимание свойства </w:t>
      </w:r>
      <w:r w:rsidRPr="005E5F35">
        <w:t>display</w:t>
      </w:r>
      <w:r w:rsidRPr="005E5F35">
        <w:rPr>
          <w:b/>
          <w:bCs/>
        </w:rPr>
        <w:t>:</w:t>
      </w:r>
    </w:p>
    <w:p w14:paraId="111E59D3" w14:textId="77777777" w:rsidR="005E5F35" w:rsidRPr="005E5F35" w:rsidRDefault="005E5F35" w:rsidP="005E5F35">
      <w:pPr>
        <w:numPr>
          <w:ilvl w:val="1"/>
          <w:numId w:val="30"/>
        </w:numPr>
      </w:pPr>
      <w:r w:rsidRPr="005E5F35">
        <w:t>Свойство display определяет, как элемент будет отображаться на странице.</w:t>
      </w:r>
    </w:p>
    <w:p w14:paraId="5468AEFF" w14:textId="77777777" w:rsidR="005E5F35" w:rsidRPr="005E5F35" w:rsidRDefault="005E5F35" w:rsidP="005E5F35">
      <w:pPr>
        <w:numPr>
          <w:ilvl w:val="1"/>
          <w:numId w:val="30"/>
        </w:numPr>
      </w:pPr>
      <w:r w:rsidRPr="005E5F35">
        <w:t>Значение inline-block позволяет элементу быть блочным, но также позволяет располагаться в одной строке с другими элементами.</w:t>
      </w:r>
    </w:p>
    <w:p w14:paraId="4F0E4115" w14:textId="77777777" w:rsidR="005E5F35" w:rsidRPr="005E5F35" w:rsidRDefault="005E5F35" w:rsidP="005E5F35">
      <w:pPr>
        <w:numPr>
          <w:ilvl w:val="0"/>
          <w:numId w:val="30"/>
        </w:numPr>
      </w:pPr>
      <w:r w:rsidRPr="005E5F35">
        <w:rPr>
          <w:b/>
          <w:bCs/>
        </w:rPr>
        <w:t>Применение к родительскому элементу:</w:t>
      </w:r>
    </w:p>
    <w:p w14:paraId="70E3914D" w14:textId="77777777" w:rsidR="005E5F35" w:rsidRPr="005E5F35" w:rsidRDefault="005E5F35" w:rsidP="005E5F35">
      <w:pPr>
        <w:numPr>
          <w:ilvl w:val="1"/>
          <w:numId w:val="30"/>
        </w:numPr>
      </w:pPr>
      <w:r w:rsidRPr="005E5F35">
        <w:t>Чтобы внутренние div элементы располагались в строку, нужно применить display: inline-block к </w:t>
      </w:r>
      <w:r w:rsidRPr="005E5F35">
        <w:rPr>
          <w:b/>
          <w:bCs/>
        </w:rPr>
        <w:t>родительскому элементу</w:t>
      </w:r>
      <w:r w:rsidRPr="005E5F35">
        <w:t>. Это позволит всем дочерним элементам (в данном случае, inner div) выстраиваться в ряд.</w:t>
      </w:r>
    </w:p>
    <w:p w14:paraId="654A2C88" w14:textId="77777777" w:rsidR="005E5F35" w:rsidRPr="005E5F35" w:rsidRDefault="005E5F35" w:rsidP="005E5F35">
      <w:pPr>
        <w:numPr>
          <w:ilvl w:val="0"/>
          <w:numId w:val="30"/>
        </w:numPr>
      </w:pPr>
      <w:r w:rsidRPr="005E5F35">
        <w:rPr>
          <w:b/>
          <w:bCs/>
        </w:rPr>
        <w:t>Пример кода:</w:t>
      </w:r>
    </w:p>
    <w:p w14:paraId="699B5D75" w14:textId="77777777" w:rsidR="005E5F35" w:rsidRPr="005E5F35" w:rsidRDefault="005E5F35" w:rsidP="005E5F35">
      <w:pPr>
        <w:numPr>
          <w:ilvl w:val="0"/>
          <w:numId w:val="30"/>
        </w:numPr>
        <w:tabs>
          <w:tab w:val="clear" w:pos="720"/>
        </w:tabs>
      </w:pPr>
      <w:r w:rsidRPr="005E5F35">
        <w:t>&lt;div class="parent"&gt;</w:t>
      </w:r>
    </w:p>
    <w:p w14:paraId="085D3B9B" w14:textId="77777777" w:rsidR="005E5F35" w:rsidRPr="005E5F35" w:rsidRDefault="005E5F35" w:rsidP="005E5F35">
      <w:pPr>
        <w:numPr>
          <w:ilvl w:val="0"/>
          <w:numId w:val="30"/>
        </w:numPr>
        <w:tabs>
          <w:tab w:val="clear" w:pos="720"/>
        </w:tabs>
      </w:pPr>
      <w:r w:rsidRPr="005E5F35">
        <w:t xml:space="preserve">    &lt;div class="inner"&gt;Item 1&lt;/div&gt;</w:t>
      </w:r>
    </w:p>
    <w:p w14:paraId="7BC46493" w14:textId="77777777" w:rsidR="005E5F35" w:rsidRPr="005E5F35" w:rsidRDefault="005E5F35" w:rsidP="005E5F35">
      <w:pPr>
        <w:numPr>
          <w:ilvl w:val="0"/>
          <w:numId w:val="30"/>
        </w:numPr>
        <w:tabs>
          <w:tab w:val="clear" w:pos="720"/>
        </w:tabs>
      </w:pPr>
      <w:r w:rsidRPr="005E5F35">
        <w:t xml:space="preserve">    &lt;div class="inner"&gt;Item 2&lt;/div&gt;</w:t>
      </w:r>
    </w:p>
    <w:p w14:paraId="38534F3E" w14:textId="77777777" w:rsidR="005E5F35" w:rsidRPr="005E5F35" w:rsidRDefault="005E5F35" w:rsidP="005E5F35">
      <w:pPr>
        <w:numPr>
          <w:ilvl w:val="0"/>
          <w:numId w:val="30"/>
        </w:numPr>
        <w:tabs>
          <w:tab w:val="clear" w:pos="720"/>
        </w:tabs>
      </w:pPr>
      <w:r w:rsidRPr="005E5F35">
        <w:t xml:space="preserve">    &lt;div class="inner"&gt;Item 3&lt;/div&gt;</w:t>
      </w:r>
    </w:p>
    <w:p w14:paraId="6F13D077" w14:textId="77777777" w:rsidR="005E5F35" w:rsidRPr="005E5F35" w:rsidRDefault="005E5F35" w:rsidP="005E5F35">
      <w:pPr>
        <w:numPr>
          <w:ilvl w:val="0"/>
          <w:numId w:val="30"/>
        </w:numPr>
        <w:tabs>
          <w:tab w:val="clear" w:pos="720"/>
        </w:tabs>
      </w:pPr>
      <w:r w:rsidRPr="005E5F35">
        <w:t>&lt;/div&gt;</w:t>
      </w:r>
    </w:p>
    <w:p w14:paraId="6631685A" w14:textId="77777777" w:rsidR="005E5F35" w:rsidRPr="005E5F35" w:rsidRDefault="005E5F35" w:rsidP="005E5F35">
      <w:pPr>
        <w:numPr>
          <w:ilvl w:val="0"/>
          <w:numId w:val="30"/>
        </w:numPr>
        <w:tabs>
          <w:tab w:val="clear" w:pos="720"/>
        </w:tabs>
      </w:pPr>
      <w:r w:rsidRPr="005E5F35">
        <w:t>.parent {</w:t>
      </w:r>
    </w:p>
    <w:p w14:paraId="107D401B" w14:textId="77777777" w:rsidR="005E5F35" w:rsidRPr="005E5F35" w:rsidRDefault="005E5F35" w:rsidP="005E5F35">
      <w:pPr>
        <w:numPr>
          <w:ilvl w:val="0"/>
          <w:numId w:val="30"/>
        </w:numPr>
        <w:tabs>
          <w:tab w:val="clear" w:pos="720"/>
        </w:tabs>
      </w:pPr>
      <w:r w:rsidRPr="005E5F35">
        <w:t xml:space="preserve">    display: inline-block; </w:t>
      </w:r>
      <w:r w:rsidRPr="005E5F35">
        <w:rPr>
          <w:i/>
          <w:iCs/>
        </w:rPr>
        <w:t>/* Задаем родителю inline-block */</w:t>
      </w:r>
    </w:p>
    <w:p w14:paraId="30110581" w14:textId="77777777" w:rsidR="005E5F35" w:rsidRPr="005E5F35" w:rsidRDefault="005E5F35" w:rsidP="005E5F35">
      <w:pPr>
        <w:numPr>
          <w:ilvl w:val="0"/>
          <w:numId w:val="30"/>
        </w:numPr>
        <w:tabs>
          <w:tab w:val="clear" w:pos="720"/>
        </w:tabs>
      </w:pPr>
      <w:r w:rsidRPr="005E5F35">
        <w:t>}</w:t>
      </w:r>
    </w:p>
    <w:p w14:paraId="180CFA76" w14:textId="77777777" w:rsidR="005E5F35" w:rsidRPr="005E5F35" w:rsidRDefault="005E5F35" w:rsidP="005E5F35">
      <w:pPr>
        <w:numPr>
          <w:ilvl w:val="0"/>
          <w:numId w:val="30"/>
        </w:numPr>
        <w:tabs>
          <w:tab w:val="clear" w:pos="720"/>
        </w:tabs>
      </w:pPr>
      <w:r w:rsidRPr="005E5F35">
        <w:t>.inner {</w:t>
      </w:r>
    </w:p>
    <w:p w14:paraId="44F1371E" w14:textId="77777777" w:rsidR="005E5F35" w:rsidRPr="005E5F35" w:rsidRDefault="005E5F35" w:rsidP="005E5F35">
      <w:pPr>
        <w:numPr>
          <w:ilvl w:val="0"/>
          <w:numId w:val="30"/>
        </w:numPr>
        <w:tabs>
          <w:tab w:val="clear" w:pos="720"/>
        </w:tabs>
      </w:pPr>
      <w:r w:rsidRPr="005E5F35">
        <w:t xml:space="preserve">    display: inline-block; </w:t>
      </w:r>
      <w:r w:rsidRPr="005E5F35">
        <w:rPr>
          <w:i/>
          <w:iCs/>
        </w:rPr>
        <w:t>/* Опционально, если нужно */</w:t>
      </w:r>
    </w:p>
    <w:p w14:paraId="74DC40DA" w14:textId="77777777" w:rsidR="005E5F35" w:rsidRPr="005E5F35" w:rsidRDefault="005E5F35" w:rsidP="005E5F35">
      <w:pPr>
        <w:numPr>
          <w:ilvl w:val="0"/>
          <w:numId w:val="30"/>
        </w:numPr>
        <w:tabs>
          <w:tab w:val="clear" w:pos="720"/>
        </w:tabs>
      </w:pPr>
      <w:r w:rsidRPr="005E5F35">
        <w:t xml:space="preserve">    margin: 5px; </w:t>
      </w:r>
      <w:r w:rsidRPr="005E5F35">
        <w:rPr>
          <w:i/>
          <w:iCs/>
        </w:rPr>
        <w:t>/* Добавляем отступы между элементами */</w:t>
      </w:r>
    </w:p>
    <w:p w14:paraId="40B0EBEC" w14:textId="77777777" w:rsidR="005E5F35" w:rsidRPr="005E5F35" w:rsidRDefault="005E5F35" w:rsidP="005E5F35">
      <w:pPr>
        <w:numPr>
          <w:ilvl w:val="0"/>
          <w:numId w:val="30"/>
        </w:numPr>
        <w:tabs>
          <w:tab w:val="clear" w:pos="720"/>
        </w:tabs>
      </w:pPr>
      <w:r w:rsidRPr="005E5F35">
        <w:t>}</w:t>
      </w:r>
    </w:p>
    <w:p w14:paraId="5E5798F8" w14:textId="77777777" w:rsidR="005E5F35" w:rsidRPr="005E5F35" w:rsidRDefault="005E5F35" w:rsidP="005E5F35">
      <w:pPr>
        <w:numPr>
          <w:ilvl w:val="0"/>
          <w:numId w:val="30"/>
        </w:numPr>
      </w:pPr>
      <w:r w:rsidRPr="005E5F35">
        <w:rPr>
          <w:b/>
          <w:bCs/>
        </w:rPr>
        <w:t>Проверка результата:</w:t>
      </w:r>
    </w:p>
    <w:p w14:paraId="619452EF" w14:textId="77777777" w:rsidR="005E5F35" w:rsidRPr="005E5F35" w:rsidRDefault="005E5F35" w:rsidP="005E5F35">
      <w:pPr>
        <w:numPr>
          <w:ilvl w:val="1"/>
          <w:numId w:val="30"/>
        </w:numPr>
      </w:pPr>
      <w:r w:rsidRPr="005E5F35">
        <w:lastRenderedPageBreak/>
        <w:t>После применения стилей, inner div будут отображаться в строку, при условии, что ширина родителя и дочерних элементов позволяет это.</w:t>
      </w:r>
    </w:p>
    <w:p w14:paraId="123E89CC" w14:textId="77777777" w:rsidR="005E5F35" w:rsidRPr="005E5F35" w:rsidRDefault="005E5F35" w:rsidP="005E5F35">
      <w:pPr>
        <w:numPr>
          <w:ilvl w:val="0"/>
          <w:numId w:val="30"/>
        </w:numPr>
      </w:pPr>
      <w:r w:rsidRPr="005E5F35">
        <w:rPr>
          <w:b/>
          <w:bCs/>
        </w:rPr>
        <w:t>Потенциальные проблемы:</w:t>
      </w:r>
    </w:p>
    <w:p w14:paraId="04390AF7" w14:textId="77777777" w:rsidR="005E5F35" w:rsidRPr="005E5F35" w:rsidRDefault="005E5F35" w:rsidP="005E5F35">
      <w:pPr>
        <w:numPr>
          <w:ilvl w:val="1"/>
          <w:numId w:val="30"/>
        </w:numPr>
      </w:pPr>
      <w:r w:rsidRPr="005E5F35">
        <w:t>Может возникнуть проблема с отступами и пробелами между inline-block элементами. Используйте font-size: 0 на родителе или уберите пробелы между div в HTML для устранения лишних пробелов.</w:t>
      </w:r>
    </w:p>
    <w:p w14:paraId="1B6AB6CB" w14:textId="77777777" w:rsidR="00DF5302" w:rsidRPr="005E5F35" w:rsidRDefault="00DF5302" w:rsidP="005E5F35"/>
    <w:sectPr w:rsidR="00DF5302" w:rsidRPr="005E5F3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B668A7"/>
    <w:multiLevelType w:val="multilevel"/>
    <w:tmpl w:val="39D05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6"/>
  </w:num>
  <w:num w:numId="4" w16cid:durableId="407073237">
    <w:abstractNumId w:val="9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8"/>
  </w:num>
  <w:num w:numId="12" w16cid:durableId="1514539587">
    <w:abstractNumId w:val="10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7"/>
  </w:num>
  <w:num w:numId="19" w16cid:durableId="629282778">
    <w:abstractNumId w:val="21"/>
  </w:num>
  <w:num w:numId="20" w16cid:durableId="788158772">
    <w:abstractNumId w:val="12"/>
  </w:num>
  <w:num w:numId="21" w16cid:durableId="2088771683">
    <w:abstractNumId w:val="25"/>
  </w:num>
  <w:num w:numId="22" w16cid:durableId="1225143124">
    <w:abstractNumId w:val="15"/>
  </w:num>
  <w:num w:numId="23" w16cid:durableId="1660377441">
    <w:abstractNumId w:val="16"/>
  </w:num>
  <w:num w:numId="24" w16cid:durableId="31925852">
    <w:abstractNumId w:val="11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4"/>
  </w:num>
  <w:num w:numId="30" w16cid:durableId="1032270594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5E5F35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44463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251</Words>
  <Characters>1432</Characters>
  <Application>Microsoft Office Word</Application>
  <DocSecurity>0</DocSecurity>
  <Lines>11</Lines>
  <Paragraphs>3</Paragraphs>
  <ScaleCrop>false</ScaleCrop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2025-12-08T14:39:00Z</dcterms:modified>
</cp:coreProperties>
</file>