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215E" w14:textId="77777777" w:rsidR="00CA1425" w:rsidRPr="00CA1425" w:rsidRDefault="00CA1425" w:rsidP="00CA1425">
      <w:pPr>
        <w:rPr>
          <w:b/>
          <w:bCs/>
        </w:rPr>
      </w:pPr>
      <w:r w:rsidRPr="00CA1425">
        <w:rPr>
          <w:b/>
          <w:bCs/>
        </w:rPr>
        <w:t>Можно ли выполнять более приоритетные промисы кроме setTimeout и что это дает пользователю</w:t>
      </w:r>
    </w:p>
    <w:p w14:paraId="22C5BA8F" w14:textId="77777777" w:rsidR="00CA1425" w:rsidRPr="00CA1425" w:rsidRDefault="00CA1425" w:rsidP="00CA1425">
      <w:r w:rsidRPr="00CA1425">
        <w:rPr>
          <w:b/>
          <w:bCs/>
        </w:rPr>
        <w:t>Что хотят услышать интервьюеры:</w:t>
      </w:r>
    </w:p>
    <w:p w14:paraId="1692CD21" w14:textId="77777777" w:rsidR="00CA1425" w:rsidRPr="00CA1425" w:rsidRDefault="00CA1425" w:rsidP="00CA1425">
      <w:r w:rsidRPr="00CA1425">
        <w:t>Интервьюеры ожидают понимания принципов работы промисов в JavaScript, особенно в контексте их приоритетов. Они хотят услышать о том, как работает очередь событий, какие механизмы позволяют управлять приоритетами выполнения, а также о влиянии на пользовательский опыт. Важно продемонстрировать знание о том, как можно оптимизировать асинхронный код для повышения отзывчивости интерфейса.</w:t>
      </w:r>
    </w:p>
    <w:p w14:paraId="18D421EA" w14:textId="77777777" w:rsidR="00CA1425" w:rsidRPr="00CA1425" w:rsidRDefault="00CA1425" w:rsidP="00CA1425">
      <w:r w:rsidRPr="00CA1425">
        <w:rPr>
          <w:b/>
          <w:bCs/>
        </w:rPr>
        <w:t>Ответ на вопрос:</w:t>
      </w:r>
    </w:p>
    <w:p w14:paraId="1D25C6F5" w14:textId="77777777" w:rsidR="00CA1425" w:rsidRPr="00CA1425" w:rsidRDefault="00CA1425" w:rsidP="00CA1425">
      <w:r w:rsidRPr="00CA1425">
        <w:t>В JavaScript промисы выполняются в макрозадачах и микрозадачах. По умолчанию, setTimeout создает макрозадачи, которые выполняются после завершения текущего стека вызовов. Микрозадачи, такие как промисы, имеют более высокий приоритет и выполняются перед следующей макрозадачей.</w:t>
      </w:r>
    </w:p>
    <w:p w14:paraId="4D4E5A47" w14:textId="77777777" w:rsidR="00CA1425" w:rsidRPr="00CA1425" w:rsidRDefault="00CA1425" w:rsidP="00CA1425">
      <w:pPr>
        <w:rPr>
          <w:b/>
          <w:bCs/>
        </w:rPr>
      </w:pPr>
      <w:r w:rsidRPr="00CA1425">
        <w:rPr>
          <w:b/>
          <w:bCs/>
        </w:rPr>
        <w:t>Примеры выполнения:</w:t>
      </w:r>
    </w:p>
    <w:p w14:paraId="51EA3540" w14:textId="77777777" w:rsidR="00CA1425" w:rsidRPr="00CA1425" w:rsidRDefault="00CA1425" w:rsidP="00CA1425">
      <w:pPr>
        <w:numPr>
          <w:ilvl w:val="0"/>
          <w:numId w:val="30"/>
        </w:numPr>
      </w:pPr>
      <w:r w:rsidRPr="00CA1425">
        <w:rPr>
          <w:b/>
          <w:bCs/>
        </w:rPr>
        <w:t>Promise.resolve()</w:t>
      </w:r>
      <w:r w:rsidRPr="00CA1425">
        <w:t> — создает промис, который выполняется немедленно.</w:t>
      </w:r>
    </w:p>
    <w:p w14:paraId="2109C1D4" w14:textId="77777777" w:rsidR="00CA1425" w:rsidRPr="00CA1425" w:rsidRDefault="00CA1425" w:rsidP="00CA1425">
      <w:pPr>
        <w:numPr>
          <w:ilvl w:val="0"/>
          <w:numId w:val="30"/>
        </w:numPr>
      </w:pPr>
      <w:r w:rsidRPr="00CA1425">
        <w:rPr>
          <w:b/>
          <w:bCs/>
        </w:rPr>
        <w:t>async/await</w:t>
      </w:r>
      <w:r w:rsidRPr="00CA1425">
        <w:t> — упрощает работу с промисами и позволяет писать асинхронный код в синхронном стиле.</w:t>
      </w:r>
    </w:p>
    <w:p w14:paraId="0E5D92DF" w14:textId="77777777" w:rsidR="00CA1425" w:rsidRPr="00CA1425" w:rsidRDefault="00CA1425" w:rsidP="00CA1425">
      <w:pPr>
        <w:rPr>
          <w:b/>
          <w:bCs/>
        </w:rPr>
      </w:pPr>
      <w:r w:rsidRPr="00CA1425">
        <w:rPr>
          <w:b/>
          <w:bCs/>
        </w:rPr>
        <w:t>Влияние на пользователя:</w:t>
      </w:r>
    </w:p>
    <w:p w14:paraId="36D838F9" w14:textId="77777777" w:rsidR="00CA1425" w:rsidRPr="00CA1425" w:rsidRDefault="00CA1425" w:rsidP="00CA1425">
      <w:pPr>
        <w:numPr>
          <w:ilvl w:val="0"/>
          <w:numId w:val="31"/>
        </w:numPr>
      </w:pPr>
      <w:r w:rsidRPr="00CA1425">
        <w:rPr>
          <w:b/>
          <w:bCs/>
        </w:rPr>
        <w:t>Улучшение отзывчивости интерфейса</w:t>
      </w:r>
      <w:proofErr w:type="gramStart"/>
      <w:r w:rsidRPr="00CA1425">
        <w:rPr>
          <w:b/>
          <w:bCs/>
        </w:rPr>
        <w:t>:</w:t>
      </w:r>
      <w:r w:rsidRPr="00CA1425">
        <w:t> Если</w:t>
      </w:r>
      <w:proofErr w:type="gramEnd"/>
      <w:r w:rsidRPr="00CA1425">
        <w:t xml:space="preserve"> более приоритетные промисы (микрозадачи) выполняются до макрозадач, это позволяет интерфейсу оставаться отзывчивым.</w:t>
      </w:r>
    </w:p>
    <w:p w14:paraId="200E78A2" w14:textId="77777777" w:rsidR="00CA1425" w:rsidRPr="00CA1425" w:rsidRDefault="00CA1425" w:rsidP="00CA1425">
      <w:pPr>
        <w:numPr>
          <w:ilvl w:val="0"/>
          <w:numId w:val="31"/>
        </w:numPr>
      </w:pPr>
      <w:r w:rsidRPr="00CA1425">
        <w:rPr>
          <w:b/>
          <w:bCs/>
        </w:rPr>
        <w:t>Оптимизация загрузки данных:</w:t>
      </w:r>
      <w:r w:rsidRPr="00CA1425">
        <w:t> Использование промисов для асинхронной загрузки данных может значительно улучшить пользовательский опыт, избегая блокировок интерфейса.</w:t>
      </w:r>
    </w:p>
    <w:p w14:paraId="66369FF6" w14:textId="77777777" w:rsidR="00CA1425" w:rsidRPr="00CA1425" w:rsidRDefault="00CA1425" w:rsidP="00CA1425">
      <w:pPr>
        <w:rPr>
          <w:b/>
          <w:bCs/>
        </w:rPr>
      </w:pPr>
      <w:r w:rsidRPr="00CA1425">
        <w:rPr>
          <w:b/>
          <w:bCs/>
        </w:rPr>
        <w:t>Заключение:</w:t>
      </w:r>
    </w:p>
    <w:p w14:paraId="58A39AA6" w14:textId="77777777" w:rsidR="00CA1425" w:rsidRPr="00CA1425" w:rsidRDefault="00CA1425" w:rsidP="00CA1425">
      <w:r w:rsidRPr="00CA1425">
        <w:t>Хотя setTimeout можно использовать для создания задержек, действительно более приоритетные механизмы, такие как промисы, предоставляют более плавное взаимодействие с пользователем, позволяя ему быстрее видеть результаты асинхронных операций.</w:t>
      </w:r>
    </w:p>
    <w:p w14:paraId="1B6AB6CB" w14:textId="77777777" w:rsidR="00DF5302" w:rsidRPr="00CA1425" w:rsidRDefault="00DF5302" w:rsidP="00CA1425"/>
    <w:sectPr w:rsidR="00DF5302" w:rsidRPr="00CA14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1F0"/>
    <w:multiLevelType w:val="multilevel"/>
    <w:tmpl w:val="7420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6F5C87"/>
    <w:multiLevelType w:val="multilevel"/>
    <w:tmpl w:val="F3A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498739674">
    <w:abstractNumId w:val="0"/>
  </w:num>
  <w:num w:numId="31" w16cid:durableId="169931509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831E3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1425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2025-12-08T14:20:00Z</dcterms:modified>
</cp:coreProperties>
</file>