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EEB7" w14:textId="77777777" w:rsidR="00C40C76" w:rsidRPr="00C40C76" w:rsidRDefault="00C40C76" w:rsidP="00C40C76">
      <w:pPr>
        <w:rPr>
          <w:b/>
          <w:bCs/>
        </w:rPr>
      </w:pPr>
      <w:r w:rsidRPr="00C40C76">
        <w:rPr>
          <w:b/>
          <w:bCs/>
        </w:rPr>
        <w:t>Почему доступ браузерных расширений к localStorage является уязвимостью</w:t>
      </w:r>
    </w:p>
    <w:p w14:paraId="3E672097" w14:textId="77777777" w:rsidR="00C40C76" w:rsidRPr="00C40C76" w:rsidRDefault="00C40C76" w:rsidP="00C40C76">
      <w:r w:rsidRPr="00C40C76">
        <w:rPr>
          <w:b/>
          <w:bCs/>
        </w:rPr>
        <w:t>Что хотят услышать интервьюеры:</w:t>
      </w:r>
      <w:r w:rsidRPr="00C40C76">
        <w:br/>
        <w:t>Интервьюеры ожидают понимания концепции безопасности веб-приложений, в частности, осознания уязвимостей, связанных с доступом браузерных расширений к localStorage. Кандидат должен продемонстрировать знание потенциальных угроз, таких как кража данных, а также предложить способы защиты от этих уязвимостей.</w:t>
      </w:r>
    </w:p>
    <w:p w14:paraId="155A2809" w14:textId="77777777" w:rsidR="00C40C76" w:rsidRPr="00C40C76" w:rsidRDefault="00C40C76" w:rsidP="00C40C76">
      <w:r w:rsidRPr="00C40C76">
        <w:rPr>
          <w:b/>
          <w:bCs/>
        </w:rPr>
        <w:t>Объяснение уязвимости доступа браузерных расширений к localStorage:</w:t>
      </w:r>
    </w:p>
    <w:p w14:paraId="3EBE9951" w14:textId="77777777" w:rsidR="00C40C76" w:rsidRPr="00C40C76" w:rsidRDefault="00C40C76" w:rsidP="00C40C76">
      <w:pPr>
        <w:numPr>
          <w:ilvl w:val="0"/>
          <w:numId w:val="15"/>
        </w:numPr>
      </w:pPr>
      <w:r w:rsidRPr="00C40C76">
        <w:rPr>
          <w:b/>
          <w:bCs/>
        </w:rPr>
        <w:t>Хранение данных в localStorage</w:t>
      </w:r>
      <w:r w:rsidRPr="00C40C76">
        <w:br/>
        <w:t>localStorage — это механизм хранения в браузере, который позволяет веб-приложениям сохранять данные в формате ключ-значение. Данные хранятся даже после закрытия вкладки или браузера, что делает их удобными для хранения пользовательских настроек и информации.</w:t>
      </w:r>
    </w:p>
    <w:p w14:paraId="310C8D2C" w14:textId="77777777" w:rsidR="00C40C76" w:rsidRPr="00C40C76" w:rsidRDefault="00C40C76" w:rsidP="00C40C76">
      <w:pPr>
        <w:numPr>
          <w:ilvl w:val="0"/>
          <w:numId w:val="15"/>
        </w:numPr>
      </w:pPr>
      <w:r w:rsidRPr="00C40C76">
        <w:rPr>
          <w:b/>
          <w:bCs/>
        </w:rPr>
        <w:t>Доступ расширений</w:t>
      </w:r>
      <w:r w:rsidRPr="00C40C76">
        <w:br/>
        <w:t>Браузерные расширения имеют возможность взаимодействовать с веб-страницами, включая доступ к localStorage. Если расширение имеет разрешение на доступ к определенному домену, оно может считывать и изменять данные в localStorage этого домена.</w:t>
      </w:r>
    </w:p>
    <w:p w14:paraId="4990952B" w14:textId="77777777" w:rsidR="00C40C76" w:rsidRPr="00C40C76" w:rsidRDefault="00C40C76" w:rsidP="00C40C76">
      <w:pPr>
        <w:numPr>
          <w:ilvl w:val="0"/>
          <w:numId w:val="15"/>
        </w:numPr>
      </w:pPr>
      <w:r w:rsidRPr="00C40C76">
        <w:rPr>
          <w:b/>
          <w:bCs/>
        </w:rPr>
        <w:t>Уязвимости</w:t>
      </w:r>
    </w:p>
    <w:p w14:paraId="4AB777B3" w14:textId="77777777" w:rsidR="00C40C76" w:rsidRPr="00C40C76" w:rsidRDefault="00C40C76" w:rsidP="00C40C76">
      <w:pPr>
        <w:numPr>
          <w:ilvl w:val="1"/>
          <w:numId w:val="15"/>
        </w:numPr>
      </w:pPr>
      <w:r w:rsidRPr="00C40C76">
        <w:rPr>
          <w:b/>
          <w:bCs/>
        </w:rPr>
        <w:t>Кража данных</w:t>
      </w:r>
      <w:proofErr w:type="gramStart"/>
      <w:r w:rsidRPr="00C40C76">
        <w:rPr>
          <w:b/>
          <w:bCs/>
        </w:rPr>
        <w:t>:</w:t>
      </w:r>
      <w:r w:rsidRPr="00C40C76">
        <w:t> Если</w:t>
      </w:r>
      <w:proofErr w:type="gramEnd"/>
      <w:r w:rsidRPr="00C40C76">
        <w:t xml:space="preserve"> злоумышленник создает вредоносное расширение, он может получить доступ к личной информации пользователей, такой как токены аутентификации или настройки.</w:t>
      </w:r>
    </w:p>
    <w:p w14:paraId="7B77E923" w14:textId="77777777" w:rsidR="00C40C76" w:rsidRPr="00C40C76" w:rsidRDefault="00C40C76" w:rsidP="00C40C76">
      <w:pPr>
        <w:numPr>
          <w:ilvl w:val="1"/>
          <w:numId w:val="15"/>
        </w:numPr>
      </w:pPr>
      <w:r w:rsidRPr="00C40C76">
        <w:rPr>
          <w:b/>
          <w:bCs/>
        </w:rPr>
        <w:t>Изменение данных:</w:t>
      </w:r>
      <w:r w:rsidRPr="00C40C76">
        <w:t> Вредоносные расширения могут изменить данные, сохраняя ненадежные значения, что может повлиять на функциональность веб-приложений.</w:t>
      </w:r>
    </w:p>
    <w:p w14:paraId="4237DF1F" w14:textId="77777777" w:rsidR="00C40C76" w:rsidRPr="00C40C76" w:rsidRDefault="00C40C76" w:rsidP="00C40C76">
      <w:pPr>
        <w:numPr>
          <w:ilvl w:val="0"/>
          <w:numId w:val="15"/>
        </w:numPr>
      </w:pPr>
      <w:r w:rsidRPr="00C40C76">
        <w:rPr>
          <w:b/>
          <w:bCs/>
        </w:rPr>
        <w:t>Защита от уязвимостей</w:t>
      </w:r>
    </w:p>
    <w:p w14:paraId="74778864" w14:textId="77777777" w:rsidR="00C40C76" w:rsidRPr="00C40C76" w:rsidRDefault="00C40C76" w:rsidP="00C40C76">
      <w:pPr>
        <w:numPr>
          <w:ilvl w:val="1"/>
          <w:numId w:val="15"/>
        </w:numPr>
      </w:pPr>
      <w:r w:rsidRPr="00C40C76">
        <w:rPr>
          <w:b/>
          <w:bCs/>
        </w:rPr>
        <w:t>Ограничение доступа:</w:t>
      </w:r>
      <w:r w:rsidRPr="00C40C76">
        <w:t> Разработчики должны быть осторожны при предоставлении разрешений для расширений и следить за тем, какие расширения установлены.</w:t>
      </w:r>
    </w:p>
    <w:p w14:paraId="28B86641" w14:textId="77777777" w:rsidR="00C40C76" w:rsidRPr="00C40C76" w:rsidRDefault="00C40C76" w:rsidP="00C40C76">
      <w:pPr>
        <w:numPr>
          <w:ilvl w:val="1"/>
          <w:numId w:val="15"/>
        </w:numPr>
      </w:pPr>
      <w:r w:rsidRPr="00C40C76">
        <w:rPr>
          <w:b/>
          <w:bCs/>
        </w:rPr>
        <w:t>Шифрование данных:</w:t>
      </w:r>
      <w:r w:rsidRPr="00C40C76">
        <w:t> Хранение чувствительных данных в зашифрованном виде может снизить риск их компрометации.</w:t>
      </w:r>
    </w:p>
    <w:p w14:paraId="4537A441" w14:textId="77777777" w:rsidR="00C40C76" w:rsidRPr="00C40C76" w:rsidRDefault="00C40C76" w:rsidP="00C40C76">
      <w:pPr>
        <w:numPr>
          <w:ilvl w:val="1"/>
          <w:numId w:val="15"/>
        </w:numPr>
      </w:pPr>
      <w:r w:rsidRPr="00C40C76">
        <w:rPr>
          <w:b/>
          <w:bCs/>
        </w:rPr>
        <w:t>Использование механизмов безопасности:</w:t>
      </w:r>
      <w:r w:rsidRPr="00C40C76">
        <w:t> Внедрение Content Security Policy (CSP) может помочь ограничить доступ к данным для нежелательных расширений.</w:t>
      </w:r>
    </w:p>
    <w:p w14:paraId="1B6AB6CB" w14:textId="77777777" w:rsidR="00DF5302" w:rsidRPr="00C40C76" w:rsidRDefault="00DF5302" w:rsidP="00C40C76"/>
    <w:sectPr w:rsidR="00DF5302" w:rsidRPr="00C40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74758"/>
    <w:multiLevelType w:val="multilevel"/>
    <w:tmpl w:val="5B7E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25963158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5B07CA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40C76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2025-12-07T12:07:00Z</dcterms:modified>
</cp:coreProperties>
</file>