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8A5C" w14:textId="77777777" w:rsidR="00122028" w:rsidRPr="00122028" w:rsidRDefault="00122028" w:rsidP="00122028">
      <w:pPr>
        <w:rPr>
          <w:b/>
          <w:bCs/>
        </w:rPr>
      </w:pPr>
      <w:r w:rsidRPr="00122028">
        <w:rPr>
          <w:b/>
          <w:bCs/>
        </w:rPr>
        <w:t>Расскажите про асинхронность в JavaScript и средства работы с асинхронным кодом</w:t>
      </w:r>
    </w:p>
    <w:p w14:paraId="7A51F6B0" w14:textId="77777777" w:rsidR="00122028" w:rsidRPr="00122028" w:rsidRDefault="00122028" w:rsidP="00122028">
      <w:r w:rsidRPr="00122028">
        <w:rPr>
          <w:b/>
          <w:bCs/>
        </w:rPr>
        <w:t>Что хотят услышать интервьюеры:</w:t>
      </w:r>
    </w:p>
    <w:p w14:paraId="3571CA81" w14:textId="77777777" w:rsidR="00122028" w:rsidRPr="00122028" w:rsidRDefault="00122028" w:rsidP="00122028">
      <w:r w:rsidRPr="00122028">
        <w:t>Интервьюеры ожидают понимания концепции </w:t>
      </w:r>
      <w:r w:rsidRPr="00122028">
        <w:rPr>
          <w:b/>
          <w:bCs/>
        </w:rPr>
        <w:t>асинхронности</w:t>
      </w:r>
      <w:r w:rsidRPr="00122028">
        <w:t> в JavaScript, включая объяснение работы с асинхронным кодом, таких как </w:t>
      </w:r>
      <w:r w:rsidRPr="00122028">
        <w:rPr>
          <w:b/>
          <w:bCs/>
        </w:rPr>
        <w:t>колбэки</w:t>
      </w:r>
      <w:r w:rsidRPr="00122028">
        <w:t>, </w:t>
      </w:r>
      <w:r w:rsidRPr="00122028">
        <w:rPr>
          <w:b/>
          <w:bCs/>
        </w:rPr>
        <w:t>Promises</w:t>
      </w:r>
      <w:r w:rsidRPr="00122028">
        <w:t> и </w:t>
      </w:r>
      <w:r w:rsidRPr="00122028">
        <w:rPr>
          <w:b/>
          <w:bCs/>
        </w:rPr>
        <w:t>async/await</w:t>
      </w:r>
      <w:r w:rsidRPr="00122028">
        <w:t>. Они хотят услышать о практическом применении этих инструментов, а также о возможных проблемах, таких как "callback hell" и способы их решения. Важно продемонстрировать, как асинхронность помогает улучшить производительность и пользовательский опыт.</w:t>
      </w:r>
    </w:p>
    <w:p w14:paraId="69728769" w14:textId="77777777" w:rsidR="00122028" w:rsidRPr="00122028" w:rsidRDefault="00122028" w:rsidP="00122028">
      <w:pPr>
        <w:rPr>
          <w:b/>
          <w:bCs/>
        </w:rPr>
      </w:pPr>
      <w:r w:rsidRPr="00122028">
        <w:rPr>
          <w:b/>
          <w:bCs/>
        </w:rPr>
        <w:t>Определение асинхронности</w:t>
      </w:r>
    </w:p>
    <w:p w14:paraId="69C1AB19" w14:textId="77777777" w:rsidR="00122028" w:rsidRPr="00122028" w:rsidRDefault="00122028" w:rsidP="00122028">
      <w:r w:rsidRPr="00122028">
        <w:rPr>
          <w:b/>
          <w:bCs/>
        </w:rPr>
        <w:t>Асинхронность</w:t>
      </w:r>
      <w:r w:rsidRPr="00122028">
        <w:t> в JavaScript позволяет выполнять операции (например, сетевые запросы) без блокировки основного потока выполнения, что улучшает отзывчивость приложения.</w:t>
      </w:r>
    </w:p>
    <w:p w14:paraId="45CDC3C2" w14:textId="77777777" w:rsidR="00122028" w:rsidRPr="00122028" w:rsidRDefault="00122028" w:rsidP="00122028">
      <w:pPr>
        <w:rPr>
          <w:b/>
          <w:bCs/>
        </w:rPr>
      </w:pPr>
      <w:r w:rsidRPr="00122028">
        <w:rPr>
          <w:b/>
          <w:bCs/>
        </w:rPr>
        <w:t>Средства работы с асинхронным кодом</w:t>
      </w:r>
    </w:p>
    <w:p w14:paraId="01DBD5FA" w14:textId="77777777" w:rsidR="00122028" w:rsidRPr="00122028" w:rsidRDefault="00122028" w:rsidP="00122028">
      <w:pPr>
        <w:numPr>
          <w:ilvl w:val="0"/>
          <w:numId w:val="11"/>
        </w:numPr>
      </w:pPr>
      <w:r w:rsidRPr="00122028">
        <w:rPr>
          <w:b/>
          <w:bCs/>
        </w:rPr>
        <w:t>Колбэки (Callbacks)</w:t>
      </w:r>
    </w:p>
    <w:p w14:paraId="69AC8BE5" w14:textId="77777777" w:rsidR="00122028" w:rsidRPr="00122028" w:rsidRDefault="00122028" w:rsidP="00122028">
      <w:pPr>
        <w:numPr>
          <w:ilvl w:val="1"/>
          <w:numId w:val="11"/>
        </w:numPr>
      </w:pPr>
      <w:r w:rsidRPr="00122028">
        <w:t>Основной способ работы с асинхронным кодом, который предполагает передачу функции (колбэка) в качестве аргумента.</w:t>
      </w:r>
    </w:p>
    <w:p w14:paraId="1B7FB340" w14:textId="77777777" w:rsidR="00122028" w:rsidRPr="00122028" w:rsidRDefault="00122028" w:rsidP="00122028">
      <w:pPr>
        <w:numPr>
          <w:ilvl w:val="1"/>
          <w:numId w:val="11"/>
        </w:numPr>
      </w:pPr>
      <w:r w:rsidRPr="00122028">
        <w:t>Пример:</w:t>
      </w:r>
    </w:p>
    <w:p w14:paraId="0D0C6DAD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function fetchData(callback) {</w:t>
      </w:r>
    </w:p>
    <w:p w14:paraId="30D84E01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setTimeout(() =&gt; {</w:t>
      </w:r>
    </w:p>
    <w:p w14:paraId="75355321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    callback("Данные загружены");</w:t>
      </w:r>
    </w:p>
    <w:p w14:paraId="19C2FFDE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}, 1000);</w:t>
      </w:r>
    </w:p>
    <w:p w14:paraId="68DEAA42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}</w:t>
      </w:r>
    </w:p>
    <w:p w14:paraId="4136922C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</w:p>
    <w:p w14:paraId="659286E9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fetchData((data) =&gt; {</w:t>
      </w:r>
    </w:p>
    <w:p w14:paraId="414E8C2F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console.log(data);</w:t>
      </w:r>
    </w:p>
    <w:p w14:paraId="7D64C45B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});</w:t>
      </w:r>
    </w:p>
    <w:p w14:paraId="1DCDDCBC" w14:textId="77777777" w:rsidR="00122028" w:rsidRPr="00122028" w:rsidRDefault="00122028" w:rsidP="00122028">
      <w:pPr>
        <w:numPr>
          <w:ilvl w:val="0"/>
          <w:numId w:val="11"/>
        </w:numPr>
      </w:pPr>
      <w:r w:rsidRPr="00122028">
        <w:rPr>
          <w:b/>
          <w:bCs/>
        </w:rPr>
        <w:t>Promises</w:t>
      </w:r>
    </w:p>
    <w:p w14:paraId="7D99CD91" w14:textId="77777777" w:rsidR="00122028" w:rsidRPr="00122028" w:rsidRDefault="00122028" w:rsidP="00122028">
      <w:pPr>
        <w:numPr>
          <w:ilvl w:val="1"/>
          <w:numId w:val="11"/>
        </w:numPr>
      </w:pPr>
      <w:r w:rsidRPr="00122028">
        <w:t>Объект, представляющий результат асинхронной операции, который может завершиться успешно или с ошибкой.</w:t>
      </w:r>
    </w:p>
    <w:p w14:paraId="10703980" w14:textId="77777777" w:rsidR="00122028" w:rsidRPr="00122028" w:rsidRDefault="00122028" w:rsidP="00122028">
      <w:pPr>
        <w:numPr>
          <w:ilvl w:val="1"/>
          <w:numId w:val="11"/>
        </w:numPr>
      </w:pPr>
      <w:r w:rsidRPr="00122028">
        <w:t>Пример:</w:t>
      </w:r>
    </w:p>
    <w:p w14:paraId="3C5AA6DC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  <w:rPr>
          <w:lang w:val="en-US"/>
        </w:rPr>
      </w:pPr>
      <w:r w:rsidRPr="00122028">
        <w:rPr>
          <w:lang w:val="en-US"/>
        </w:rPr>
        <w:t>const fetchData = new Promise((resolve, reject) =&gt; {</w:t>
      </w:r>
    </w:p>
    <w:p w14:paraId="7CC02B12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rPr>
          <w:lang w:val="en-US"/>
        </w:rPr>
        <w:t xml:space="preserve">    </w:t>
      </w:r>
      <w:r w:rsidRPr="00122028">
        <w:t>setTimeout(() =&gt; {</w:t>
      </w:r>
    </w:p>
    <w:p w14:paraId="734159FB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lastRenderedPageBreak/>
        <w:t xml:space="preserve">        resolve("Данные загружены");</w:t>
      </w:r>
    </w:p>
    <w:p w14:paraId="2D25E98C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}, 1000);</w:t>
      </w:r>
    </w:p>
    <w:p w14:paraId="227D60F9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});</w:t>
      </w:r>
    </w:p>
    <w:p w14:paraId="3EFE0461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</w:p>
    <w:p w14:paraId="31FAC180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fetchData</w:t>
      </w:r>
    </w:p>
    <w:p w14:paraId="7BDE112E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.then((data) =&gt; console.log(data))</w:t>
      </w:r>
    </w:p>
    <w:p w14:paraId="11460F12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.catch((error) =&gt; console.error(error));</w:t>
      </w:r>
    </w:p>
    <w:p w14:paraId="47BCD4AB" w14:textId="77777777" w:rsidR="00122028" w:rsidRPr="00122028" w:rsidRDefault="00122028" w:rsidP="00122028">
      <w:pPr>
        <w:numPr>
          <w:ilvl w:val="0"/>
          <w:numId w:val="11"/>
        </w:numPr>
      </w:pPr>
      <w:r w:rsidRPr="00122028">
        <w:rPr>
          <w:b/>
          <w:bCs/>
        </w:rPr>
        <w:t>async/await</w:t>
      </w:r>
    </w:p>
    <w:p w14:paraId="323787A1" w14:textId="77777777" w:rsidR="00122028" w:rsidRPr="00122028" w:rsidRDefault="00122028" w:rsidP="00122028">
      <w:pPr>
        <w:numPr>
          <w:ilvl w:val="1"/>
          <w:numId w:val="11"/>
        </w:numPr>
      </w:pPr>
      <w:r w:rsidRPr="00122028">
        <w:t>Синтаксический сахар над Promises, позволяющий писать асинхронный код более удобно и читабельно.</w:t>
      </w:r>
    </w:p>
    <w:p w14:paraId="175AE75C" w14:textId="77777777" w:rsidR="00122028" w:rsidRPr="00122028" w:rsidRDefault="00122028" w:rsidP="00122028">
      <w:pPr>
        <w:numPr>
          <w:ilvl w:val="1"/>
          <w:numId w:val="11"/>
        </w:numPr>
      </w:pPr>
      <w:r w:rsidRPr="00122028">
        <w:t>Пример:</w:t>
      </w:r>
    </w:p>
    <w:p w14:paraId="156A6CEC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const fetchData = () =&gt; {</w:t>
      </w:r>
    </w:p>
    <w:p w14:paraId="2EE14B90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return new Promise((resolve) =&gt; {</w:t>
      </w:r>
    </w:p>
    <w:p w14:paraId="141CA523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    setTimeout(() =&gt; {</w:t>
      </w:r>
    </w:p>
    <w:p w14:paraId="29F7F0AE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        resolve("Данные загружены");</w:t>
      </w:r>
    </w:p>
    <w:p w14:paraId="27D90932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    }, 1000);</w:t>
      </w:r>
    </w:p>
    <w:p w14:paraId="4C428FAA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});</w:t>
      </w:r>
    </w:p>
    <w:p w14:paraId="308E580E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};</w:t>
      </w:r>
    </w:p>
    <w:p w14:paraId="5FD4EF1F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</w:p>
    <w:p w14:paraId="06E65088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const getData = async () =&gt; {</w:t>
      </w:r>
    </w:p>
    <w:p w14:paraId="4CAC23D5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const data = await fetchData();</w:t>
      </w:r>
    </w:p>
    <w:p w14:paraId="02E78597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 xml:space="preserve">    console.log(data);</w:t>
      </w:r>
    </w:p>
    <w:p w14:paraId="06FC91DB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};</w:t>
      </w:r>
    </w:p>
    <w:p w14:paraId="2274212E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</w:p>
    <w:p w14:paraId="5C29A908" w14:textId="77777777" w:rsidR="00122028" w:rsidRPr="00122028" w:rsidRDefault="00122028" w:rsidP="00122028">
      <w:pPr>
        <w:numPr>
          <w:ilvl w:val="1"/>
          <w:numId w:val="11"/>
        </w:numPr>
        <w:tabs>
          <w:tab w:val="clear" w:pos="1440"/>
        </w:tabs>
      </w:pPr>
      <w:r w:rsidRPr="00122028">
        <w:t>getData();</w:t>
      </w:r>
    </w:p>
    <w:p w14:paraId="454685DD" w14:textId="77777777" w:rsidR="00122028" w:rsidRPr="00122028" w:rsidRDefault="00122028" w:rsidP="00122028">
      <w:pPr>
        <w:rPr>
          <w:b/>
          <w:bCs/>
        </w:rPr>
      </w:pPr>
      <w:r w:rsidRPr="00122028">
        <w:rPr>
          <w:b/>
          <w:bCs/>
        </w:rPr>
        <w:t>Проблемы и их решение</w:t>
      </w:r>
    </w:p>
    <w:p w14:paraId="3D8A4B4C" w14:textId="77777777" w:rsidR="00122028" w:rsidRPr="00122028" w:rsidRDefault="00122028" w:rsidP="00122028">
      <w:pPr>
        <w:numPr>
          <w:ilvl w:val="0"/>
          <w:numId w:val="12"/>
        </w:numPr>
      </w:pPr>
      <w:r w:rsidRPr="00122028">
        <w:rPr>
          <w:b/>
          <w:bCs/>
        </w:rPr>
        <w:t>Callback Hell</w:t>
      </w:r>
      <w:r w:rsidRPr="00122028">
        <w:t>: Избыточная вложенность колбэков может привести к трудночитаемому коду. Использование Promises и async/await помогает избежать этого.</w:t>
      </w:r>
    </w:p>
    <w:p w14:paraId="7D777E8B" w14:textId="77777777" w:rsidR="00122028" w:rsidRPr="00122028" w:rsidRDefault="00122028" w:rsidP="00122028">
      <w:pPr>
        <w:numPr>
          <w:ilvl w:val="0"/>
          <w:numId w:val="12"/>
        </w:numPr>
      </w:pPr>
      <w:r w:rsidRPr="00122028">
        <w:rPr>
          <w:b/>
          <w:bCs/>
        </w:rPr>
        <w:t>Обработка ошибок</w:t>
      </w:r>
      <w:r w:rsidRPr="00122028">
        <w:t>: Важно обрабатывать ошибки, используя .catch() для Promises или try/catch для async/await.</w:t>
      </w:r>
    </w:p>
    <w:p w14:paraId="1B6AB6CB" w14:textId="77777777" w:rsidR="00DF5302" w:rsidRPr="00122028" w:rsidRDefault="00DF5302" w:rsidP="00122028"/>
    <w:sectPr w:rsidR="00DF5302" w:rsidRPr="001220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0492F"/>
    <w:multiLevelType w:val="multilevel"/>
    <w:tmpl w:val="BC5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64E2E"/>
    <w:multiLevelType w:val="multilevel"/>
    <w:tmpl w:val="2228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10"/>
  </w:num>
  <w:num w:numId="9" w16cid:durableId="1021516545">
    <w:abstractNumId w:val="5"/>
  </w:num>
  <w:num w:numId="10" w16cid:durableId="1522553414">
    <w:abstractNumId w:val="6"/>
  </w:num>
  <w:num w:numId="11" w16cid:durableId="527832983">
    <w:abstractNumId w:val="8"/>
  </w:num>
  <w:num w:numId="12" w16cid:durableId="2003122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2028"/>
    <w:rsid w:val="00127B1F"/>
    <w:rsid w:val="00262CA8"/>
    <w:rsid w:val="0030589D"/>
    <w:rsid w:val="00352238"/>
    <w:rsid w:val="006C0B77"/>
    <w:rsid w:val="008115D8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2025-12-06T12:50:00Z</dcterms:modified>
</cp:coreProperties>
</file>