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56595" w14:textId="77777777" w:rsidR="004855E6" w:rsidRPr="004855E6" w:rsidRDefault="004855E6" w:rsidP="004855E6">
      <w:pPr>
        <w:rPr>
          <w:b/>
          <w:bCs/>
        </w:rPr>
      </w:pPr>
      <w:r w:rsidRPr="004855E6">
        <w:rPr>
          <w:b/>
          <w:bCs/>
        </w:rPr>
        <w:t>Стоит ли выносить вызов fetch на уровень Redux</w:t>
      </w:r>
    </w:p>
    <w:p w14:paraId="316B3510" w14:textId="77777777" w:rsidR="004855E6" w:rsidRPr="004855E6" w:rsidRDefault="004855E6" w:rsidP="004855E6">
      <w:r w:rsidRPr="004855E6">
        <w:rPr>
          <w:b/>
          <w:bCs/>
        </w:rPr>
        <w:t>Что хотят услышать интервьюеры:</w:t>
      </w:r>
      <w:r w:rsidRPr="004855E6">
        <w:br/>
        <w:t>Интервьюеры ожидают увидеть понимание архитектурных решений в React и Redux, а также умение аргументировать выбор между различными подходами к управлению состоянием и асинхронными вызовами. Ключевые моменты включают понятие о разделении ответственности, о том, как Redux может упростить управление состоянием в приложении, и осознание потенциальных проблем, связанных с побочными эффектами.</w:t>
      </w:r>
    </w:p>
    <w:p w14:paraId="78DF6287" w14:textId="77777777" w:rsidR="004855E6" w:rsidRPr="004855E6" w:rsidRDefault="004855E6" w:rsidP="004855E6">
      <w:r w:rsidRPr="004855E6">
        <w:rPr>
          <w:b/>
          <w:bCs/>
        </w:rPr>
        <w:t>Аргументация вывода вызова fetch на уровень Redux:</w:t>
      </w:r>
    </w:p>
    <w:p w14:paraId="2CD3CC55" w14:textId="77777777" w:rsidR="004855E6" w:rsidRPr="004855E6" w:rsidRDefault="004855E6" w:rsidP="004855E6">
      <w:pPr>
        <w:numPr>
          <w:ilvl w:val="0"/>
          <w:numId w:val="32"/>
        </w:numPr>
      </w:pPr>
      <w:r w:rsidRPr="004855E6">
        <w:rPr>
          <w:b/>
          <w:bCs/>
        </w:rPr>
        <w:t>Ситуация (Situation):</w:t>
      </w:r>
      <w:r w:rsidRPr="004855E6">
        <w:br/>
        <w:t>Приложение использует Redux для управления состоянием и необходимо делать асинхронные запросы к API для получения данных.</w:t>
      </w:r>
    </w:p>
    <w:p w14:paraId="545292F3" w14:textId="77777777" w:rsidR="004855E6" w:rsidRPr="004855E6" w:rsidRDefault="004855E6" w:rsidP="004855E6">
      <w:pPr>
        <w:numPr>
          <w:ilvl w:val="0"/>
          <w:numId w:val="32"/>
        </w:numPr>
      </w:pPr>
      <w:r w:rsidRPr="004855E6">
        <w:rPr>
          <w:b/>
          <w:bCs/>
        </w:rPr>
        <w:t>Задача (Task):</w:t>
      </w:r>
      <w:r w:rsidRPr="004855E6">
        <w:br/>
        <w:t>Необходимо определить, стоит ли выносить вызов fetch в Redux, чтобы централизовать логику получения данных и управления состоянием.</w:t>
      </w:r>
    </w:p>
    <w:p w14:paraId="7EDC4559" w14:textId="77777777" w:rsidR="004855E6" w:rsidRPr="004855E6" w:rsidRDefault="004855E6" w:rsidP="004855E6">
      <w:pPr>
        <w:numPr>
          <w:ilvl w:val="0"/>
          <w:numId w:val="32"/>
        </w:numPr>
      </w:pPr>
      <w:r w:rsidRPr="004855E6">
        <w:rPr>
          <w:b/>
          <w:bCs/>
        </w:rPr>
        <w:t>Действие (Action):</w:t>
      </w:r>
    </w:p>
    <w:p w14:paraId="635D55B3" w14:textId="77777777" w:rsidR="004855E6" w:rsidRPr="004855E6" w:rsidRDefault="004855E6" w:rsidP="004855E6">
      <w:pPr>
        <w:numPr>
          <w:ilvl w:val="1"/>
          <w:numId w:val="32"/>
        </w:numPr>
      </w:pPr>
      <w:r w:rsidRPr="004855E6">
        <w:rPr>
          <w:b/>
          <w:bCs/>
        </w:rPr>
        <w:t>Вынос fetch в Redux:</w:t>
      </w:r>
    </w:p>
    <w:p w14:paraId="0EADA34D" w14:textId="77777777" w:rsidR="004855E6" w:rsidRPr="004855E6" w:rsidRDefault="004855E6" w:rsidP="004855E6">
      <w:pPr>
        <w:numPr>
          <w:ilvl w:val="2"/>
          <w:numId w:val="32"/>
        </w:numPr>
      </w:pPr>
      <w:r w:rsidRPr="004855E6">
        <w:t>Позволяет использовать middleware (например, redux-thunk или redux-saga) для обработки асинхронных операций.</w:t>
      </w:r>
    </w:p>
    <w:p w14:paraId="365E6A56" w14:textId="77777777" w:rsidR="004855E6" w:rsidRPr="004855E6" w:rsidRDefault="004855E6" w:rsidP="004855E6">
      <w:pPr>
        <w:numPr>
          <w:ilvl w:val="2"/>
          <w:numId w:val="32"/>
        </w:numPr>
      </w:pPr>
      <w:r w:rsidRPr="004855E6">
        <w:t>Упрощает тестирование действий, так как можно тестировать только логику обработки данных.</w:t>
      </w:r>
    </w:p>
    <w:p w14:paraId="5F2222E8" w14:textId="77777777" w:rsidR="004855E6" w:rsidRPr="004855E6" w:rsidRDefault="004855E6" w:rsidP="004855E6">
      <w:pPr>
        <w:numPr>
          <w:ilvl w:val="2"/>
          <w:numId w:val="32"/>
        </w:numPr>
      </w:pPr>
      <w:r w:rsidRPr="004855E6">
        <w:t>Централизует обработку ошибок и управление состоянием загрузки.</w:t>
      </w:r>
    </w:p>
    <w:p w14:paraId="3BA20AEE" w14:textId="77777777" w:rsidR="004855E6" w:rsidRPr="004855E6" w:rsidRDefault="004855E6" w:rsidP="004855E6">
      <w:pPr>
        <w:numPr>
          <w:ilvl w:val="1"/>
          <w:numId w:val="32"/>
        </w:numPr>
      </w:pPr>
      <w:r w:rsidRPr="004855E6">
        <w:rPr>
          <w:b/>
          <w:bCs/>
        </w:rPr>
        <w:t>Проблемы, если не выносить:</w:t>
      </w:r>
    </w:p>
    <w:p w14:paraId="528A0E79" w14:textId="77777777" w:rsidR="004855E6" w:rsidRPr="004855E6" w:rsidRDefault="004855E6" w:rsidP="004855E6">
      <w:pPr>
        <w:numPr>
          <w:ilvl w:val="2"/>
          <w:numId w:val="32"/>
        </w:numPr>
      </w:pPr>
      <w:r w:rsidRPr="004855E6">
        <w:t>Разрозненные вызовы fetch могут привести к дублированию кода и сложностям в управлении состоянием.</w:t>
      </w:r>
    </w:p>
    <w:p w14:paraId="155A12C6" w14:textId="77777777" w:rsidR="004855E6" w:rsidRPr="004855E6" w:rsidRDefault="004855E6" w:rsidP="004855E6">
      <w:pPr>
        <w:numPr>
          <w:ilvl w:val="2"/>
          <w:numId w:val="32"/>
        </w:numPr>
      </w:pPr>
      <w:r w:rsidRPr="004855E6">
        <w:t>Усложнение компонентов, так как они будут отвечать за обработку как логики UI, так и асинхронных операций.</w:t>
      </w:r>
    </w:p>
    <w:p w14:paraId="3B8EEF1A" w14:textId="77777777" w:rsidR="004855E6" w:rsidRPr="004855E6" w:rsidRDefault="004855E6" w:rsidP="004855E6">
      <w:pPr>
        <w:numPr>
          <w:ilvl w:val="0"/>
          <w:numId w:val="32"/>
        </w:numPr>
      </w:pPr>
      <w:r w:rsidRPr="004855E6">
        <w:rPr>
          <w:b/>
          <w:bCs/>
        </w:rPr>
        <w:t>Результат (Result):</w:t>
      </w:r>
      <w:r w:rsidRPr="004855E6">
        <w:br/>
        <w:t>Вынос вызова fetch на уровень Redux способствует лучшему разделению ответственности, упрощает поддержку и тестирование кода, и позволяет более эффективно управлять состоянием приложения.</w:t>
      </w:r>
    </w:p>
    <w:p w14:paraId="7577829F" w14:textId="77777777" w:rsidR="004855E6" w:rsidRPr="004855E6" w:rsidRDefault="004855E6" w:rsidP="004855E6">
      <w:r w:rsidRPr="004855E6">
        <w:rPr>
          <w:b/>
          <w:bCs/>
        </w:rPr>
        <w:t>Заключение:</w:t>
      </w:r>
      <w:r w:rsidRPr="004855E6">
        <w:br/>
        <w:t xml:space="preserve">В большинстве случаев рекомендуется выносить асинхронные вызовы на </w:t>
      </w:r>
      <w:r w:rsidRPr="004855E6">
        <w:lastRenderedPageBreak/>
        <w:t>уровень Redux, чтобы обеспечить чистую архитектуру и упростить управление состоянием.</w:t>
      </w:r>
    </w:p>
    <w:p w14:paraId="1B6AB6CB" w14:textId="77777777" w:rsidR="00DF5302" w:rsidRPr="004855E6" w:rsidRDefault="00DF5302" w:rsidP="004855E6"/>
    <w:sectPr w:rsidR="00DF5302" w:rsidRPr="004855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0E0223"/>
    <w:multiLevelType w:val="multilevel"/>
    <w:tmpl w:val="3250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 w:numId="32" w16cid:durableId="143621565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855E6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9725B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2025-12-08T15:42:00Z</dcterms:modified>
</cp:coreProperties>
</file>