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C6236" w14:textId="77777777" w:rsidR="00D41FBD" w:rsidRPr="00D41FBD" w:rsidRDefault="00D41FBD" w:rsidP="00D41FBD">
      <w:pPr>
        <w:rPr>
          <w:b/>
          <w:bCs/>
        </w:rPr>
      </w:pPr>
      <w:r w:rsidRPr="00D41FBD">
        <w:rPr>
          <w:b/>
          <w:bCs/>
        </w:rPr>
        <w:t>Что выбрать для анимации: CSS или JavaScript библиотеку и почему</w:t>
      </w:r>
    </w:p>
    <w:p w14:paraId="27BD343E" w14:textId="77777777" w:rsidR="00D41FBD" w:rsidRPr="00D41FBD" w:rsidRDefault="00D41FBD" w:rsidP="00D41FBD">
      <w:r w:rsidRPr="00D41FBD">
        <w:rPr>
          <w:b/>
          <w:bCs/>
        </w:rPr>
        <w:t>Что хотят услышать интервьюеры:</w:t>
      </w:r>
    </w:p>
    <w:p w14:paraId="2089E380" w14:textId="77777777" w:rsidR="00D41FBD" w:rsidRPr="00D41FBD" w:rsidRDefault="00D41FBD" w:rsidP="00D41FBD">
      <w:r w:rsidRPr="00D41FBD">
        <w:t>Интервьюеры ожидают услышать осознанный выбор между CSS и JavaScript библиотеками для анимации, основанный на понимании их отличий, сильных и слабых сторон. Кандидат должен продемонстрировать знание контекста использования, производительности, удобства поддержки, кроссбраузерной совместимости и масштабируемости. Желательно привести примеры из практики, которые подтверждают его выбор.</w:t>
      </w:r>
    </w:p>
    <w:p w14:paraId="64E96915" w14:textId="77777777" w:rsidR="00D41FBD" w:rsidRPr="00D41FBD" w:rsidRDefault="00D41FBD" w:rsidP="00D41FBD">
      <w:r w:rsidRPr="00D41FBD">
        <w:rPr>
          <w:b/>
          <w:bCs/>
        </w:rPr>
        <w:t>Структурированный ответ:</w:t>
      </w:r>
    </w:p>
    <w:p w14:paraId="697144AF" w14:textId="77777777" w:rsidR="00D41FBD" w:rsidRPr="00D41FBD" w:rsidRDefault="00D41FBD" w:rsidP="00D41FBD">
      <w:pPr>
        <w:numPr>
          <w:ilvl w:val="0"/>
          <w:numId w:val="31"/>
        </w:numPr>
      </w:pPr>
      <w:r w:rsidRPr="00D41FBD">
        <w:rPr>
          <w:b/>
          <w:bCs/>
        </w:rPr>
        <w:t>CSS анимация:</w:t>
      </w:r>
    </w:p>
    <w:p w14:paraId="3964E9A8" w14:textId="77777777" w:rsidR="00D41FBD" w:rsidRPr="00D41FBD" w:rsidRDefault="00D41FBD" w:rsidP="00D41FBD">
      <w:pPr>
        <w:numPr>
          <w:ilvl w:val="1"/>
          <w:numId w:val="31"/>
        </w:numPr>
      </w:pPr>
      <w:r w:rsidRPr="00D41FBD">
        <w:rPr>
          <w:b/>
          <w:bCs/>
        </w:rPr>
        <w:t>Производительность:</w:t>
      </w:r>
      <w:r w:rsidRPr="00D41FBD">
        <w:t> CSS анимации обрабатываются браузером, что позволяет использовать аппаратное ускорение, обеспечивая плавность и высокую производительность.</w:t>
      </w:r>
    </w:p>
    <w:p w14:paraId="6F64A413" w14:textId="77777777" w:rsidR="00D41FBD" w:rsidRPr="00D41FBD" w:rsidRDefault="00D41FBD" w:rsidP="00D41FBD">
      <w:pPr>
        <w:numPr>
          <w:ilvl w:val="1"/>
          <w:numId w:val="31"/>
        </w:numPr>
      </w:pPr>
      <w:r w:rsidRPr="00D41FBD">
        <w:rPr>
          <w:b/>
          <w:bCs/>
        </w:rPr>
        <w:t>Простота:</w:t>
      </w:r>
      <w:r w:rsidRPr="00D41FBD">
        <w:t> Легко внедряются с минимальным кодом, что упрощает разработку и поддержку. Например, для простой анимации кнопки можно использовать:</w:t>
      </w:r>
    </w:p>
    <w:p w14:paraId="02F76923" w14:textId="77777777" w:rsidR="00D41FBD" w:rsidRPr="00D41FBD" w:rsidRDefault="00D41FBD" w:rsidP="00D41FBD">
      <w:pPr>
        <w:numPr>
          <w:ilvl w:val="1"/>
          <w:numId w:val="31"/>
        </w:numPr>
        <w:tabs>
          <w:tab w:val="clear" w:pos="1440"/>
        </w:tabs>
      </w:pPr>
      <w:r w:rsidRPr="00D41FBD">
        <w:t>.button {</w:t>
      </w:r>
    </w:p>
    <w:p w14:paraId="68891D7B" w14:textId="77777777" w:rsidR="00D41FBD" w:rsidRPr="00D41FBD" w:rsidRDefault="00D41FBD" w:rsidP="00D41FBD">
      <w:pPr>
        <w:numPr>
          <w:ilvl w:val="1"/>
          <w:numId w:val="31"/>
        </w:numPr>
        <w:tabs>
          <w:tab w:val="clear" w:pos="1440"/>
        </w:tabs>
      </w:pPr>
      <w:r w:rsidRPr="00D41FBD">
        <w:t xml:space="preserve">  transition: background-color 0.3s ease;</w:t>
      </w:r>
    </w:p>
    <w:p w14:paraId="6F3CF99C" w14:textId="77777777" w:rsidR="00D41FBD" w:rsidRPr="00D41FBD" w:rsidRDefault="00D41FBD" w:rsidP="00D41FBD">
      <w:pPr>
        <w:numPr>
          <w:ilvl w:val="1"/>
          <w:numId w:val="31"/>
        </w:numPr>
        <w:tabs>
          <w:tab w:val="clear" w:pos="1440"/>
        </w:tabs>
      </w:pPr>
      <w:r w:rsidRPr="00D41FBD">
        <w:t>}</w:t>
      </w:r>
    </w:p>
    <w:p w14:paraId="1140C52B" w14:textId="77777777" w:rsidR="00D41FBD" w:rsidRPr="00D41FBD" w:rsidRDefault="00D41FBD" w:rsidP="00D41FBD">
      <w:pPr>
        <w:numPr>
          <w:ilvl w:val="1"/>
          <w:numId w:val="31"/>
        </w:numPr>
        <w:tabs>
          <w:tab w:val="clear" w:pos="1440"/>
        </w:tabs>
      </w:pPr>
      <w:r w:rsidRPr="00D41FBD">
        <w:t>.button:hover {</w:t>
      </w:r>
    </w:p>
    <w:p w14:paraId="7CD8C0E2" w14:textId="77777777" w:rsidR="00D41FBD" w:rsidRPr="00D41FBD" w:rsidRDefault="00D41FBD" w:rsidP="00D41FBD">
      <w:pPr>
        <w:numPr>
          <w:ilvl w:val="1"/>
          <w:numId w:val="31"/>
        </w:numPr>
        <w:tabs>
          <w:tab w:val="clear" w:pos="1440"/>
        </w:tabs>
      </w:pPr>
      <w:r w:rsidRPr="00D41FBD">
        <w:t xml:space="preserve">  background-color: blue;</w:t>
      </w:r>
    </w:p>
    <w:p w14:paraId="226C9C22" w14:textId="77777777" w:rsidR="00D41FBD" w:rsidRPr="00D41FBD" w:rsidRDefault="00D41FBD" w:rsidP="00D41FBD">
      <w:pPr>
        <w:numPr>
          <w:ilvl w:val="1"/>
          <w:numId w:val="31"/>
        </w:numPr>
        <w:tabs>
          <w:tab w:val="clear" w:pos="1440"/>
        </w:tabs>
      </w:pPr>
      <w:r w:rsidRPr="00D41FBD">
        <w:t>}</w:t>
      </w:r>
    </w:p>
    <w:p w14:paraId="3BAE8BE9" w14:textId="77777777" w:rsidR="00D41FBD" w:rsidRPr="00D41FBD" w:rsidRDefault="00D41FBD" w:rsidP="00D41FBD">
      <w:pPr>
        <w:numPr>
          <w:ilvl w:val="1"/>
          <w:numId w:val="31"/>
        </w:numPr>
      </w:pPr>
      <w:r w:rsidRPr="00D41FBD">
        <w:rPr>
          <w:b/>
          <w:bCs/>
        </w:rPr>
        <w:t>Кроссбраузерность:</w:t>
      </w:r>
      <w:r w:rsidRPr="00D41FBD">
        <w:t> CSS анимации лучше поддерживаются в большинстве современных браузеров, что снижает риск багов.</w:t>
      </w:r>
    </w:p>
    <w:p w14:paraId="323A2F08" w14:textId="77777777" w:rsidR="00D41FBD" w:rsidRPr="00D41FBD" w:rsidRDefault="00D41FBD" w:rsidP="00D41FBD">
      <w:pPr>
        <w:numPr>
          <w:ilvl w:val="0"/>
          <w:numId w:val="31"/>
        </w:numPr>
      </w:pPr>
      <w:r w:rsidRPr="00D41FBD">
        <w:rPr>
          <w:b/>
          <w:bCs/>
        </w:rPr>
        <w:t>JavaScript библиотеки (например, GSAP, Anime.js):</w:t>
      </w:r>
    </w:p>
    <w:p w14:paraId="7D2B0105" w14:textId="77777777" w:rsidR="00D41FBD" w:rsidRPr="00D41FBD" w:rsidRDefault="00D41FBD" w:rsidP="00D41FBD">
      <w:pPr>
        <w:numPr>
          <w:ilvl w:val="1"/>
          <w:numId w:val="31"/>
        </w:numPr>
      </w:pPr>
      <w:r w:rsidRPr="00D41FBD">
        <w:rPr>
          <w:b/>
          <w:bCs/>
        </w:rPr>
        <w:t>Гибкость:</w:t>
      </w:r>
      <w:r w:rsidRPr="00D41FBD">
        <w:t> Позволяют создавать сложные анимации с синхронизацией, управлением и временными функциями, что невозможно с CSS. Например, GSAP позволяет анимировать несколько свойств одновременно с высокой точностью.</w:t>
      </w:r>
    </w:p>
    <w:p w14:paraId="75D32914" w14:textId="77777777" w:rsidR="00D41FBD" w:rsidRPr="00D41FBD" w:rsidRDefault="00D41FBD" w:rsidP="00D41FBD">
      <w:pPr>
        <w:numPr>
          <w:ilvl w:val="1"/>
          <w:numId w:val="31"/>
        </w:numPr>
      </w:pPr>
      <w:r w:rsidRPr="00D41FBD">
        <w:rPr>
          <w:b/>
          <w:bCs/>
        </w:rPr>
        <w:t>Управление:</w:t>
      </w:r>
      <w:r w:rsidRPr="00D41FBD">
        <w:t> Легче управлять анимациями в зависимости от состояния приложения, например, можно останавливать или возобновлять анимации при определенных событиях.</w:t>
      </w:r>
    </w:p>
    <w:p w14:paraId="40DBE5AB" w14:textId="77777777" w:rsidR="00D41FBD" w:rsidRPr="00D41FBD" w:rsidRDefault="00D41FBD" w:rsidP="00D41FBD">
      <w:pPr>
        <w:numPr>
          <w:ilvl w:val="1"/>
          <w:numId w:val="31"/>
        </w:numPr>
      </w:pPr>
      <w:r w:rsidRPr="00D41FBD">
        <w:rPr>
          <w:b/>
          <w:bCs/>
        </w:rPr>
        <w:t>Кроссбраузерность:</w:t>
      </w:r>
      <w:r w:rsidRPr="00D41FBD">
        <w:t> Хотя JavaScript библиотеки часто обеспечивают совместимость, могут возникать проблемы с производительностью при сложных сценариях, особенно на мобильных устройствах.</w:t>
      </w:r>
    </w:p>
    <w:p w14:paraId="4F069F45" w14:textId="77777777" w:rsidR="00D41FBD" w:rsidRPr="00D41FBD" w:rsidRDefault="00D41FBD" w:rsidP="00D41FBD">
      <w:r w:rsidRPr="00D41FBD">
        <w:rPr>
          <w:b/>
          <w:bCs/>
        </w:rPr>
        <w:lastRenderedPageBreak/>
        <w:t>Вывод:</w:t>
      </w:r>
      <w:r w:rsidRPr="00D41FBD">
        <w:t> Если анимация простая и требует высокой производительности, лучше использовать CSS. Однако для сложных анимационных эффектов, требующих управления и гибкости, предпочтительнее использовать JavaScript библиотеки.</w:t>
      </w:r>
    </w:p>
    <w:p w14:paraId="1B6AB6CB" w14:textId="77777777" w:rsidR="00DF5302" w:rsidRPr="00D41FBD" w:rsidRDefault="00DF5302" w:rsidP="00D41FBD"/>
    <w:sectPr w:rsidR="00DF5302" w:rsidRPr="00D41FB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C14562"/>
    <w:multiLevelType w:val="multilevel"/>
    <w:tmpl w:val="E32A7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4"/>
  </w:num>
  <w:num w:numId="8" w16cid:durableId="1573082969">
    <w:abstractNumId w:val="30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7"/>
  </w:num>
  <w:num w:numId="19" w16cid:durableId="629282778">
    <w:abstractNumId w:val="22"/>
  </w:num>
  <w:num w:numId="20" w16cid:durableId="788158772">
    <w:abstractNumId w:val="12"/>
  </w:num>
  <w:num w:numId="21" w16cid:durableId="2088771683">
    <w:abstractNumId w:val="26"/>
  </w:num>
  <w:num w:numId="22" w16cid:durableId="1225143124">
    <w:abstractNumId w:val="15"/>
  </w:num>
  <w:num w:numId="23" w16cid:durableId="1660377441">
    <w:abstractNumId w:val="17"/>
  </w:num>
  <w:num w:numId="24" w16cid:durableId="31925852">
    <w:abstractNumId w:val="11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5"/>
  </w:num>
  <w:num w:numId="28" w16cid:durableId="1873691806">
    <w:abstractNumId w:val="29"/>
  </w:num>
  <w:num w:numId="29" w16cid:durableId="873469509">
    <w:abstractNumId w:val="5"/>
  </w:num>
  <w:num w:numId="30" w16cid:durableId="247814840">
    <w:abstractNumId w:val="16"/>
  </w:num>
  <w:num w:numId="31" w16cid:durableId="1078018866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07597B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1FBD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93</cp:revision>
  <dcterms:created xsi:type="dcterms:W3CDTF">2025-12-06T12:11:00Z</dcterms:created>
  <dcterms:modified xsi:type="dcterms:W3CDTF">2025-12-08T15:35:00Z</dcterms:modified>
</cp:coreProperties>
</file>