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47B7" w14:textId="77777777" w:rsidR="0058209E" w:rsidRPr="0058209E" w:rsidRDefault="0058209E" w:rsidP="0058209E">
      <w:pPr>
        <w:rPr>
          <w:b/>
          <w:bCs/>
        </w:rPr>
      </w:pPr>
      <w:r w:rsidRPr="0058209E">
        <w:rPr>
          <w:b/>
          <w:bCs/>
        </w:rPr>
        <w:t>Что происходит при повторном запросе кэшированного ресурса</w:t>
      </w:r>
    </w:p>
    <w:p w14:paraId="123C880B" w14:textId="77777777" w:rsidR="0058209E" w:rsidRPr="0058209E" w:rsidRDefault="0058209E" w:rsidP="0058209E">
      <w:r w:rsidRPr="0058209E">
        <w:rPr>
          <w:b/>
          <w:bCs/>
        </w:rPr>
        <w:t>Что хотят услышать интервьюеры:</w:t>
      </w:r>
      <w:r w:rsidRPr="0058209E">
        <w:br/>
        <w:t>Интервьюеры хотят понять, насколько кандидат осведомлён о механизмах кэширования, спецификациях HTTP и принципах работы браузеров. Они ожидают, что кандидат сможет объяснить, как работает кэширование на уровне браузера и серверов, а также сможет указать на потенциальные проблемы и способы их решения, такие как устаревание кэша и его контроль.</w:t>
      </w:r>
    </w:p>
    <w:p w14:paraId="373BBDF3" w14:textId="77777777" w:rsidR="0058209E" w:rsidRPr="0058209E" w:rsidRDefault="0058209E" w:rsidP="0058209E">
      <w:r w:rsidRPr="0058209E">
        <w:rPr>
          <w:b/>
          <w:bCs/>
        </w:rPr>
        <w:t>Структурированный ответ:</w:t>
      </w:r>
    </w:p>
    <w:p w14:paraId="09F2F6B6" w14:textId="77777777" w:rsidR="0058209E" w:rsidRPr="0058209E" w:rsidRDefault="0058209E" w:rsidP="0058209E">
      <w:pPr>
        <w:numPr>
          <w:ilvl w:val="0"/>
          <w:numId w:val="30"/>
        </w:numPr>
      </w:pPr>
      <w:r w:rsidRPr="0058209E">
        <w:rPr>
          <w:b/>
          <w:bCs/>
        </w:rPr>
        <w:t>Кэширование ресурсов</w:t>
      </w:r>
      <w:r w:rsidRPr="0058209E">
        <w:t>: При первом запросе к веб-ресурсу (например, изображение, скрипт или CSS файл) браузер может сохранить его в кэше для уменьшения времени загрузки при последующих запросах.</w:t>
      </w:r>
    </w:p>
    <w:p w14:paraId="48EF5904" w14:textId="77777777" w:rsidR="0058209E" w:rsidRPr="0058209E" w:rsidRDefault="0058209E" w:rsidP="0058209E">
      <w:pPr>
        <w:numPr>
          <w:ilvl w:val="0"/>
          <w:numId w:val="30"/>
        </w:numPr>
      </w:pPr>
      <w:r w:rsidRPr="0058209E">
        <w:rPr>
          <w:b/>
          <w:bCs/>
        </w:rPr>
        <w:t>Заголовки HTTP</w:t>
      </w:r>
      <w:r w:rsidRPr="0058209E">
        <w:t>: При повторном запросе браузер использует заголовки HTTP, такие как Cache-Control, Expires, ETag и Last-Modified, чтобы определить, следует ли использовать кэшированную версию или запрашивать новую.</w:t>
      </w:r>
    </w:p>
    <w:p w14:paraId="2136D170" w14:textId="77777777" w:rsidR="0058209E" w:rsidRPr="0058209E" w:rsidRDefault="0058209E" w:rsidP="0058209E">
      <w:pPr>
        <w:numPr>
          <w:ilvl w:val="0"/>
          <w:numId w:val="30"/>
        </w:numPr>
      </w:pPr>
      <w:r w:rsidRPr="0058209E">
        <w:rPr>
          <w:b/>
          <w:bCs/>
        </w:rPr>
        <w:t>Поведение при повторном запросе</w:t>
      </w:r>
      <w:r w:rsidRPr="0058209E">
        <w:t>:</w:t>
      </w:r>
    </w:p>
    <w:p w14:paraId="4F0D6724" w14:textId="77777777" w:rsidR="0058209E" w:rsidRPr="0058209E" w:rsidRDefault="0058209E" w:rsidP="0058209E">
      <w:pPr>
        <w:numPr>
          <w:ilvl w:val="1"/>
          <w:numId w:val="30"/>
        </w:numPr>
      </w:pPr>
      <w:r w:rsidRPr="0058209E">
        <w:rPr>
          <w:b/>
          <w:bCs/>
        </w:rPr>
        <w:t>Если ресурс не устарел</w:t>
      </w:r>
      <w:r w:rsidRPr="0058209E">
        <w:t>: Браузер извлекает ресурс из кэша, что приводит к более быстрой загрузке.</w:t>
      </w:r>
    </w:p>
    <w:p w14:paraId="503AA56C" w14:textId="77777777" w:rsidR="0058209E" w:rsidRPr="0058209E" w:rsidRDefault="0058209E" w:rsidP="0058209E">
      <w:pPr>
        <w:numPr>
          <w:ilvl w:val="1"/>
          <w:numId w:val="30"/>
        </w:numPr>
      </w:pPr>
      <w:r w:rsidRPr="0058209E">
        <w:rPr>
          <w:b/>
          <w:bCs/>
        </w:rPr>
        <w:t>Если ресурс устарел</w:t>
      </w:r>
      <w:r w:rsidRPr="0058209E">
        <w:t>: Браузер отправляет запрос на сервер с заголовками, чтобы проверить актуальность ресурса (например, с If-None-Match или If-Modified-Since).</w:t>
      </w:r>
    </w:p>
    <w:p w14:paraId="74E8F5CD" w14:textId="77777777" w:rsidR="0058209E" w:rsidRPr="0058209E" w:rsidRDefault="0058209E" w:rsidP="0058209E">
      <w:pPr>
        <w:numPr>
          <w:ilvl w:val="1"/>
          <w:numId w:val="30"/>
        </w:numPr>
      </w:pPr>
      <w:r w:rsidRPr="0058209E">
        <w:rPr>
          <w:b/>
          <w:bCs/>
        </w:rPr>
        <w:t>Ответ сервера</w:t>
      </w:r>
      <w:r w:rsidRPr="0058209E">
        <w:t>: Если ресурс не изменился, сервер отправляет ответ 304 Not Modified, и браузер использует кэшированную версию. Если изменился, сервер отправляет новую версию ресурса с кодом 200 OK.</w:t>
      </w:r>
    </w:p>
    <w:p w14:paraId="282AA3F3" w14:textId="77777777" w:rsidR="0058209E" w:rsidRPr="0058209E" w:rsidRDefault="0058209E" w:rsidP="0058209E">
      <w:pPr>
        <w:numPr>
          <w:ilvl w:val="0"/>
          <w:numId w:val="30"/>
        </w:numPr>
      </w:pPr>
      <w:r w:rsidRPr="0058209E">
        <w:rPr>
          <w:b/>
          <w:bCs/>
        </w:rPr>
        <w:t>Проблемы и решения</w:t>
      </w:r>
      <w:r w:rsidRPr="0058209E">
        <w:t>:</w:t>
      </w:r>
    </w:p>
    <w:p w14:paraId="06E0591A" w14:textId="77777777" w:rsidR="0058209E" w:rsidRPr="0058209E" w:rsidRDefault="0058209E" w:rsidP="0058209E">
      <w:pPr>
        <w:numPr>
          <w:ilvl w:val="1"/>
          <w:numId w:val="30"/>
        </w:numPr>
      </w:pPr>
      <w:r w:rsidRPr="0058209E">
        <w:rPr>
          <w:b/>
          <w:bCs/>
        </w:rPr>
        <w:t>Устаревание кэша</w:t>
      </w:r>
      <w:r w:rsidRPr="0058209E">
        <w:t>: Ресурсы могут обновляться, но кэш может оставаться старым. Решение — использование версионирования файлов или настройки заголовков кэширования.</w:t>
      </w:r>
    </w:p>
    <w:p w14:paraId="67C6FA48" w14:textId="77777777" w:rsidR="0058209E" w:rsidRPr="0058209E" w:rsidRDefault="0058209E" w:rsidP="0058209E">
      <w:pPr>
        <w:numPr>
          <w:ilvl w:val="1"/>
          <w:numId w:val="30"/>
        </w:numPr>
      </w:pPr>
      <w:r w:rsidRPr="0058209E">
        <w:rPr>
          <w:b/>
          <w:bCs/>
        </w:rPr>
        <w:t>Неправильное кэширование</w:t>
      </w:r>
      <w:r w:rsidRPr="0058209E">
        <w:t>: Иногда ресурсы кэшируются неправильно. Важно установить правильные заголовки кэширования на стороне сервера.</w:t>
      </w:r>
    </w:p>
    <w:p w14:paraId="1B6AB6CB" w14:textId="77777777" w:rsidR="00DF5302" w:rsidRPr="0058209E" w:rsidRDefault="00DF5302" w:rsidP="0058209E"/>
    <w:sectPr w:rsidR="00DF5302" w:rsidRPr="005820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232"/>
    <w:multiLevelType w:val="multilevel"/>
    <w:tmpl w:val="ED86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E1DDD"/>
    <w:multiLevelType w:val="multilevel"/>
    <w:tmpl w:val="BE0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A7BA9"/>
    <w:multiLevelType w:val="multilevel"/>
    <w:tmpl w:val="C67C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5"/>
  </w:num>
  <w:num w:numId="8" w16cid:durableId="1573082969">
    <w:abstractNumId w:val="29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4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3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2"/>
  </w:num>
  <w:num w:numId="25" w16cid:durableId="931745302">
    <w:abstractNumId w:val="20"/>
  </w:num>
  <w:num w:numId="26" w16cid:durableId="982855914">
    <w:abstractNumId w:val="3"/>
  </w:num>
  <w:num w:numId="27" w16cid:durableId="776608146">
    <w:abstractNumId w:val="25"/>
  </w:num>
  <w:num w:numId="28" w16cid:durableId="1567062757">
    <w:abstractNumId w:val="0"/>
  </w:num>
  <w:num w:numId="29" w16cid:durableId="1455513847">
    <w:abstractNumId w:val="2"/>
  </w:num>
  <w:num w:numId="30" w16cid:durableId="112619374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1267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8209E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5638F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061F8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2025-12-08T14:13:00Z</dcterms:modified>
</cp:coreProperties>
</file>