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A76A1" w14:textId="77777777" w:rsidR="007C20E5" w:rsidRPr="007C20E5" w:rsidRDefault="007C20E5" w:rsidP="007C20E5">
      <w:pPr>
        <w:rPr>
          <w:b/>
          <w:bCs/>
        </w:rPr>
      </w:pPr>
      <w:r w:rsidRPr="007C20E5">
        <w:rPr>
          <w:b/>
          <w:bCs/>
        </w:rPr>
        <w:t>Что такое критический путь рендеринга?</w:t>
      </w:r>
    </w:p>
    <w:p w14:paraId="00A1063C" w14:textId="77777777" w:rsidR="007C20E5" w:rsidRPr="007C20E5" w:rsidRDefault="007C20E5" w:rsidP="007C20E5">
      <w:r w:rsidRPr="007C20E5">
        <w:rPr>
          <w:b/>
          <w:bCs/>
        </w:rPr>
        <w:t>Что хотят услышать интервьюеры:</w:t>
      </w:r>
      <w:r w:rsidRPr="007C20E5">
        <w:br/>
        <w:t>Интервьюеры ожидают понимания концепции </w:t>
      </w:r>
      <w:r w:rsidRPr="007C20E5">
        <w:rPr>
          <w:b/>
          <w:bCs/>
        </w:rPr>
        <w:t>критического пути рендеринга</w:t>
      </w:r>
      <w:r w:rsidRPr="007C20E5">
        <w:t> в контексте производительности веб-приложений. Они хотят услышать, как этот путь влияет на время загрузки страниц, какие факторы его определяют и как оптимизация критического пути может улучшить UX. Также важно упомянуть о способах анализа и инструментов для измерения рендеринга.</w:t>
      </w:r>
    </w:p>
    <w:p w14:paraId="3C78E8F0" w14:textId="77777777" w:rsidR="007C20E5" w:rsidRPr="007C20E5" w:rsidRDefault="007C20E5" w:rsidP="007C20E5">
      <w:pPr>
        <w:rPr>
          <w:b/>
          <w:bCs/>
        </w:rPr>
      </w:pPr>
      <w:r w:rsidRPr="007C20E5">
        <w:rPr>
          <w:b/>
          <w:bCs/>
        </w:rPr>
        <w:t>Определение критического пути рендеринга</w:t>
      </w:r>
    </w:p>
    <w:p w14:paraId="058D216C" w14:textId="77777777" w:rsidR="007C20E5" w:rsidRPr="007C20E5" w:rsidRDefault="007C20E5" w:rsidP="007C20E5">
      <w:r w:rsidRPr="007C20E5">
        <w:rPr>
          <w:b/>
          <w:bCs/>
        </w:rPr>
        <w:t>Критический путь рендеринга</w:t>
      </w:r>
      <w:r w:rsidRPr="007C20E5">
        <w:t> — это последовательность операций, которые браузер выполняет для отображения страницы. Он включает в себя загрузку и обработку HTML, CSS, JavaScript и изображений, а также формирование визуального представления страницы. Оптимизация этого пути позволяет сократить время до первого отображения контента (First Contentful Paint, FCP).</w:t>
      </w:r>
    </w:p>
    <w:p w14:paraId="1247F033" w14:textId="77777777" w:rsidR="007C20E5" w:rsidRPr="007C20E5" w:rsidRDefault="007C20E5" w:rsidP="007C20E5">
      <w:pPr>
        <w:rPr>
          <w:b/>
          <w:bCs/>
        </w:rPr>
      </w:pPr>
      <w:r w:rsidRPr="007C20E5">
        <w:rPr>
          <w:b/>
          <w:bCs/>
        </w:rPr>
        <w:t>Ключевые компоненты</w:t>
      </w:r>
    </w:p>
    <w:p w14:paraId="6CD67E56" w14:textId="77777777" w:rsidR="007C20E5" w:rsidRPr="007C20E5" w:rsidRDefault="007C20E5" w:rsidP="007C20E5">
      <w:pPr>
        <w:numPr>
          <w:ilvl w:val="0"/>
          <w:numId w:val="8"/>
        </w:numPr>
      </w:pPr>
      <w:r w:rsidRPr="007C20E5">
        <w:rPr>
          <w:b/>
          <w:bCs/>
        </w:rPr>
        <w:t>HTML</w:t>
      </w:r>
      <w:r w:rsidRPr="007C20E5">
        <w:t>: Основной документ, который содержит структуру страницы.</w:t>
      </w:r>
    </w:p>
    <w:p w14:paraId="7BB990B7" w14:textId="77777777" w:rsidR="007C20E5" w:rsidRPr="007C20E5" w:rsidRDefault="007C20E5" w:rsidP="007C20E5">
      <w:pPr>
        <w:numPr>
          <w:ilvl w:val="0"/>
          <w:numId w:val="8"/>
        </w:numPr>
      </w:pPr>
      <w:r w:rsidRPr="007C20E5">
        <w:rPr>
          <w:b/>
          <w:bCs/>
        </w:rPr>
        <w:t>CSS</w:t>
      </w:r>
      <w:r w:rsidRPr="007C20E5">
        <w:t>: Стилевые правила, которые применяются к элементам HTML. Загрузка CSS блокирует рендеринг, пока он не будет обработан.</w:t>
      </w:r>
    </w:p>
    <w:p w14:paraId="18F1B6D7" w14:textId="77777777" w:rsidR="007C20E5" w:rsidRPr="007C20E5" w:rsidRDefault="007C20E5" w:rsidP="007C20E5">
      <w:pPr>
        <w:numPr>
          <w:ilvl w:val="0"/>
          <w:numId w:val="8"/>
        </w:numPr>
      </w:pPr>
      <w:r w:rsidRPr="007C20E5">
        <w:rPr>
          <w:b/>
          <w:bCs/>
        </w:rPr>
        <w:t>JavaScript</w:t>
      </w:r>
      <w:r w:rsidRPr="007C20E5">
        <w:t>: Скрипты, которые могут изменять DOM. Он может блокировать рендеринг, если не загружается асинхронно.</w:t>
      </w:r>
    </w:p>
    <w:p w14:paraId="0C002169" w14:textId="77777777" w:rsidR="007C20E5" w:rsidRPr="007C20E5" w:rsidRDefault="007C20E5" w:rsidP="007C20E5">
      <w:pPr>
        <w:numPr>
          <w:ilvl w:val="0"/>
          <w:numId w:val="8"/>
        </w:numPr>
      </w:pPr>
      <w:r w:rsidRPr="007C20E5">
        <w:rPr>
          <w:b/>
          <w:bCs/>
        </w:rPr>
        <w:t>Изображения и шрифты</w:t>
      </w:r>
      <w:r w:rsidRPr="007C20E5">
        <w:t>: Внешние ресурсы, которые также требуют времени для загрузки и могут влиять на восприятие страницы.</w:t>
      </w:r>
    </w:p>
    <w:p w14:paraId="7C0E81AC" w14:textId="77777777" w:rsidR="007C20E5" w:rsidRPr="007C20E5" w:rsidRDefault="007C20E5" w:rsidP="007C20E5">
      <w:pPr>
        <w:rPr>
          <w:b/>
          <w:bCs/>
        </w:rPr>
      </w:pPr>
      <w:r w:rsidRPr="007C20E5">
        <w:rPr>
          <w:b/>
          <w:bCs/>
        </w:rPr>
        <w:t>Оптимизация критического пути</w:t>
      </w:r>
    </w:p>
    <w:p w14:paraId="53919D18" w14:textId="77777777" w:rsidR="007C20E5" w:rsidRPr="007C20E5" w:rsidRDefault="007C20E5" w:rsidP="007C20E5">
      <w:pPr>
        <w:numPr>
          <w:ilvl w:val="0"/>
          <w:numId w:val="9"/>
        </w:numPr>
      </w:pPr>
      <w:r w:rsidRPr="007C20E5">
        <w:rPr>
          <w:b/>
          <w:bCs/>
        </w:rPr>
        <w:t>Минификация и объединение файлов</w:t>
      </w:r>
      <w:r w:rsidRPr="007C20E5">
        <w:t>: Уменьшение размера CSS и JavaScript файлов и их объединение для уменьшения количества запросов.</w:t>
      </w:r>
    </w:p>
    <w:p w14:paraId="14447411" w14:textId="77777777" w:rsidR="007C20E5" w:rsidRPr="007C20E5" w:rsidRDefault="007C20E5" w:rsidP="007C20E5">
      <w:pPr>
        <w:numPr>
          <w:ilvl w:val="0"/>
          <w:numId w:val="9"/>
        </w:numPr>
      </w:pPr>
      <w:r w:rsidRPr="007C20E5">
        <w:rPr>
          <w:b/>
          <w:bCs/>
        </w:rPr>
        <w:t>Асинхронная загрузка JavaScript</w:t>
      </w:r>
      <w:r w:rsidRPr="007C20E5">
        <w:t>: Использование атрибутов async и defer для скриптов, чтобы избежать блокировок рендеринга.</w:t>
      </w:r>
    </w:p>
    <w:p w14:paraId="21257B8E" w14:textId="77777777" w:rsidR="007C20E5" w:rsidRPr="007C20E5" w:rsidRDefault="007C20E5" w:rsidP="007C20E5">
      <w:pPr>
        <w:numPr>
          <w:ilvl w:val="0"/>
          <w:numId w:val="9"/>
        </w:numPr>
      </w:pPr>
      <w:r w:rsidRPr="007C20E5">
        <w:rPr>
          <w:b/>
          <w:bCs/>
        </w:rPr>
        <w:t>Критический CSS</w:t>
      </w:r>
      <w:r w:rsidRPr="007C20E5">
        <w:t>: Встраивание критически важного CSS в &lt;head&gt; для быстрого отображения первых элементов.</w:t>
      </w:r>
    </w:p>
    <w:p w14:paraId="3601C616" w14:textId="77777777" w:rsidR="007C20E5" w:rsidRPr="007C20E5" w:rsidRDefault="007C20E5" w:rsidP="007C20E5">
      <w:pPr>
        <w:rPr>
          <w:b/>
          <w:bCs/>
        </w:rPr>
      </w:pPr>
      <w:r w:rsidRPr="007C20E5">
        <w:rPr>
          <w:b/>
          <w:bCs/>
        </w:rPr>
        <w:t>Инструменты для анализа</w:t>
      </w:r>
    </w:p>
    <w:p w14:paraId="7D19091D" w14:textId="77777777" w:rsidR="007C20E5" w:rsidRPr="007C20E5" w:rsidRDefault="007C20E5" w:rsidP="007C20E5">
      <w:pPr>
        <w:numPr>
          <w:ilvl w:val="0"/>
          <w:numId w:val="10"/>
        </w:numPr>
      </w:pPr>
      <w:r w:rsidRPr="007C20E5">
        <w:rPr>
          <w:b/>
          <w:bCs/>
        </w:rPr>
        <w:t>Chrome DevTools</w:t>
      </w:r>
      <w:r w:rsidRPr="007C20E5">
        <w:t>: Позволяет анализировать производительность и определить критический путь рендеринга.</w:t>
      </w:r>
    </w:p>
    <w:p w14:paraId="447F968B" w14:textId="77777777" w:rsidR="007C20E5" w:rsidRPr="007C20E5" w:rsidRDefault="007C20E5" w:rsidP="007C20E5">
      <w:pPr>
        <w:numPr>
          <w:ilvl w:val="0"/>
          <w:numId w:val="10"/>
        </w:numPr>
      </w:pPr>
      <w:r w:rsidRPr="007C20E5">
        <w:rPr>
          <w:b/>
          <w:bCs/>
        </w:rPr>
        <w:t>Lighthouse</w:t>
      </w:r>
      <w:r w:rsidRPr="007C20E5">
        <w:t>: Утилита для тестирования производительности, которая предлагает рекомендации по оптимизации.</w:t>
      </w:r>
    </w:p>
    <w:p w14:paraId="1B6AB6CB" w14:textId="77777777" w:rsidR="00DF5302" w:rsidRPr="007C20E5" w:rsidRDefault="00DF5302" w:rsidP="007C20E5"/>
    <w:sectPr w:rsidR="00DF5302" w:rsidRPr="007C20E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5F6CFA"/>
    <w:multiLevelType w:val="multilevel"/>
    <w:tmpl w:val="F0A2F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255638"/>
    <w:multiLevelType w:val="multilevel"/>
    <w:tmpl w:val="B40C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17312E5"/>
    <w:multiLevelType w:val="multilevel"/>
    <w:tmpl w:val="16DC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1"/>
  </w:num>
  <w:num w:numId="8" w16cid:durableId="1677805912">
    <w:abstractNumId w:val="4"/>
  </w:num>
  <w:num w:numId="9" w16cid:durableId="1837643994">
    <w:abstractNumId w:val="9"/>
  </w:num>
  <w:num w:numId="10" w16cid:durableId="1345859029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7C20E5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AF14C4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67</cp:revision>
  <dcterms:created xsi:type="dcterms:W3CDTF">2025-12-06T12:11:00Z</dcterms:created>
  <dcterms:modified xsi:type="dcterms:W3CDTF">2025-12-07T08:30:00Z</dcterms:modified>
</cp:coreProperties>
</file>