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62FF" w14:textId="77777777" w:rsidR="00664E31" w:rsidRPr="00664E31" w:rsidRDefault="00664E31" w:rsidP="00664E31">
      <w:pPr>
        <w:rPr>
          <w:b/>
          <w:bCs/>
        </w:rPr>
      </w:pPr>
      <w:r w:rsidRPr="00664E31">
        <w:rPr>
          <w:b/>
          <w:bCs/>
        </w:rPr>
        <w:t>Что такое семантическая верстка и почему она важна?</w:t>
      </w:r>
    </w:p>
    <w:p w14:paraId="0408CB8B" w14:textId="77777777" w:rsidR="00664E31" w:rsidRPr="00664E31" w:rsidRDefault="00664E31" w:rsidP="00664E31">
      <w:r w:rsidRPr="00664E31">
        <w:rPr>
          <w:b/>
          <w:bCs/>
        </w:rPr>
        <w:t>Что хотят услышать интервьюеры:</w:t>
      </w:r>
      <w:r w:rsidRPr="00664E31">
        <w:br/>
        <w:t>Интервьюеры ожидают услышать четкое определение </w:t>
      </w:r>
      <w:r w:rsidRPr="00664E31">
        <w:rPr>
          <w:b/>
          <w:bCs/>
        </w:rPr>
        <w:t>семантической верстки</w:t>
      </w:r>
      <w:r w:rsidRPr="00664E31">
        <w:t>, понимание ее важности для доступности и SEO, а также примеры использования семантических тегов. Кандидат должен продемонстрировать знание лучших практик веб-разработки и понимание влияния семантической разметки на пользовательский опыт.</w:t>
      </w:r>
    </w:p>
    <w:p w14:paraId="60753EF4" w14:textId="77777777" w:rsidR="00664E31" w:rsidRPr="00664E31" w:rsidRDefault="00664E31" w:rsidP="00664E31">
      <w:r w:rsidRPr="00664E31">
        <w:rPr>
          <w:b/>
          <w:bCs/>
        </w:rPr>
        <w:t>Определение семантической верстки:</w:t>
      </w:r>
      <w:r w:rsidRPr="00664E31">
        <w:br/>
      </w:r>
      <w:r w:rsidRPr="00664E31">
        <w:rPr>
          <w:b/>
          <w:bCs/>
        </w:rPr>
        <w:t>Семантическая верстка</w:t>
      </w:r>
      <w:r w:rsidRPr="00664E31">
        <w:t> — это подход к HTML-разметке, при котором используются теги, имеющие четкое значение и структуру, отражающие содержание и функции элементов. Например, теги &lt;header&gt;, &lt;article&gt;, &lt;footer&gt; и &lt;nav&gt; помогают браузерам и поисковым системам лучше понимать структуру страницы.</w:t>
      </w:r>
    </w:p>
    <w:p w14:paraId="0CFCFDF8" w14:textId="77777777" w:rsidR="00664E31" w:rsidRPr="00664E31" w:rsidRDefault="00664E31" w:rsidP="00664E31">
      <w:r w:rsidRPr="00664E31">
        <w:rPr>
          <w:b/>
          <w:bCs/>
        </w:rPr>
        <w:t>Почему семантическая верстка важна:</w:t>
      </w:r>
    </w:p>
    <w:p w14:paraId="60A7D913" w14:textId="77777777" w:rsidR="00664E31" w:rsidRPr="00664E31" w:rsidRDefault="00664E31" w:rsidP="00664E31">
      <w:pPr>
        <w:numPr>
          <w:ilvl w:val="0"/>
          <w:numId w:val="14"/>
        </w:numPr>
      </w:pPr>
      <w:r w:rsidRPr="00664E31">
        <w:rPr>
          <w:b/>
          <w:bCs/>
        </w:rPr>
        <w:t>Доступность.</w:t>
      </w:r>
      <w:r w:rsidRPr="00664E31">
        <w:t> Семантические теги помогают assistive technologies (например, экранным читалкам) корректно интерпретировать содержание страницы, что делает веб-ресурсы более доступными для людей с ограниченными возможностями.</w:t>
      </w:r>
    </w:p>
    <w:p w14:paraId="223FA0C5" w14:textId="77777777" w:rsidR="00664E31" w:rsidRPr="00664E31" w:rsidRDefault="00664E31" w:rsidP="00664E31">
      <w:pPr>
        <w:numPr>
          <w:ilvl w:val="0"/>
          <w:numId w:val="14"/>
        </w:numPr>
      </w:pPr>
      <w:r w:rsidRPr="00664E31">
        <w:rPr>
          <w:b/>
          <w:bCs/>
        </w:rPr>
        <w:t>SEO (поисковая оптимизация).</w:t>
      </w:r>
      <w:r w:rsidRPr="00664E31">
        <w:t> Поисковые системы, такие как Google, учитывают семантические теги при индексации страниц. Четкая структура позволяет улучшить видимость сайта в результатах поиска.</w:t>
      </w:r>
    </w:p>
    <w:p w14:paraId="7E076A7F" w14:textId="77777777" w:rsidR="00664E31" w:rsidRPr="00664E31" w:rsidRDefault="00664E31" w:rsidP="00664E31">
      <w:pPr>
        <w:numPr>
          <w:ilvl w:val="0"/>
          <w:numId w:val="14"/>
        </w:numPr>
      </w:pPr>
      <w:r w:rsidRPr="00664E31">
        <w:rPr>
          <w:b/>
          <w:bCs/>
        </w:rPr>
        <w:t>Упрощение поддержки и разработки.</w:t>
      </w:r>
      <w:r w:rsidRPr="00664E31">
        <w:t> Код с семантической разметкой легче читать и поддерживать. Это позволяет другим разработчикам быстрее ориентироваться в коде и вносить изменения.</w:t>
      </w:r>
    </w:p>
    <w:p w14:paraId="7D8D8E88" w14:textId="77777777" w:rsidR="00664E31" w:rsidRPr="00664E31" w:rsidRDefault="00664E31" w:rsidP="00664E31">
      <w:pPr>
        <w:numPr>
          <w:ilvl w:val="0"/>
          <w:numId w:val="14"/>
        </w:numPr>
      </w:pPr>
      <w:r w:rsidRPr="00664E31">
        <w:rPr>
          <w:b/>
          <w:bCs/>
        </w:rPr>
        <w:t>Улучшение пользовательского опыта.</w:t>
      </w:r>
      <w:r w:rsidRPr="00664E31">
        <w:t> Семантическая верстка помогает организовать содержание логически, что делает страницы более понятными и удобными для пользователей.</w:t>
      </w:r>
    </w:p>
    <w:p w14:paraId="3AA1F61C" w14:textId="77777777" w:rsidR="00664E31" w:rsidRPr="00664E31" w:rsidRDefault="00664E31" w:rsidP="00664E31">
      <w:r w:rsidRPr="00664E31">
        <w:rPr>
          <w:b/>
          <w:bCs/>
        </w:rPr>
        <w:t>Примеры семантической разметки:</w:t>
      </w:r>
    </w:p>
    <w:p w14:paraId="726B7001" w14:textId="77777777" w:rsidR="00664E31" w:rsidRPr="00664E31" w:rsidRDefault="00664E31" w:rsidP="00664E31">
      <w:r w:rsidRPr="00664E31">
        <w:t>&lt;article&gt;</w:t>
      </w:r>
    </w:p>
    <w:p w14:paraId="1EB4BC6B" w14:textId="77777777" w:rsidR="00664E31" w:rsidRPr="00664E31" w:rsidRDefault="00664E31" w:rsidP="00664E31">
      <w:r w:rsidRPr="00664E31">
        <w:t xml:space="preserve">  &lt;header&gt;</w:t>
      </w:r>
    </w:p>
    <w:p w14:paraId="16AD17A3" w14:textId="77777777" w:rsidR="00664E31" w:rsidRPr="00664E31" w:rsidRDefault="00664E31" w:rsidP="00664E31">
      <w:r w:rsidRPr="00664E31">
        <w:t xml:space="preserve">    &lt;h1&gt;Заголовок статьи&lt;/h1&gt;</w:t>
      </w:r>
    </w:p>
    <w:p w14:paraId="097075A0" w14:textId="77777777" w:rsidR="00664E31" w:rsidRPr="00664E31" w:rsidRDefault="00664E31" w:rsidP="00664E31">
      <w:r w:rsidRPr="00664E31">
        <w:t xml:space="preserve">    &lt;p&gt;Автор: Иван Иванов&lt;/p&gt;</w:t>
      </w:r>
    </w:p>
    <w:p w14:paraId="3A5D3173" w14:textId="77777777" w:rsidR="00664E31" w:rsidRPr="00664E31" w:rsidRDefault="00664E31" w:rsidP="00664E31">
      <w:r w:rsidRPr="00664E31">
        <w:t xml:space="preserve">  &lt;/header&gt;</w:t>
      </w:r>
    </w:p>
    <w:p w14:paraId="243ED6B4" w14:textId="77777777" w:rsidR="00664E31" w:rsidRPr="00664E31" w:rsidRDefault="00664E31" w:rsidP="00664E31">
      <w:r w:rsidRPr="00664E31">
        <w:t xml:space="preserve">  &lt;section&gt;</w:t>
      </w:r>
    </w:p>
    <w:p w14:paraId="19BF8DA3" w14:textId="77777777" w:rsidR="00664E31" w:rsidRPr="00664E31" w:rsidRDefault="00664E31" w:rsidP="00664E31">
      <w:r w:rsidRPr="00664E31">
        <w:t xml:space="preserve">    &lt;p&gt;Основной текст статьи...&lt;/p&gt;</w:t>
      </w:r>
    </w:p>
    <w:p w14:paraId="64A95C50" w14:textId="77777777" w:rsidR="00664E31" w:rsidRPr="00664E31" w:rsidRDefault="00664E31" w:rsidP="00664E31">
      <w:r w:rsidRPr="00664E31">
        <w:t xml:space="preserve">  &lt;/section&gt;</w:t>
      </w:r>
    </w:p>
    <w:p w14:paraId="50474872" w14:textId="77777777" w:rsidR="00664E31" w:rsidRPr="00664E31" w:rsidRDefault="00664E31" w:rsidP="00664E31">
      <w:r w:rsidRPr="00664E31">
        <w:lastRenderedPageBreak/>
        <w:t xml:space="preserve">  &lt;footer&gt;</w:t>
      </w:r>
    </w:p>
    <w:p w14:paraId="59B32005" w14:textId="77777777" w:rsidR="00664E31" w:rsidRPr="00664E31" w:rsidRDefault="00664E31" w:rsidP="00664E31">
      <w:r w:rsidRPr="00664E31">
        <w:t xml:space="preserve">    &lt;p&gt;Дата публикации: 20 октября 2023&lt;/p&gt;</w:t>
      </w:r>
    </w:p>
    <w:p w14:paraId="47E03B27" w14:textId="77777777" w:rsidR="00664E31" w:rsidRPr="00664E31" w:rsidRDefault="00664E31" w:rsidP="00664E31">
      <w:r w:rsidRPr="00664E31">
        <w:t xml:space="preserve">  &lt;/footer&gt;</w:t>
      </w:r>
    </w:p>
    <w:p w14:paraId="004A311F" w14:textId="77777777" w:rsidR="00664E31" w:rsidRPr="00664E31" w:rsidRDefault="00664E31" w:rsidP="00664E31">
      <w:r w:rsidRPr="00664E31">
        <w:t>&lt;/article&gt;</w:t>
      </w:r>
    </w:p>
    <w:p w14:paraId="1B6AB6CB" w14:textId="77777777" w:rsidR="00DF5302" w:rsidRPr="00664E31" w:rsidRDefault="00DF5302" w:rsidP="00664E31"/>
    <w:sectPr w:rsidR="00DF5302" w:rsidRPr="00664E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8563CC"/>
    <w:multiLevelType w:val="multilevel"/>
    <w:tmpl w:val="9AE6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3"/>
  </w:num>
  <w:num w:numId="3" w16cid:durableId="1964917129">
    <w:abstractNumId w:val="8"/>
  </w:num>
  <w:num w:numId="4" w16cid:durableId="1153570712">
    <w:abstractNumId w:val="10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1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199857135">
    <w:abstractNumId w:val="5"/>
  </w:num>
  <w:num w:numId="13" w16cid:durableId="1282609311">
    <w:abstractNumId w:val="9"/>
  </w:num>
  <w:num w:numId="14" w16cid:durableId="469130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4958EF"/>
    <w:rsid w:val="00664E31"/>
    <w:rsid w:val="00683EE2"/>
    <w:rsid w:val="006C0B77"/>
    <w:rsid w:val="008242FF"/>
    <w:rsid w:val="00870751"/>
    <w:rsid w:val="008F64DA"/>
    <w:rsid w:val="00922C48"/>
    <w:rsid w:val="009A3A3E"/>
    <w:rsid w:val="009A6688"/>
    <w:rsid w:val="00B20805"/>
    <w:rsid w:val="00B34409"/>
    <w:rsid w:val="00B915B7"/>
    <w:rsid w:val="00CC6293"/>
    <w:rsid w:val="00D3461E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2025-12-06T13:25:00Z</dcterms:modified>
</cp:coreProperties>
</file>