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E9A1" w14:textId="77777777" w:rsidR="00363FEB" w:rsidRPr="00363FEB" w:rsidRDefault="00363FEB" w:rsidP="00363FEB">
      <w:pPr>
        <w:rPr>
          <w:b/>
          <w:bCs/>
        </w:rPr>
      </w:pPr>
      <w:r w:rsidRPr="00363FEB">
        <w:rPr>
          <w:b/>
          <w:bCs/>
        </w:rPr>
        <w:t>Что такое утиная типизация</w:t>
      </w:r>
    </w:p>
    <w:p w14:paraId="2889F9CE" w14:textId="77777777" w:rsidR="00363FEB" w:rsidRPr="00363FEB" w:rsidRDefault="00363FEB" w:rsidP="00363FEB">
      <w:r w:rsidRPr="00363FEB">
        <w:rPr>
          <w:b/>
          <w:bCs/>
        </w:rPr>
        <w:t>Что хотят услышать интервьюеры:</w:t>
      </w:r>
      <w:r w:rsidRPr="00363FEB">
        <w:br/>
        <w:t>Интервьюеры ожидают услышать четкое определение </w:t>
      </w:r>
      <w:r w:rsidRPr="00363FEB">
        <w:rPr>
          <w:b/>
          <w:bCs/>
        </w:rPr>
        <w:t>утиный типизации</w:t>
      </w:r>
      <w:r w:rsidRPr="00363FEB">
        <w:t>, примеры применения и объяснение ее преимуществ и недостатков. Также важно продемонстрировать понимание того, как этот подход влияет на разработку и поддержку кода, а также как он соотносится с другими типами систем типизации, такими как строгая и динамическая типизация.</w:t>
      </w:r>
    </w:p>
    <w:p w14:paraId="50412F2C" w14:textId="77777777" w:rsidR="00363FEB" w:rsidRPr="00363FEB" w:rsidRDefault="00363FEB" w:rsidP="00363FEB">
      <w:r w:rsidRPr="00363FEB">
        <w:rPr>
          <w:b/>
          <w:bCs/>
        </w:rPr>
        <w:t>Определение:</w:t>
      </w:r>
      <w:r w:rsidRPr="00363FEB">
        <w:br/>
      </w:r>
      <w:r w:rsidRPr="00363FEB">
        <w:rPr>
          <w:b/>
          <w:bCs/>
        </w:rPr>
        <w:t>Утиная типизация</w:t>
      </w:r>
      <w:r w:rsidRPr="00363FEB">
        <w:t> — это концепция, используемая в языках программирования, таких как Python и JavaScript, где тип объекта определяется не его явным объявлением, а его поведением (методами и свойствами). Если объект «ведет себя» как определенный тип, то он может быть использован в контексте этого типа.</w:t>
      </w:r>
    </w:p>
    <w:p w14:paraId="6FBB94EE" w14:textId="77777777" w:rsidR="00363FEB" w:rsidRPr="00363FEB" w:rsidRDefault="00363FEB" w:rsidP="00363FEB">
      <w:r w:rsidRPr="00363FEB">
        <w:rPr>
          <w:b/>
          <w:bCs/>
        </w:rPr>
        <w:t>Примеры применения:</w:t>
      </w:r>
    </w:p>
    <w:p w14:paraId="0A4D6886" w14:textId="77777777" w:rsidR="00363FEB" w:rsidRPr="00363FEB" w:rsidRDefault="00363FEB" w:rsidP="00363FEB">
      <w:pPr>
        <w:numPr>
          <w:ilvl w:val="0"/>
          <w:numId w:val="12"/>
        </w:numPr>
      </w:pPr>
      <w:r w:rsidRPr="00363FEB">
        <w:t>В JavaScript, если у вас есть объект с методом quack(), вы можете передать его в функцию, ожидающую объект с таким методом, даже если он не является явным экземпляром ожидаемого класса.</w:t>
      </w:r>
    </w:p>
    <w:p w14:paraId="56AF8C1C" w14:textId="77777777" w:rsidR="00363FEB" w:rsidRPr="00363FEB" w:rsidRDefault="00363FEB" w:rsidP="00363FEB">
      <w:pPr>
        <w:numPr>
          <w:ilvl w:val="0"/>
          <w:numId w:val="12"/>
        </w:numPr>
      </w:pPr>
      <w:r w:rsidRPr="00363FEB">
        <w:t>В Python функция может принимать любой объект, который имеет метод __len__(), без необходимости определения типа этого объекта заранее.</w:t>
      </w:r>
    </w:p>
    <w:p w14:paraId="279EE730" w14:textId="77777777" w:rsidR="00363FEB" w:rsidRPr="00363FEB" w:rsidRDefault="00363FEB" w:rsidP="00363FEB">
      <w:r w:rsidRPr="00363FEB">
        <w:rPr>
          <w:b/>
          <w:bCs/>
        </w:rPr>
        <w:t>Преимущества:</w:t>
      </w:r>
    </w:p>
    <w:p w14:paraId="1617EE30" w14:textId="77777777" w:rsidR="00363FEB" w:rsidRPr="00363FEB" w:rsidRDefault="00363FEB" w:rsidP="00363FEB">
      <w:pPr>
        <w:numPr>
          <w:ilvl w:val="0"/>
          <w:numId w:val="13"/>
        </w:numPr>
      </w:pPr>
      <w:r w:rsidRPr="00363FEB">
        <w:rPr>
          <w:b/>
          <w:bCs/>
        </w:rPr>
        <w:t>Гибкость:</w:t>
      </w:r>
      <w:r w:rsidRPr="00363FEB">
        <w:t> Позволяет использовать различные объекты в одной функции, что упрощает код.</w:t>
      </w:r>
    </w:p>
    <w:p w14:paraId="2F19616F" w14:textId="77777777" w:rsidR="00363FEB" w:rsidRPr="00363FEB" w:rsidRDefault="00363FEB" w:rsidP="00363FEB">
      <w:pPr>
        <w:numPr>
          <w:ilvl w:val="0"/>
          <w:numId w:val="13"/>
        </w:numPr>
      </w:pPr>
      <w:r w:rsidRPr="00363FEB">
        <w:rPr>
          <w:b/>
          <w:bCs/>
        </w:rPr>
        <w:t>Упрощение кода:</w:t>
      </w:r>
      <w:r w:rsidRPr="00363FEB">
        <w:t> Уменьшает количество проверок типов, делая код более читаемым.</w:t>
      </w:r>
    </w:p>
    <w:p w14:paraId="7BBBA96D" w14:textId="77777777" w:rsidR="00363FEB" w:rsidRPr="00363FEB" w:rsidRDefault="00363FEB" w:rsidP="00363FEB">
      <w:r w:rsidRPr="00363FEB">
        <w:rPr>
          <w:b/>
          <w:bCs/>
        </w:rPr>
        <w:t>Недостатки:</w:t>
      </w:r>
    </w:p>
    <w:p w14:paraId="695FAD16" w14:textId="77777777" w:rsidR="00363FEB" w:rsidRPr="00363FEB" w:rsidRDefault="00363FEB" w:rsidP="00363FEB">
      <w:pPr>
        <w:numPr>
          <w:ilvl w:val="0"/>
          <w:numId w:val="14"/>
        </w:numPr>
      </w:pPr>
      <w:r w:rsidRPr="00363FEB">
        <w:rPr>
          <w:b/>
          <w:bCs/>
        </w:rPr>
        <w:t>Отсутствие проверки типов:</w:t>
      </w:r>
      <w:r w:rsidRPr="00363FEB">
        <w:t> Ошибки, связанные с типами, могут проявляться только во время выполнения, что усложняет отладку.</w:t>
      </w:r>
    </w:p>
    <w:p w14:paraId="168013D0" w14:textId="77777777" w:rsidR="00363FEB" w:rsidRPr="00363FEB" w:rsidRDefault="00363FEB" w:rsidP="00363FEB">
      <w:pPr>
        <w:numPr>
          <w:ilvl w:val="0"/>
          <w:numId w:val="14"/>
        </w:numPr>
      </w:pPr>
      <w:r w:rsidRPr="00363FEB">
        <w:rPr>
          <w:b/>
          <w:bCs/>
        </w:rPr>
        <w:t>Сложность поддержки:</w:t>
      </w:r>
      <w:r w:rsidRPr="00363FEB">
        <w:t> В больших проектах может быть сложно отслеживать, какие типы объектов используются.</w:t>
      </w:r>
    </w:p>
    <w:p w14:paraId="4A84DED7" w14:textId="77777777" w:rsidR="00363FEB" w:rsidRPr="00363FEB" w:rsidRDefault="00363FEB" w:rsidP="00363FEB">
      <w:r w:rsidRPr="00363FEB">
        <w:rPr>
          <w:b/>
          <w:bCs/>
        </w:rPr>
        <w:t>Заключение:</w:t>
      </w:r>
      <w:r w:rsidRPr="00363FEB">
        <w:br/>
        <w:t>Утиная типизация — это мощный инструмент, который может упростить разработку, но требует внимательности при написании и поддержке кода, чтобы избежать ошибок, связанных с типами.</w:t>
      </w:r>
    </w:p>
    <w:p w14:paraId="1B6AB6CB" w14:textId="77777777" w:rsidR="00DF5302" w:rsidRPr="00363FEB" w:rsidRDefault="00DF5302" w:rsidP="00363FEB"/>
    <w:sectPr w:rsidR="00DF5302" w:rsidRPr="00363F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44781"/>
    <w:multiLevelType w:val="multilevel"/>
    <w:tmpl w:val="E7E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4A6BEE"/>
    <w:multiLevelType w:val="multilevel"/>
    <w:tmpl w:val="933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090762"/>
    <w:multiLevelType w:val="multilevel"/>
    <w:tmpl w:val="B598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376978049">
    <w:abstractNumId w:val="10"/>
  </w:num>
  <w:num w:numId="13" w16cid:durableId="578826266">
    <w:abstractNumId w:val="5"/>
  </w:num>
  <w:num w:numId="14" w16cid:durableId="123635893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3FEB"/>
    <w:rsid w:val="00412B8E"/>
    <w:rsid w:val="004600B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2025-12-07T09:33:00Z</dcterms:modified>
</cp:coreProperties>
</file>