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49C7" w14:textId="77777777" w:rsidR="00C141EF" w:rsidRPr="00C141EF" w:rsidRDefault="00C141EF" w:rsidP="00C141EF">
      <w:pPr>
        <w:rPr>
          <w:b/>
          <w:bCs/>
        </w:rPr>
      </w:pPr>
      <w:r w:rsidRPr="00C141EF">
        <w:rPr>
          <w:b/>
          <w:bCs/>
        </w:rPr>
        <w:t>Что такое CSS-свойство display и какие его варианты существуют?</w:t>
      </w:r>
    </w:p>
    <w:p w14:paraId="5915767E" w14:textId="77777777" w:rsidR="00C141EF" w:rsidRPr="00C141EF" w:rsidRDefault="00C141EF" w:rsidP="00C141EF">
      <w:r w:rsidRPr="00C141EF">
        <w:rPr>
          <w:b/>
          <w:bCs/>
        </w:rPr>
        <w:t>Что хотят услышать интервьюеры:</w:t>
      </w:r>
      <w:r w:rsidRPr="00C141EF">
        <w:br/>
        <w:t>Интервьюеры ожидают от кандидата четкое понимание CSS-свойства display, его роли в управлении отображением элементов на странице, а также знания различных значений этого свойства. Кандидат должен продемонстрировать, как выбор значения display влияет на поведение элементов, а также объяснить, когда и почему использовать те или иные варианты.</w:t>
      </w:r>
    </w:p>
    <w:p w14:paraId="276FB38A" w14:textId="77777777" w:rsidR="00C141EF" w:rsidRPr="00C141EF" w:rsidRDefault="00C141EF" w:rsidP="00C141EF">
      <w:pPr>
        <w:rPr>
          <w:b/>
          <w:bCs/>
        </w:rPr>
      </w:pPr>
      <w:r w:rsidRPr="00C141EF">
        <w:rPr>
          <w:b/>
          <w:bCs/>
        </w:rPr>
        <w:t>Определение</w:t>
      </w:r>
    </w:p>
    <w:p w14:paraId="034780F7" w14:textId="77777777" w:rsidR="00C141EF" w:rsidRPr="00C141EF" w:rsidRDefault="00C141EF" w:rsidP="00C141EF">
      <w:r w:rsidRPr="00C141EF">
        <w:t>CSS-свойство display управляет тем, как элемент отображается на странице. Оно определяет, будет ли элемент блочным, строчным, гибким и т.д., что влияет на расположение и поведение элементов в документе.</w:t>
      </w:r>
    </w:p>
    <w:p w14:paraId="692B3050" w14:textId="77777777" w:rsidR="00C141EF" w:rsidRPr="00C141EF" w:rsidRDefault="00C141EF" w:rsidP="00C141EF">
      <w:pPr>
        <w:rPr>
          <w:b/>
          <w:bCs/>
        </w:rPr>
      </w:pPr>
      <w:r w:rsidRPr="00C141EF">
        <w:rPr>
          <w:b/>
          <w:bCs/>
        </w:rPr>
        <w:t>Основные значения свойства </w:t>
      </w:r>
      <w:r w:rsidRPr="00C141EF">
        <w:t>display</w:t>
      </w:r>
    </w:p>
    <w:p w14:paraId="38E949D4" w14:textId="77777777" w:rsidR="00C141EF" w:rsidRPr="00C141EF" w:rsidRDefault="00C141EF" w:rsidP="00C141EF">
      <w:pPr>
        <w:numPr>
          <w:ilvl w:val="0"/>
          <w:numId w:val="16"/>
        </w:numPr>
      </w:pPr>
      <w:r w:rsidRPr="00C141EF">
        <w:rPr>
          <w:b/>
          <w:bCs/>
        </w:rPr>
        <w:t>block</w:t>
      </w:r>
      <w:r w:rsidRPr="00C141EF">
        <w:t>: Элемент занимает всю ширину доступного пространства, каждая запись начинается с новой строки. Примеры: &lt;div&gt;, &lt;p&gt;.</w:t>
      </w:r>
    </w:p>
    <w:p w14:paraId="68C20F8C" w14:textId="77777777" w:rsidR="00C141EF" w:rsidRPr="00C141EF" w:rsidRDefault="00C141EF" w:rsidP="00C141EF">
      <w:pPr>
        <w:numPr>
          <w:ilvl w:val="0"/>
          <w:numId w:val="16"/>
        </w:numPr>
      </w:pPr>
      <w:r w:rsidRPr="00C141EF">
        <w:rPr>
          <w:b/>
          <w:bCs/>
        </w:rPr>
        <w:t>inline</w:t>
      </w:r>
      <w:r w:rsidRPr="00C141EF">
        <w:t>: Элемент занимает только ту ширину, которая необходима для его содержимого, не начинает новую строку. Примеры: &lt;span&gt;, &lt;a&gt;.</w:t>
      </w:r>
    </w:p>
    <w:p w14:paraId="77DB5D46" w14:textId="77777777" w:rsidR="00C141EF" w:rsidRPr="00C141EF" w:rsidRDefault="00C141EF" w:rsidP="00C141EF">
      <w:pPr>
        <w:numPr>
          <w:ilvl w:val="0"/>
          <w:numId w:val="16"/>
        </w:numPr>
      </w:pPr>
      <w:r w:rsidRPr="00C141EF">
        <w:rPr>
          <w:b/>
          <w:bCs/>
        </w:rPr>
        <w:t>inline-block</w:t>
      </w:r>
      <w:r w:rsidRPr="00C141EF">
        <w:t>: Элемент как строчный, но позволяет устанавливать ширину и высоту, при этом сохраняет возможность находиться на одной строке с другими элементами.</w:t>
      </w:r>
    </w:p>
    <w:p w14:paraId="35964A74" w14:textId="77777777" w:rsidR="00C141EF" w:rsidRPr="00C141EF" w:rsidRDefault="00C141EF" w:rsidP="00C141EF">
      <w:pPr>
        <w:numPr>
          <w:ilvl w:val="0"/>
          <w:numId w:val="16"/>
        </w:numPr>
      </w:pPr>
      <w:r w:rsidRPr="00C141EF">
        <w:rPr>
          <w:b/>
          <w:bCs/>
        </w:rPr>
        <w:t>none</w:t>
      </w:r>
      <w:r w:rsidRPr="00C141EF">
        <w:t>: Элемент не отображается на странице и не занимает места. Это значение используется для скрытия элементов.</w:t>
      </w:r>
    </w:p>
    <w:p w14:paraId="61B32013" w14:textId="77777777" w:rsidR="00C141EF" w:rsidRPr="00C141EF" w:rsidRDefault="00C141EF" w:rsidP="00C141EF">
      <w:pPr>
        <w:numPr>
          <w:ilvl w:val="0"/>
          <w:numId w:val="16"/>
        </w:numPr>
      </w:pPr>
      <w:r w:rsidRPr="00C141EF">
        <w:rPr>
          <w:b/>
          <w:bCs/>
        </w:rPr>
        <w:t>flex</w:t>
      </w:r>
      <w:r w:rsidRPr="00C141EF">
        <w:t>: Элемент становится контейнером flex, позволяя использовать flexbox для управления расположением вложенных элементов.</w:t>
      </w:r>
    </w:p>
    <w:p w14:paraId="2FE2743C" w14:textId="77777777" w:rsidR="00C141EF" w:rsidRPr="00C141EF" w:rsidRDefault="00C141EF" w:rsidP="00C141EF">
      <w:pPr>
        <w:numPr>
          <w:ilvl w:val="0"/>
          <w:numId w:val="16"/>
        </w:numPr>
      </w:pPr>
      <w:r w:rsidRPr="00C141EF">
        <w:rPr>
          <w:b/>
          <w:bCs/>
        </w:rPr>
        <w:t>grid</w:t>
      </w:r>
      <w:r w:rsidRPr="00C141EF">
        <w:t>: Элемент становится контейнером grid, позволяя размещать вложенные элементы в сетке.</w:t>
      </w:r>
    </w:p>
    <w:p w14:paraId="1D91FAE4" w14:textId="77777777" w:rsidR="00C141EF" w:rsidRPr="00C141EF" w:rsidRDefault="00C141EF" w:rsidP="00C141EF">
      <w:pPr>
        <w:rPr>
          <w:b/>
          <w:bCs/>
        </w:rPr>
      </w:pPr>
      <w:r w:rsidRPr="00C141EF">
        <w:rPr>
          <w:b/>
          <w:bCs/>
        </w:rPr>
        <w:t>Примеры использования</w:t>
      </w:r>
    </w:p>
    <w:p w14:paraId="0452AF2F" w14:textId="77777777" w:rsidR="00C141EF" w:rsidRPr="00C141EF" w:rsidRDefault="00C141EF" w:rsidP="00C141EF">
      <w:pPr>
        <w:numPr>
          <w:ilvl w:val="0"/>
          <w:numId w:val="17"/>
        </w:numPr>
      </w:pPr>
      <w:r w:rsidRPr="00C141EF">
        <w:t>display: block; может использоваться для создания разделов на странице.</w:t>
      </w:r>
    </w:p>
    <w:p w14:paraId="731753F2" w14:textId="77777777" w:rsidR="00C141EF" w:rsidRPr="00C141EF" w:rsidRDefault="00C141EF" w:rsidP="00C141EF">
      <w:pPr>
        <w:numPr>
          <w:ilvl w:val="0"/>
          <w:numId w:val="17"/>
        </w:numPr>
      </w:pPr>
      <w:r w:rsidRPr="00C141EF">
        <w:t>display: none; подходит для динамического управления видимостью элементов (например, скрытие модальных окон).</w:t>
      </w:r>
    </w:p>
    <w:p w14:paraId="60FC5BC1" w14:textId="77777777" w:rsidR="00C141EF" w:rsidRPr="00C141EF" w:rsidRDefault="00C141EF" w:rsidP="00C141EF">
      <w:pPr>
        <w:rPr>
          <w:b/>
          <w:bCs/>
        </w:rPr>
      </w:pPr>
      <w:r w:rsidRPr="00C141EF">
        <w:rPr>
          <w:b/>
          <w:bCs/>
        </w:rPr>
        <w:t>Заключение</w:t>
      </w:r>
    </w:p>
    <w:p w14:paraId="4C58EA3B" w14:textId="77777777" w:rsidR="00C141EF" w:rsidRPr="00C141EF" w:rsidRDefault="00C141EF" w:rsidP="00C141EF">
      <w:r w:rsidRPr="00C141EF">
        <w:t>Знание различных значений свойства display и их применения важно для эффективного управления компоновкой и стилями веб-страниц.</w:t>
      </w:r>
    </w:p>
    <w:p w14:paraId="1B6AB6CB" w14:textId="77777777" w:rsidR="00DF5302" w:rsidRPr="00C141EF" w:rsidRDefault="00DF5302" w:rsidP="00C141EF"/>
    <w:sectPr w:rsidR="00DF5302" w:rsidRPr="00C141E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07D0B"/>
    <w:multiLevelType w:val="multilevel"/>
    <w:tmpl w:val="AFFA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83677"/>
    <w:multiLevelType w:val="multilevel"/>
    <w:tmpl w:val="69BA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219945822">
    <w:abstractNumId w:val="13"/>
  </w:num>
  <w:num w:numId="17" w16cid:durableId="70401675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BF150C"/>
    <w:rsid w:val="00C141EF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2025-12-07T12:35:00Z</dcterms:modified>
</cp:coreProperties>
</file>